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62" w:rsidRDefault="00D74262" w:rsidP="00AB2CAD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F16F2">
        <w:rPr>
          <w:rFonts w:ascii="Times New Roman" w:hAnsi="Times New Roman"/>
          <w:b/>
          <w:color w:val="auto"/>
          <w:sz w:val="28"/>
          <w:szCs w:val="28"/>
        </w:rPr>
        <w:t>Извещение о проведении конкурса</w:t>
      </w:r>
    </w:p>
    <w:p w:rsidR="00D74262" w:rsidRPr="007F0729" w:rsidRDefault="00D74262" w:rsidP="00E425BA">
      <w:pPr>
        <w:pStyle w:val="Heading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D74262" w:rsidRPr="000B76C5" w:rsidRDefault="00D74262" w:rsidP="007F072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16F2">
        <w:rPr>
          <w:rFonts w:ascii="Times New Roman" w:hAnsi="Times New Roman"/>
          <w:color w:val="auto"/>
          <w:sz w:val="28"/>
          <w:szCs w:val="28"/>
        </w:rPr>
        <w:t>Администрация города Рубцовска Алтайского края объявляет о проведении открытого конкурса по отбору управляющей организации для управления многоквартирными домами</w:t>
      </w:r>
      <w:r>
        <w:rPr>
          <w:rFonts w:ascii="Times New Roman" w:hAnsi="Times New Roman"/>
          <w:color w:val="auto"/>
          <w:sz w:val="28"/>
          <w:szCs w:val="28"/>
        </w:rPr>
        <w:t>. Прием заявок до 10-00 12.08</w:t>
      </w:r>
      <w:r w:rsidRPr="000B76C5">
        <w:rPr>
          <w:rFonts w:ascii="Times New Roman" w:hAnsi="Times New Roman"/>
          <w:color w:val="auto"/>
          <w:sz w:val="28"/>
          <w:szCs w:val="28"/>
        </w:rPr>
        <w:t>.2015</w:t>
      </w:r>
    </w:p>
    <w:tbl>
      <w:tblPr>
        <w:tblW w:w="10343" w:type="dxa"/>
        <w:tblCellSpacing w:w="15" w:type="dxa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3"/>
      </w:tblGrid>
      <w:tr w:rsidR="00D74262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.Основание проведения конкурса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06.02.2006 № 75 «О порядке проведения органом местного самоуправления открытого конкурса по отбору управляющей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управления многоквартирным домом»,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23.05.2006 № 307 «О порядке предоставления коммун</w:t>
            </w:r>
            <w:r>
              <w:rPr>
                <w:rFonts w:ascii="Times New Roman" w:hAnsi="Times New Roman"/>
                <w:sz w:val="28"/>
                <w:szCs w:val="28"/>
              </w:rPr>
              <w:t>альных услуг гражданам»,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6 мая 2011 № 354 «О предоставлении коммунальных услуг собственникам и пользователям помещений в многокв</w:t>
            </w:r>
            <w:r>
              <w:rPr>
                <w:rFonts w:ascii="Times New Roman" w:hAnsi="Times New Roman"/>
                <w:sz w:val="28"/>
                <w:szCs w:val="28"/>
              </w:rPr>
              <w:t>артирных домах и жилых домов»,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</w:t>
            </w:r>
            <w:r>
              <w:rPr>
                <w:rFonts w:ascii="Times New Roman" w:hAnsi="Times New Roman"/>
                <w:sz w:val="28"/>
                <w:szCs w:val="28"/>
              </w:rPr>
              <w:t>новленную продолжительность», 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Организатор конкурса: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Управление  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города Рубцовска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по жилищно-коммунальному, дорожному хозяйству и благоустройству.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Место нахождения: Алтайский край, г. Рубцовск,  пр. Ленина, 117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Почтовый адрес: 658200 Алтайский край, г. Рубцовск,  пр. Ленина, 117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6B0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bekker</w:t>
            </w:r>
            <w:r w:rsidRPr="006506B0">
              <w:rPr>
                <w:rFonts w:ascii="Times New Roman" w:hAnsi="Times New Roman"/>
                <w:sz w:val="28"/>
                <w:szCs w:val="28"/>
              </w:rPr>
              <w:t>@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rubadm</w:t>
            </w:r>
            <w:r w:rsidRPr="006506B0">
              <w:rPr>
                <w:rFonts w:ascii="Times New Roman" w:hAnsi="Times New Roman"/>
                <w:sz w:val="28"/>
                <w:szCs w:val="28"/>
              </w:rPr>
              <w:t>.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тактные телефоны: (385-57)-4-06-10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>, (385-57) -40204, (385-57) – 43895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. Характеристика объекта конкурса: </w:t>
            </w:r>
          </w:p>
          <w:p w:rsidR="00D74262" w:rsidRDefault="00D74262" w:rsidP="00166420">
            <w:pPr>
              <w:pStyle w:val="NoSpacing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90819">
              <w:rPr>
                <w:rFonts w:ascii="Times New Roman" w:hAnsi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/>
                <w:sz w:val="26"/>
                <w:szCs w:val="26"/>
              </w:rPr>
              <w:t>а многоквартирных домов</w:t>
            </w:r>
            <w:r w:rsidRPr="00090819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81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Алтайский край город Рубцовск,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</w:p>
          <w:p w:rsidR="00D74262" w:rsidRPr="00C3618D" w:rsidRDefault="00D74262" w:rsidP="00C3618D">
            <w:pPr>
              <w:pStyle w:val="NoSpacing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3618D">
              <w:rPr>
                <w:rFonts w:ascii="Times New Roman" w:hAnsi="Times New Roman"/>
                <w:i/>
                <w:sz w:val="26"/>
                <w:szCs w:val="26"/>
              </w:rPr>
              <w:t>лот №1 ул. Крупская, 117; лот №2 ул. Жуковского, 01; лот №3 ул. Комсомольская, 208; лот №4  ул. Комсомольская, 230; лот №5 пр. Ленина, 127; лот №6 пр. Ленина, 129; лот №7 ул. Тихвинская, 10; лот №8 ул. Тихвинская, 6; лот №9 ул. Пушкина, 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C3618D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  <w:p w:rsidR="00D74262" w:rsidRDefault="00D74262" w:rsidP="00B91613">
            <w:pPr>
              <w:pStyle w:val="NoSpacing"/>
              <w:jc w:val="both"/>
              <w:rPr>
                <w:sz w:val="28"/>
                <w:szCs w:val="28"/>
              </w:rPr>
            </w:pPr>
            <w:r w:rsidRPr="00090819">
              <w:rPr>
                <w:rFonts w:ascii="Times New Roman" w:hAnsi="Times New Roman"/>
                <w:sz w:val="26"/>
                <w:szCs w:val="26"/>
              </w:rPr>
              <w:t xml:space="preserve">   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информация на сайте </w:t>
            </w:r>
            <w:r w:rsidRPr="0084340A">
              <w:rPr>
                <w:sz w:val="28"/>
                <w:szCs w:val="28"/>
              </w:rPr>
              <w:t> </w:t>
            </w:r>
            <w:hyperlink r:id="rId5" w:history="1">
              <w:r w:rsidRPr="00BA68A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http://rubadm.ru/</w:t>
              </w:r>
            </w:hyperlink>
            <w:r>
              <w:t xml:space="preserve">, 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torgi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gov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t xml:space="preserve"> )</w:t>
            </w:r>
          </w:p>
          <w:p w:rsidR="00D74262" w:rsidRPr="00BA68AE" w:rsidRDefault="00D74262" w:rsidP="008832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Наименование обязательных работ и услуг по содержанию и ремонту объекта конкурса, выполняемых по договору управления многоквартирным домом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, наименование дополнительных работ и услуг по содержанию и ремонту объекта конкурса. </w:t>
            </w:r>
            <w:r w:rsidRPr="000908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информация на сайте </w:t>
            </w:r>
            <w:r>
              <w:t xml:space="preserve">   </w:t>
            </w:r>
            <w:hyperlink r:id="rId6" w:history="1">
              <w:r w:rsidRPr="00BA68A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http://rubadm.ru/</w:t>
              </w:r>
            </w:hyperlink>
            <w:r>
              <w:t>,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torgi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gov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t xml:space="preserve"> )</w:t>
            </w:r>
          </w:p>
          <w:p w:rsidR="00D74262" w:rsidRPr="00C3618D" w:rsidRDefault="00D74262" w:rsidP="00C3618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Размер платы за содер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жание и ремонт жилого помещения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– 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лот №1 ул. Крупская, 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11,02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; лот №2 ул. Жуковского,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17,21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; лот №3 ул. Комсомольская, 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15,32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; лот №4  ул. Комсомольская, 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17,32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; лот №5 пр. Ленина, 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17,71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; лот №6 пр. Ленина, 129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17,71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; лот №7 ул. Тихвинская,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18,21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; лот №8 ул. Тихвинская,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18,21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>; лот №9 ул. Пушкина,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18,35 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НДС.</w:t>
            </w:r>
            <w:r w:rsidRPr="00C361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Перечень коммунальных услуг, предоставляемых управляющей организацией в порядке, установленном законодательством Российской Федерации: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- содержание жилья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холодное водоснабжение;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горячее водоснабжение;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водоотведение;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электроснабжение;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отопление.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Адрес официального сайта, на котором размещена конкурсная документация, </w:t>
            </w:r>
            <w:r w:rsidRPr="003F16F2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порядок, место и срок предоставления конкурсной документации: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7" w:history="1">
              <w:r w:rsidRPr="00BA68A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http://rubadm.ru/</w:t>
              </w:r>
            </w:hyperlink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torgi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gov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744AF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t xml:space="preserve">.  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документация предоставляется заинтересованными лицами по адресу: Алтайский край, г. Рубц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овск, пр. Ленина, 117, каб. № 33</w:t>
            </w: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(управление  Администрации города по ЖКХД и благоустройству)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-конкурсная документация предоставляется по письменному заявлению заинтересованного лица в течение 2 рабочих дней с даты получения заявления;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-предоставление конкурсной документации в форме электронного документа осуществляется без взимания платы;</w:t>
            </w:r>
          </w:p>
          <w:p w:rsidR="00D74262" w:rsidRPr="00C64CFD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CFD">
              <w:rPr>
                <w:rFonts w:ascii="Times New Roman" w:hAnsi="Times New Roman"/>
                <w:sz w:val="28"/>
                <w:szCs w:val="28"/>
              </w:rPr>
              <w:t>- 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</w:t>
            </w:r>
            <w:r>
              <w:rPr>
                <w:rFonts w:ascii="Times New Roman" w:hAnsi="Times New Roman"/>
                <w:sz w:val="28"/>
                <w:szCs w:val="28"/>
              </w:rPr>
              <w:t>рсной документации в размере 309</w:t>
            </w:r>
            <w:r w:rsidRPr="00C64CFD">
              <w:rPr>
                <w:rFonts w:ascii="Times New Roman" w:hAnsi="Times New Roman"/>
                <w:sz w:val="28"/>
                <w:szCs w:val="28"/>
              </w:rPr>
      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55 руб. 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В случае направления конкурсной документации посредством почтовой связи, организатор конкурса не отвечает за утерю или несвоевременную доставку конкурсной документации.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Место, порядок и срок подачи заявок на участие в конкурсе: 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Заявки для участия в открытом конкурсе подаются по адресу: Алтайский край, г. Руб</w:t>
            </w:r>
            <w:r>
              <w:rPr>
                <w:rFonts w:ascii="Times New Roman" w:hAnsi="Times New Roman"/>
                <w:sz w:val="28"/>
                <w:szCs w:val="28"/>
              </w:rPr>
              <w:t>цовск пр. Ленина, 117, каб. № 33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(управление Администрации города по ЖКХД и благоустройству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), с </w:t>
            </w:r>
            <w:r>
              <w:rPr>
                <w:rFonts w:ascii="Times New Roman" w:hAnsi="Times New Roman"/>
                <w:sz w:val="28"/>
                <w:szCs w:val="28"/>
              </w:rPr>
              <w:t>14.07.2015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рабочие дни с 8</w:t>
            </w:r>
            <w:r>
              <w:rPr>
                <w:rFonts w:ascii="Times New Roman" w:hAnsi="Times New Roman"/>
                <w:sz w:val="28"/>
                <w:szCs w:val="28"/>
              </w:rPr>
              <w:t>-00 до 17-00, обед с 12-00 до 13-00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(время местное) до даты окончания срока подачи заявок.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Заявки на участие в конкурсе должны быть поданы в запечатанных конвертах и получены организатором конкурса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12.08.2015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срок окончания подачи заявок).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Непосредственно перед вскрытием конвертов с заявками на участие в конкурсе, но не раньше времени 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  <w:r>
              <w:rPr>
                <w:rFonts w:ascii="Times New Roman" w:hAnsi="Times New Roman"/>
                <w:sz w:val="28"/>
                <w:szCs w:val="28"/>
              </w:rPr>
              <w:t>12.08.2015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>,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Контактные лица по приему заявок: </w:t>
            </w:r>
          </w:p>
          <w:p w:rsidR="00D7426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Беккер Ю.В.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М.Н.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IX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Место, дата и время вскрытия конвертов с заявками на участие в конкурсе: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Вскрытие конвертов с заявками на участие в конкурсе производится конкурсной комиссией по адресу: Алтайский край, г. Рубцовск,  пр. Ленина, 117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Срок вскрытия конвертов: </w:t>
            </w:r>
            <w:r>
              <w:rPr>
                <w:rFonts w:ascii="Times New Roman" w:hAnsi="Times New Roman"/>
                <w:sz w:val="28"/>
                <w:szCs w:val="28"/>
              </w:rPr>
              <w:t>12.08.2015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в 10-00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При вскрытии конвертов с заявками на участие в конкурсе вправе присутствовать: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 или их представители;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Место, дата и время рассмотрения конкурсной комиссией заявок на участие в конкурсе: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Рассмотрение заявок будет осуществляться конкурсной комиссией по адресу: Алтайский край, г. Рубцовск,  пр. Ленина, 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117 с 10-00 </w:t>
            </w:r>
            <w:r>
              <w:rPr>
                <w:rFonts w:ascii="Times New Roman" w:hAnsi="Times New Roman"/>
                <w:sz w:val="28"/>
                <w:szCs w:val="28"/>
              </w:rPr>
              <w:t>12.08.2015.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При рассмотрении заявок на участие в конкурсе вправе присутствовать: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 или их представители;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Контактные лица организатора конкурса: </w:t>
            </w:r>
          </w:p>
          <w:p w:rsidR="00D7426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Беккер Ю.В.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М.Н.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X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Место, дата и время проведения конкурса:</w:t>
            </w:r>
          </w:p>
          <w:p w:rsidR="00D74262" w:rsidRPr="00145E5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E52">
              <w:rPr>
                <w:rFonts w:ascii="Times New Roman" w:hAnsi="Times New Roman"/>
                <w:sz w:val="28"/>
                <w:szCs w:val="28"/>
              </w:rPr>
              <w:t xml:space="preserve">Проведение открытого конкурса будет осуществляться по адресу: Алтайский край, г. Рубцовск,  пр. Ленина, </w:t>
            </w:r>
            <w:r>
              <w:rPr>
                <w:rFonts w:ascii="Times New Roman" w:hAnsi="Times New Roman"/>
                <w:sz w:val="28"/>
                <w:szCs w:val="28"/>
              </w:rPr>
              <w:t>117 с 14-00 13.08</w:t>
            </w:r>
            <w:r w:rsidRPr="0091382B">
              <w:rPr>
                <w:rFonts w:ascii="Times New Roman" w:hAnsi="Times New Roman"/>
                <w:sz w:val="28"/>
                <w:szCs w:val="28"/>
              </w:rPr>
              <w:t>.2015.</w:t>
            </w:r>
            <w:r w:rsidRPr="00145E52">
              <w:rPr>
                <w:rFonts w:ascii="Times New Roman" w:hAnsi="Times New Roman"/>
                <w:sz w:val="28"/>
                <w:szCs w:val="28"/>
              </w:rPr>
              <w:t xml:space="preserve"> На заседании конкурсной комиссии вправе присутствовать: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-претенденты, участники конкурса или их представители;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D7426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Размер обеспечения заявки на участие в конкурсе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D74262" w:rsidRPr="003F16F2" w:rsidRDefault="00D74262" w:rsidP="004114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D67">
              <w:rPr>
                <w:rFonts w:ascii="Times New Roman" w:hAnsi="Times New Roman"/>
                <w:sz w:val="28"/>
                <w:szCs w:val="28"/>
              </w:rPr>
              <w:t>лот №1 ул. Крупская, 117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 221,5 руб.</w:t>
            </w:r>
            <w:r w:rsidRPr="00EC4D67">
              <w:rPr>
                <w:rFonts w:ascii="Times New Roman" w:hAnsi="Times New Roman"/>
                <w:sz w:val="28"/>
                <w:szCs w:val="28"/>
              </w:rPr>
              <w:t>; лот №2 ул. Жуковского,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235,2 руб.</w:t>
            </w:r>
            <w:r w:rsidRPr="00EC4D67">
              <w:rPr>
                <w:rFonts w:ascii="Times New Roman" w:hAnsi="Times New Roman"/>
                <w:sz w:val="28"/>
                <w:szCs w:val="28"/>
              </w:rPr>
              <w:t>; лот №3 ул. Комсомольская, 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составляет226,4 руб.</w:t>
            </w:r>
            <w:r w:rsidRPr="00EC4D67">
              <w:rPr>
                <w:rFonts w:ascii="Times New Roman" w:hAnsi="Times New Roman"/>
                <w:sz w:val="28"/>
                <w:szCs w:val="28"/>
              </w:rPr>
              <w:t>; лот №4  ул. Комсомольская, 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262,9 руб.</w:t>
            </w:r>
            <w:r w:rsidRPr="00EC4D67">
              <w:rPr>
                <w:rFonts w:ascii="Times New Roman" w:hAnsi="Times New Roman"/>
                <w:sz w:val="28"/>
                <w:szCs w:val="28"/>
              </w:rPr>
              <w:t>; лот №5 пр. Ленина, 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452,1 руб.</w:t>
            </w:r>
            <w:r w:rsidRPr="00EC4D67">
              <w:rPr>
                <w:rFonts w:ascii="Times New Roman" w:hAnsi="Times New Roman"/>
                <w:sz w:val="28"/>
                <w:szCs w:val="28"/>
              </w:rPr>
              <w:t>; лот №6 пр. Ленина, 129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1052,8 руб.</w:t>
            </w:r>
            <w:r w:rsidRPr="00EC4D67">
              <w:rPr>
                <w:rFonts w:ascii="Times New Roman" w:hAnsi="Times New Roman"/>
                <w:sz w:val="28"/>
                <w:szCs w:val="28"/>
              </w:rPr>
              <w:t>; лот №7 ул. Тихвинская,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280,2 руб.</w:t>
            </w:r>
            <w:r w:rsidRPr="00EC4D67">
              <w:rPr>
                <w:rFonts w:ascii="Times New Roman" w:hAnsi="Times New Roman"/>
                <w:sz w:val="28"/>
                <w:szCs w:val="28"/>
              </w:rPr>
              <w:t>; лот №8 ул. Тихвинская,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397,0 руб.</w:t>
            </w:r>
            <w:r w:rsidRPr="00EC4D67">
              <w:rPr>
                <w:rFonts w:ascii="Times New Roman" w:hAnsi="Times New Roman"/>
                <w:sz w:val="28"/>
                <w:szCs w:val="28"/>
              </w:rPr>
              <w:t>; лот №9 ул. Пушкина,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1544,1 руб. и вносится на расчетный счет, указанный в конкурсной документации.</w:t>
            </w:r>
          </w:p>
          <w:p w:rsidR="00D74262" w:rsidRPr="00EC4D67" w:rsidRDefault="00D74262" w:rsidP="00EC4D6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4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26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 начальника управления </w:t>
            </w:r>
          </w:p>
          <w:p w:rsidR="00D7426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Рубцовска </w:t>
            </w:r>
          </w:p>
          <w:p w:rsidR="00D7426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жилищно-коммунальному, дорожному </w:t>
            </w:r>
          </w:p>
          <w:p w:rsidR="00D74262" w:rsidRPr="003F16F2" w:rsidRDefault="00D74262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хозяйству и благоустройству                                                                           Ю.В. Беккер</w:t>
            </w:r>
          </w:p>
        </w:tc>
      </w:tr>
      <w:tr w:rsidR="00D74262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62" w:rsidRPr="003F16F2" w:rsidRDefault="00D74262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74262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62" w:rsidRPr="003F16F2" w:rsidRDefault="00D74262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74262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62" w:rsidRPr="003F16F2" w:rsidRDefault="00D74262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74262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62" w:rsidRPr="003F16F2" w:rsidRDefault="00D74262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D74262" w:rsidRPr="003F16F2" w:rsidRDefault="00D74262" w:rsidP="007F0729">
      <w:pPr>
        <w:pStyle w:val="ConsPlusNonformat"/>
        <w:widowControl/>
        <w:jc w:val="both"/>
      </w:pPr>
    </w:p>
    <w:sectPr w:rsidR="00D74262" w:rsidRPr="003F16F2" w:rsidSect="009C1E03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21EE4"/>
    <w:rsid w:val="000573C3"/>
    <w:rsid w:val="00090819"/>
    <w:rsid w:val="00090ADB"/>
    <w:rsid w:val="000A1A65"/>
    <w:rsid w:val="000B76C5"/>
    <w:rsid w:val="000D446B"/>
    <w:rsid w:val="00102341"/>
    <w:rsid w:val="00112A18"/>
    <w:rsid w:val="00121362"/>
    <w:rsid w:val="00134F42"/>
    <w:rsid w:val="0013502A"/>
    <w:rsid w:val="001377C9"/>
    <w:rsid w:val="0014066A"/>
    <w:rsid w:val="00145E52"/>
    <w:rsid w:val="0015274A"/>
    <w:rsid w:val="00154D02"/>
    <w:rsid w:val="00165AFD"/>
    <w:rsid w:val="00166420"/>
    <w:rsid w:val="0018521B"/>
    <w:rsid w:val="001B0C59"/>
    <w:rsid w:val="001C3196"/>
    <w:rsid w:val="001F1CBF"/>
    <w:rsid w:val="0020131B"/>
    <w:rsid w:val="00205FED"/>
    <w:rsid w:val="0023024C"/>
    <w:rsid w:val="00237208"/>
    <w:rsid w:val="00256392"/>
    <w:rsid w:val="002719A2"/>
    <w:rsid w:val="00273CF5"/>
    <w:rsid w:val="002843AB"/>
    <w:rsid w:val="0029751C"/>
    <w:rsid w:val="002D40E9"/>
    <w:rsid w:val="00311899"/>
    <w:rsid w:val="00327439"/>
    <w:rsid w:val="0033686E"/>
    <w:rsid w:val="0038218C"/>
    <w:rsid w:val="003D3A5E"/>
    <w:rsid w:val="003D6AEF"/>
    <w:rsid w:val="003F16F2"/>
    <w:rsid w:val="0041147D"/>
    <w:rsid w:val="004201A0"/>
    <w:rsid w:val="00432EAF"/>
    <w:rsid w:val="00433672"/>
    <w:rsid w:val="00452A23"/>
    <w:rsid w:val="00467021"/>
    <w:rsid w:val="00467F4B"/>
    <w:rsid w:val="00484B5C"/>
    <w:rsid w:val="004A2B1E"/>
    <w:rsid w:val="004B2305"/>
    <w:rsid w:val="0052119D"/>
    <w:rsid w:val="00533B22"/>
    <w:rsid w:val="00540527"/>
    <w:rsid w:val="00585CFA"/>
    <w:rsid w:val="005A4E5D"/>
    <w:rsid w:val="005A6DE7"/>
    <w:rsid w:val="005A7B02"/>
    <w:rsid w:val="005C0694"/>
    <w:rsid w:val="005C2234"/>
    <w:rsid w:val="005D5D5A"/>
    <w:rsid w:val="005E75C6"/>
    <w:rsid w:val="005F143D"/>
    <w:rsid w:val="005F7D81"/>
    <w:rsid w:val="00601328"/>
    <w:rsid w:val="0063521F"/>
    <w:rsid w:val="00636C3F"/>
    <w:rsid w:val="00643C8A"/>
    <w:rsid w:val="006506B0"/>
    <w:rsid w:val="00651DEF"/>
    <w:rsid w:val="00653FC0"/>
    <w:rsid w:val="00656E76"/>
    <w:rsid w:val="006578C0"/>
    <w:rsid w:val="00682A1F"/>
    <w:rsid w:val="006873C0"/>
    <w:rsid w:val="006975DE"/>
    <w:rsid w:val="006A4445"/>
    <w:rsid w:val="006B7873"/>
    <w:rsid w:val="006C5618"/>
    <w:rsid w:val="006D39B0"/>
    <w:rsid w:val="006E5134"/>
    <w:rsid w:val="006E5417"/>
    <w:rsid w:val="006F61EF"/>
    <w:rsid w:val="007033D0"/>
    <w:rsid w:val="0071566A"/>
    <w:rsid w:val="00717362"/>
    <w:rsid w:val="007402B4"/>
    <w:rsid w:val="007414A0"/>
    <w:rsid w:val="00744AFB"/>
    <w:rsid w:val="0075390B"/>
    <w:rsid w:val="007726E0"/>
    <w:rsid w:val="007A3EF2"/>
    <w:rsid w:val="007B709F"/>
    <w:rsid w:val="007C045D"/>
    <w:rsid w:val="007D77B9"/>
    <w:rsid w:val="007E15B2"/>
    <w:rsid w:val="007E4343"/>
    <w:rsid w:val="007F0729"/>
    <w:rsid w:val="007F4A15"/>
    <w:rsid w:val="00802122"/>
    <w:rsid w:val="00834E48"/>
    <w:rsid w:val="0084340A"/>
    <w:rsid w:val="00854A65"/>
    <w:rsid w:val="00857169"/>
    <w:rsid w:val="0087654F"/>
    <w:rsid w:val="00883262"/>
    <w:rsid w:val="0089474E"/>
    <w:rsid w:val="00897459"/>
    <w:rsid w:val="008A230D"/>
    <w:rsid w:val="008A28CA"/>
    <w:rsid w:val="008B077E"/>
    <w:rsid w:val="008B1F06"/>
    <w:rsid w:val="008C1499"/>
    <w:rsid w:val="008C6E55"/>
    <w:rsid w:val="008D3E42"/>
    <w:rsid w:val="008D7AF5"/>
    <w:rsid w:val="008F5CC7"/>
    <w:rsid w:val="009009F2"/>
    <w:rsid w:val="00910CBA"/>
    <w:rsid w:val="0091382B"/>
    <w:rsid w:val="00924D54"/>
    <w:rsid w:val="0096296F"/>
    <w:rsid w:val="009A2A84"/>
    <w:rsid w:val="009C1E03"/>
    <w:rsid w:val="009C285C"/>
    <w:rsid w:val="009F131E"/>
    <w:rsid w:val="00A255A6"/>
    <w:rsid w:val="00A41576"/>
    <w:rsid w:val="00A553E0"/>
    <w:rsid w:val="00A774DB"/>
    <w:rsid w:val="00A77B54"/>
    <w:rsid w:val="00A97C25"/>
    <w:rsid w:val="00AA3F9E"/>
    <w:rsid w:val="00AB14FE"/>
    <w:rsid w:val="00AB2CAD"/>
    <w:rsid w:val="00AC4893"/>
    <w:rsid w:val="00AC7B26"/>
    <w:rsid w:val="00B0265A"/>
    <w:rsid w:val="00B031B5"/>
    <w:rsid w:val="00B12B9F"/>
    <w:rsid w:val="00B204EA"/>
    <w:rsid w:val="00B71AEA"/>
    <w:rsid w:val="00B83C80"/>
    <w:rsid w:val="00B90601"/>
    <w:rsid w:val="00B91613"/>
    <w:rsid w:val="00B932A6"/>
    <w:rsid w:val="00BA587A"/>
    <w:rsid w:val="00BA68AE"/>
    <w:rsid w:val="00BB05EC"/>
    <w:rsid w:val="00BB2A4D"/>
    <w:rsid w:val="00BD0FC4"/>
    <w:rsid w:val="00BD5CE4"/>
    <w:rsid w:val="00BE6B92"/>
    <w:rsid w:val="00BF453C"/>
    <w:rsid w:val="00C00780"/>
    <w:rsid w:val="00C263CC"/>
    <w:rsid w:val="00C327B1"/>
    <w:rsid w:val="00C3618D"/>
    <w:rsid w:val="00C43311"/>
    <w:rsid w:val="00C64CFD"/>
    <w:rsid w:val="00C70273"/>
    <w:rsid w:val="00CA6988"/>
    <w:rsid w:val="00CA75A7"/>
    <w:rsid w:val="00CE3361"/>
    <w:rsid w:val="00D042E7"/>
    <w:rsid w:val="00D14173"/>
    <w:rsid w:val="00D2683E"/>
    <w:rsid w:val="00D338CA"/>
    <w:rsid w:val="00D35A74"/>
    <w:rsid w:val="00D417AB"/>
    <w:rsid w:val="00D74262"/>
    <w:rsid w:val="00D907B0"/>
    <w:rsid w:val="00D97510"/>
    <w:rsid w:val="00DB45B0"/>
    <w:rsid w:val="00DC1E26"/>
    <w:rsid w:val="00DD61EF"/>
    <w:rsid w:val="00E15946"/>
    <w:rsid w:val="00E242F5"/>
    <w:rsid w:val="00E425BA"/>
    <w:rsid w:val="00E433A5"/>
    <w:rsid w:val="00E835C3"/>
    <w:rsid w:val="00E90D63"/>
    <w:rsid w:val="00E93C1F"/>
    <w:rsid w:val="00EA0613"/>
    <w:rsid w:val="00EB1CCE"/>
    <w:rsid w:val="00EB79CB"/>
    <w:rsid w:val="00EC4D67"/>
    <w:rsid w:val="00EC5F86"/>
    <w:rsid w:val="00EC62A7"/>
    <w:rsid w:val="00ED496D"/>
    <w:rsid w:val="00EE62CD"/>
    <w:rsid w:val="00EE7BD1"/>
    <w:rsid w:val="00F0567F"/>
    <w:rsid w:val="00F07842"/>
    <w:rsid w:val="00F07FF8"/>
    <w:rsid w:val="00F133D0"/>
    <w:rsid w:val="00F14F6C"/>
    <w:rsid w:val="00F2256A"/>
    <w:rsid w:val="00F24C41"/>
    <w:rsid w:val="00F51597"/>
    <w:rsid w:val="00F538F4"/>
    <w:rsid w:val="00F637A0"/>
    <w:rsid w:val="00F764B8"/>
    <w:rsid w:val="00F95A66"/>
    <w:rsid w:val="00F97D1C"/>
    <w:rsid w:val="00FA66A5"/>
    <w:rsid w:val="00FD0732"/>
    <w:rsid w:val="00FE20F4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NormalWeb">
    <w:name w:val="Normal (Web)"/>
    <w:basedOn w:val="Normal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">
    <w:name w:val="Знак1"/>
    <w:basedOn w:val="Normal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D40E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E4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777</TotalTime>
  <Pages>4</Pages>
  <Words>1270</Words>
  <Characters>7242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Пользователь</cp:lastModifiedBy>
  <cp:revision>110</cp:revision>
  <cp:lastPrinted>2015-07-14T06:20:00Z</cp:lastPrinted>
  <dcterms:created xsi:type="dcterms:W3CDTF">2010-04-02T04:08:00Z</dcterms:created>
  <dcterms:modified xsi:type="dcterms:W3CDTF">2015-07-14T06:51:00Z</dcterms:modified>
</cp:coreProperties>
</file>