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F9" w:rsidRPr="00CF725B" w:rsidRDefault="003C53F9" w:rsidP="003C53F9">
      <w:pPr>
        <w:pStyle w:val="1"/>
        <w:tabs>
          <w:tab w:val="center" w:pos="7568"/>
          <w:tab w:val="left" w:pos="14430"/>
        </w:tabs>
        <w:spacing w:before="120"/>
        <w:rPr>
          <w:b w:val="0"/>
          <w:szCs w:val="24"/>
        </w:rPr>
      </w:pPr>
      <w:r>
        <w:rPr>
          <w:szCs w:val="24"/>
        </w:rPr>
        <w:tab/>
        <w:t>ПЕРЕЧЕНЬ</w:t>
      </w:r>
    </w:p>
    <w:p w:rsidR="00CB479F" w:rsidRDefault="003C53F9" w:rsidP="003C53F9">
      <w:pPr>
        <w:pStyle w:val="1"/>
        <w:tabs>
          <w:tab w:val="center" w:pos="7568"/>
          <w:tab w:val="left" w:pos="14430"/>
        </w:tabs>
        <w:spacing w:after="120"/>
        <w:jc w:val="center"/>
        <w:rPr>
          <w:b w:val="0"/>
          <w:szCs w:val="24"/>
        </w:rPr>
      </w:pPr>
      <w:r>
        <w:rPr>
          <w:szCs w:val="24"/>
        </w:rPr>
        <w:t xml:space="preserve">свободных </w:t>
      </w:r>
      <w:r>
        <w:rPr>
          <w:b w:val="0"/>
          <w:szCs w:val="24"/>
        </w:rPr>
        <w:t>н</w:t>
      </w:r>
      <w:r w:rsidRPr="00CF725B">
        <w:rPr>
          <w:szCs w:val="24"/>
        </w:rPr>
        <w:t>ежилы</w:t>
      </w:r>
      <w:r>
        <w:rPr>
          <w:szCs w:val="24"/>
        </w:rPr>
        <w:t>х</w:t>
      </w:r>
      <w:r w:rsidRPr="00CF725B">
        <w:rPr>
          <w:szCs w:val="24"/>
        </w:rPr>
        <w:t xml:space="preserve"> объект</w:t>
      </w:r>
      <w:r>
        <w:rPr>
          <w:szCs w:val="24"/>
        </w:rPr>
        <w:t>ов</w:t>
      </w:r>
      <w:r w:rsidRPr="00CF725B">
        <w:rPr>
          <w:szCs w:val="24"/>
        </w:rPr>
        <w:t xml:space="preserve"> недвижимости</w:t>
      </w:r>
      <w:r>
        <w:rPr>
          <w:szCs w:val="24"/>
        </w:rPr>
        <w:t>, принадлежащих муниципальному образованию город Рубцовск Алтайского края</w:t>
      </w:r>
      <w:r>
        <w:rPr>
          <w:b w:val="0"/>
          <w:szCs w:val="24"/>
        </w:rPr>
        <w:t xml:space="preserve">, </w:t>
      </w:r>
      <w:r w:rsidRPr="003C53F9">
        <w:rPr>
          <w:szCs w:val="24"/>
        </w:rPr>
        <w:t xml:space="preserve">включённых в </w:t>
      </w:r>
      <w:r>
        <w:rPr>
          <w:szCs w:val="24"/>
        </w:rPr>
        <w:t xml:space="preserve">прогнозный </w:t>
      </w:r>
      <w:r w:rsidRPr="00CF725B">
        <w:rPr>
          <w:szCs w:val="24"/>
        </w:rPr>
        <w:t>план</w:t>
      </w:r>
      <w:r>
        <w:rPr>
          <w:szCs w:val="24"/>
        </w:rPr>
        <w:t xml:space="preserve"> </w:t>
      </w:r>
      <w:r w:rsidRPr="00CF725B">
        <w:rPr>
          <w:szCs w:val="24"/>
        </w:rPr>
        <w:t>приватизации</w:t>
      </w:r>
      <w:r>
        <w:rPr>
          <w:szCs w:val="24"/>
        </w:rPr>
        <w:t xml:space="preserve"> </w:t>
      </w:r>
      <w:r w:rsidR="0076316F">
        <w:rPr>
          <w:szCs w:val="24"/>
        </w:rPr>
        <w:t xml:space="preserve">на </w:t>
      </w:r>
      <w:r>
        <w:rPr>
          <w:szCs w:val="24"/>
        </w:rPr>
        <w:t>2018 год</w:t>
      </w:r>
      <w:r w:rsidR="003E2583">
        <w:rPr>
          <w:szCs w:val="24"/>
        </w:rPr>
        <w:t>, по состоянию на 23.05.2018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096"/>
        <w:gridCol w:w="8788"/>
      </w:tblGrid>
      <w:tr w:rsidR="0076316F" w:rsidRPr="005878C7" w:rsidTr="0076316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3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6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76316F" w:rsidRPr="0076316F" w:rsidRDefault="0076316F" w:rsidP="0076316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6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6F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76316F" w:rsidRPr="005878C7" w:rsidTr="0076316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B5225C" w:rsidRDefault="0076316F" w:rsidP="00D77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2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6F" w:rsidRPr="00B5225C" w:rsidRDefault="0076316F" w:rsidP="002E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2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6F" w:rsidRPr="00B5225C" w:rsidRDefault="0076316F" w:rsidP="002E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2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пер. 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Гоголевскому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 xml:space="preserve">, 37г, </w:t>
            </w:r>
            <w:proofErr w:type="spellStart"/>
            <w:r w:rsidRPr="0076316F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eastAsia="Times New Roman" w:hAnsi="Times New Roman" w:cs="Times New Roman"/>
              </w:rPr>
              <w:t>. 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общей площадью </w:t>
            </w:r>
            <w:r w:rsidRPr="0076316F">
              <w:rPr>
                <w:rFonts w:ascii="Times New Roman" w:eastAsia="Times New Roman" w:hAnsi="Times New Roman" w:cs="Times New Roman"/>
              </w:rPr>
              <w:t>391 кв.м. Год постройки 1960.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7631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ул. </w:t>
            </w:r>
            <w:r w:rsidRPr="0076316F">
              <w:rPr>
                <w:rFonts w:ascii="Times New Roman" w:eastAsia="Times New Roman" w:hAnsi="Times New Roman" w:cs="Times New Roman"/>
              </w:rPr>
              <w:t xml:space="preserve">Громова, </w:t>
            </w:r>
            <w:r w:rsidRPr="0076316F">
              <w:rPr>
                <w:rFonts w:ascii="Times New Roman" w:hAnsi="Times New Roman" w:cs="Times New Roman"/>
              </w:rPr>
              <w:t xml:space="preserve">д. </w:t>
            </w:r>
            <w:r w:rsidRPr="0076316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общей площадью </w:t>
            </w:r>
            <w:r w:rsidRPr="0076316F">
              <w:rPr>
                <w:rFonts w:ascii="Times New Roman" w:eastAsia="Times New Roman" w:hAnsi="Times New Roman" w:cs="Times New Roman"/>
              </w:rPr>
              <w:t>146 кв.м. Год постройки 1966.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- аптека по ул. Громова, д. 20, </w:t>
            </w:r>
            <w:proofErr w:type="spellStart"/>
            <w:r w:rsidRPr="0076316F">
              <w:rPr>
                <w:rFonts w:ascii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hAnsi="Times New Roman" w:cs="Times New Roman"/>
              </w:rPr>
              <w:t>. 65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аптеки общей площадью 266,1 кв.м. Год постройки 1967.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ул. </w:t>
            </w:r>
            <w:r w:rsidRPr="0076316F">
              <w:rPr>
                <w:rFonts w:ascii="Times New Roman" w:eastAsia="Times New Roman" w:hAnsi="Times New Roman" w:cs="Times New Roman"/>
              </w:rPr>
              <w:t xml:space="preserve">Громова, </w:t>
            </w:r>
            <w:r w:rsidRPr="0076316F">
              <w:rPr>
                <w:rFonts w:ascii="Times New Roman" w:hAnsi="Times New Roman" w:cs="Times New Roman"/>
              </w:rPr>
              <w:t xml:space="preserve">д. </w:t>
            </w:r>
            <w:r w:rsidRPr="0076316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общей площадью </w:t>
            </w:r>
            <w:r w:rsidRPr="0076316F">
              <w:rPr>
                <w:rFonts w:ascii="Times New Roman" w:eastAsia="Times New Roman" w:hAnsi="Times New Roman" w:cs="Times New Roman"/>
              </w:rPr>
              <w:t>161,57 кв.м. Год постройки 1967.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ул. </w:t>
            </w:r>
            <w:r w:rsidRPr="0076316F">
              <w:rPr>
                <w:rFonts w:ascii="Times New Roman" w:eastAsia="Times New Roman" w:hAnsi="Times New Roman" w:cs="Times New Roman"/>
              </w:rPr>
              <w:t xml:space="preserve">Громова, д. 32, </w:t>
            </w:r>
            <w:proofErr w:type="spellStart"/>
            <w:r w:rsidRPr="0076316F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eastAsia="Times New Roman" w:hAnsi="Times New Roman" w:cs="Times New Roman"/>
              </w:rPr>
              <w:t>. 65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помещение общей площадью 277 кв.м. Год постройки 1982.</w:t>
            </w:r>
          </w:p>
        </w:tc>
      </w:tr>
      <w:tr w:rsidR="0076316F" w:rsidRPr="005878C7" w:rsidTr="0076316F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по ул. Дзержинского, д.31, пом.70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общей площадью 118,1 кв.м. Год постройки 1977.</w:t>
            </w:r>
          </w:p>
        </w:tc>
      </w:tr>
      <w:tr w:rsidR="0076316F" w:rsidRPr="005878C7" w:rsidTr="0076316F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помещение по ул. Калинина, д.13, пом.3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помещение гостиницы «Алей» общей площадью 3453 кв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>, в том числе подвал площадью 509,1 кв.м. Год постройки 1953.</w:t>
            </w:r>
          </w:p>
        </w:tc>
      </w:tr>
      <w:tr w:rsidR="0076316F" w:rsidRPr="005878C7" w:rsidTr="0076316F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 xml:space="preserve">Нежилое административное здание и земельный участок        по ул. 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Комсомольской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6316F">
              <w:rPr>
                <w:rFonts w:ascii="Times New Roman" w:hAnsi="Times New Roman" w:cs="Times New Roman"/>
              </w:rPr>
              <w:t xml:space="preserve">д. </w:t>
            </w:r>
            <w:r w:rsidRPr="0076316F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административное двухэтажное здание общей площадью 487,4 кв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 xml:space="preserve"> и земельный участок площадью 1090 кв.м. Год постройки 1945.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7631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ул. </w:t>
            </w:r>
            <w:proofErr w:type="gramStart"/>
            <w:r w:rsidRPr="0076316F">
              <w:rPr>
                <w:rFonts w:ascii="Times New Roman" w:hAnsi="Times New Roman" w:cs="Times New Roman"/>
              </w:rPr>
              <w:t>Комсомольской</w:t>
            </w:r>
            <w:proofErr w:type="gramEnd"/>
            <w:r w:rsidRPr="0076316F">
              <w:rPr>
                <w:rFonts w:ascii="Times New Roman" w:hAnsi="Times New Roman" w:cs="Times New Roman"/>
              </w:rPr>
              <w:t xml:space="preserve">, д.129, </w:t>
            </w:r>
            <w:proofErr w:type="spellStart"/>
            <w:r w:rsidRPr="0076316F">
              <w:rPr>
                <w:rFonts w:ascii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hAnsi="Times New Roman" w:cs="Times New Roman"/>
              </w:rPr>
              <w:t>. 69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общей площадью 141,5 кв.м. Год постройки 1962.</w:t>
            </w:r>
          </w:p>
        </w:tc>
      </w:tr>
      <w:tr w:rsidR="0076316F" w:rsidRPr="005878C7" w:rsidTr="0076316F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ул. 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Комсомольской</w:t>
            </w:r>
            <w:proofErr w:type="gramEnd"/>
            <w:r w:rsidRPr="0076316F">
              <w:rPr>
                <w:rFonts w:ascii="Times New Roman" w:hAnsi="Times New Roman" w:cs="Times New Roman"/>
              </w:rPr>
              <w:t>, д.133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общей площадью 735,2 кв.м. Год постройки 1963.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ул. 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Красная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6316F">
              <w:rPr>
                <w:rFonts w:ascii="Times New Roman" w:hAnsi="Times New Roman" w:cs="Times New Roman"/>
              </w:rPr>
              <w:t>д.</w:t>
            </w:r>
            <w:r w:rsidRPr="0076316F">
              <w:rPr>
                <w:rFonts w:ascii="Times New Roman" w:eastAsia="Times New Roman" w:hAnsi="Times New Roman" w:cs="Times New Roman"/>
              </w:rPr>
              <w:t xml:space="preserve"> 66, </w:t>
            </w:r>
            <w:proofErr w:type="spellStart"/>
            <w:r w:rsidRPr="0076316F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eastAsia="Times New Roman" w:hAnsi="Times New Roman" w:cs="Times New Roman"/>
              </w:rPr>
              <w:t>. 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общей площадью </w:t>
            </w:r>
            <w:r w:rsidRPr="0076316F">
              <w:rPr>
                <w:rFonts w:ascii="Times New Roman" w:eastAsia="Times New Roman" w:hAnsi="Times New Roman" w:cs="Times New Roman"/>
              </w:rPr>
              <w:t>122,2 кв.м. Год постройки 1972.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76316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административное здание и земельный участок  по ул. </w:t>
            </w:r>
            <w:proofErr w:type="gramStart"/>
            <w:r w:rsidRPr="0076316F">
              <w:rPr>
                <w:rFonts w:ascii="Times New Roman" w:hAnsi="Times New Roman" w:cs="Times New Roman"/>
              </w:rPr>
              <w:t>Красной</w:t>
            </w:r>
            <w:proofErr w:type="gramEnd"/>
            <w:r w:rsidRPr="0076316F">
              <w:rPr>
                <w:rFonts w:ascii="Times New Roman" w:hAnsi="Times New Roman" w:cs="Times New Roman"/>
              </w:rPr>
              <w:t>, 96Ж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административное здание общей площадью 113,7 кв</w:t>
            </w:r>
            <w:proofErr w:type="gramStart"/>
            <w:r w:rsidRPr="0076316F">
              <w:rPr>
                <w:rFonts w:ascii="Times New Roman" w:hAnsi="Times New Roman" w:cs="Times New Roman"/>
              </w:rPr>
              <w:t>.м</w:t>
            </w:r>
            <w:proofErr w:type="gramEnd"/>
            <w:r w:rsidRPr="0076316F">
              <w:rPr>
                <w:rFonts w:ascii="Times New Roman" w:hAnsi="Times New Roman" w:cs="Times New Roman"/>
              </w:rPr>
              <w:t xml:space="preserve"> и земельный участок  площадью 451 кв.м.  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здание мастерской и земельный участок  по ул. Красной, 96Е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здание мастерской общей площадью 391,5 кв</w:t>
            </w:r>
            <w:proofErr w:type="gramStart"/>
            <w:r w:rsidRPr="0076316F">
              <w:rPr>
                <w:rFonts w:ascii="Times New Roman" w:hAnsi="Times New Roman" w:cs="Times New Roman"/>
              </w:rPr>
              <w:t>.м</w:t>
            </w:r>
            <w:proofErr w:type="gramEnd"/>
            <w:r w:rsidRPr="0076316F">
              <w:rPr>
                <w:rFonts w:ascii="Times New Roman" w:hAnsi="Times New Roman" w:cs="Times New Roman"/>
              </w:rPr>
              <w:t xml:space="preserve"> и земельный участок  площадью 1989 кв.м.  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здание, подземный этаж, и земельный участок  по ул. </w:t>
            </w:r>
            <w:proofErr w:type="gramStart"/>
            <w:r w:rsidRPr="0076316F">
              <w:rPr>
                <w:rFonts w:ascii="Times New Roman" w:hAnsi="Times New Roman" w:cs="Times New Roman"/>
              </w:rPr>
              <w:t>Красной</w:t>
            </w:r>
            <w:proofErr w:type="gramEnd"/>
            <w:r w:rsidRPr="0076316F">
              <w:rPr>
                <w:rFonts w:ascii="Times New Roman" w:hAnsi="Times New Roman" w:cs="Times New Roman"/>
              </w:rPr>
              <w:t>, 96Д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здание, подземный этаж, общей площадью 76,8 кв</w:t>
            </w:r>
            <w:proofErr w:type="gramStart"/>
            <w:r w:rsidRPr="0076316F">
              <w:rPr>
                <w:rFonts w:ascii="Times New Roman" w:hAnsi="Times New Roman" w:cs="Times New Roman"/>
              </w:rPr>
              <w:t>.м</w:t>
            </w:r>
            <w:proofErr w:type="gramEnd"/>
            <w:r w:rsidRPr="0076316F">
              <w:rPr>
                <w:rFonts w:ascii="Times New Roman" w:hAnsi="Times New Roman" w:cs="Times New Roman"/>
              </w:rPr>
              <w:t xml:space="preserve"> и земельный участок  площадью 246 кв.м. Год ввода в эксплуатацию 1978.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по пр. Ленина, д. 21, пом.2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общей площадью 157,4 кв.м. Год постройки 1962.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пр. Ленина, д. 64, </w:t>
            </w:r>
            <w:proofErr w:type="spellStart"/>
            <w:r w:rsidRPr="0076316F">
              <w:rPr>
                <w:rFonts w:ascii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hAnsi="Times New Roman" w:cs="Times New Roman"/>
              </w:rPr>
              <w:t>. 172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подвальное помещение общей площадью 599,10 кв.м. Год постройки 1985.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 xml:space="preserve">Нежилое помещение по пр. Ленина, д. 64, </w:t>
            </w:r>
            <w:proofErr w:type="spellStart"/>
            <w:r w:rsidRPr="0076316F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eastAsia="Times New Roman" w:hAnsi="Times New Roman" w:cs="Times New Roman"/>
              </w:rPr>
              <w:t>. 174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помещение общей площадью 770,6 кв.м. Год постройки 1985.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 xml:space="preserve">Нежилое помещение в жилом доме по пр. Ленина, </w:t>
            </w:r>
            <w:r w:rsidRPr="0076316F">
              <w:rPr>
                <w:rFonts w:ascii="Times New Roman" w:hAnsi="Times New Roman" w:cs="Times New Roman"/>
              </w:rPr>
              <w:t xml:space="preserve">д. </w:t>
            </w:r>
            <w:r w:rsidRPr="0076316F">
              <w:rPr>
                <w:rFonts w:ascii="Times New Roman" w:eastAsia="Times New Roman" w:hAnsi="Times New Roman" w:cs="Times New Roman"/>
              </w:rPr>
              <w:t xml:space="preserve">182, </w:t>
            </w:r>
          </w:p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16F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eastAsia="Times New Roman" w:hAnsi="Times New Roman" w:cs="Times New Roman"/>
              </w:rPr>
              <w:t>. 23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помещение в жилом доме общей площадью 178,7 кв.м. Год постройки 1955.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 xml:space="preserve">Нежилое здание и земельный участок 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пр. Ленина, 184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двухэтажное здание общей площадью 799,8 кв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 xml:space="preserve"> и земельный участок площадью 3199 кв.м.  Год постройки 1960.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ул. </w:t>
            </w:r>
            <w:r w:rsidRPr="0076316F">
              <w:rPr>
                <w:rFonts w:ascii="Times New Roman" w:eastAsia="Times New Roman" w:hAnsi="Times New Roman" w:cs="Times New Roman"/>
              </w:rPr>
              <w:t xml:space="preserve">Никольской, 6, </w:t>
            </w:r>
            <w:proofErr w:type="spellStart"/>
            <w:r w:rsidRPr="0076316F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eastAsia="Times New Roman" w:hAnsi="Times New Roman" w:cs="Times New Roman"/>
              </w:rPr>
              <w:t>. 50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 xml:space="preserve">Нежилое </w:t>
            </w:r>
            <w:r w:rsidRPr="0076316F">
              <w:rPr>
                <w:rFonts w:ascii="Times New Roman" w:hAnsi="Times New Roman" w:cs="Times New Roman"/>
              </w:rPr>
              <w:t xml:space="preserve">помещение общей площадью </w:t>
            </w:r>
            <w:r w:rsidRPr="0076316F">
              <w:rPr>
                <w:rFonts w:ascii="Times New Roman" w:eastAsia="Times New Roman" w:hAnsi="Times New Roman" w:cs="Times New Roman"/>
              </w:rPr>
              <w:t>101,1 кв.м. Год постройки 1992.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ул. </w:t>
            </w:r>
            <w:proofErr w:type="gramStart"/>
            <w:r w:rsidRPr="0076316F">
              <w:rPr>
                <w:rFonts w:ascii="Times New Roman" w:hAnsi="Times New Roman" w:cs="Times New Roman"/>
              </w:rPr>
              <w:t>Комсомольской</w:t>
            </w:r>
            <w:proofErr w:type="gramEnd"/>
            <w:r w:rsidRPr="0076316F">
              <w:rPr>
                <w:rFonts w:ascii="Times New Roman" w:hAnsi="Times New Roman" w:cs="Times New Roman"/>
              </w:rPr>
              <w:t xml:space="preserve">, д.129, </w:t>
            </w:r>
            <w:proofErr w:type="spellStart"/>
            <w:r w:rsidRPr="0076316F">
              <w:rPr>
                <w:rFonts w:ascii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hAnsi="Times New Roman" w:cs="Times New Roman"/>
              </w:rPr>
              <w:t>. 69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общей площадью 141,5 кв.м. Год постройки 1962.</w:t>
            </w:r>
          </w:p>
        </w:tc>
      </w:tr>
      <w:tr w:rsidR="0076316F" w:rsidRPr="005878C7" w:rsidTr="0076316F">
        <w:trPr>
          <w:trHeight w:val="4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D452C5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 xml:space="preserve">Нежилое помещение по ул. 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Октябрьской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6316F">
              <w:rPr>
                <w:rFonts w:ascii="Times New Roman" w:hAnsi="Times New Roman" w:cs="Times New Roman"/>
              </w:rPr>
              <w:t xml:space="preserve">д. </w:t>
            </w:r>
            <w:r w:rsidRPr="0076316F">
              <w:rPr>
                <w:rFonts w:ascii="Times New Roman" w:eastAsia="Times New Roman" w:hAnsi="Times New Roman" w:cs="Times New Roman"/>
              </w:rPr>
              <w:t xml:space="preserve">98, </w:t>
            </w:r>
            <w:proofErr w:type="spellStart"/>
            <w:r w:rsidRPr="0076316F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eastAsia="Times New Roman" w:hAnsi="Times New Roman" w:cs="Times New Roman"/>
              </w:rPr>
              <w:t xml:space="preserve">. 13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помещение общей площадью 180,4 кв.м. Год постройки 1948.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 xml:space="preserve">Нежилое помещение по  ул. 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Октябрьской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6316F">
              <w:rPr>
                <w:rFonts w:ascii="Times New Roman" w:hAnsi="Times New Roman" w:cs="Times New Roman"/>
              </w:rPr>
              <w:t xml:space="preserve">д. </w:t>
            </w:r>
            <w:r w:rsidRPr="0076316F">
              <w:rPr>
                <w:rFonts w:ascii="Times New Roman" w:eastAsia="Times New Roman" w:hAnsi="Times New Roman" w:cs="Times New Roman"/>
              </w:rPr>
              <w:t xml:space="preserve">117, </w:t>
            </w:r>
            <w:proofErr w:type="spellStart"/>
            <w:r w:rsidRPr="0076316F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eastAsia="Times New Roman" w:hAnsi="Times New Roman" w:cs="Times New Roman"/>
              </w:rPr>
              <w:t>. 145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помещение общей площадью 498,5 кв.м. Год постройки 1965.</w:t>
            </w:r>
          </w:p>
        </w:tc>
      </w:tr>
      <w:tr w:rsidR="0076316F" w:rsidRPr="005878C7" w:rsidTr="0076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по ул</w:t>
            </w:r>
            <w:proofErr w:type="gramStart"/>
            <w:r w:rsidRPr="0076316F">
              <w:rPr>
                <w:rFonts w:ascii="Times New Roman" w:hAnsi="Times New Roman" w:cs="Times New Roman"/>
              </w:rPr>
              <w:t>.П</w:t>
            </w:r>
            <w:proofErr w:type="gramEnd"/>
            <w:r w:rsidRPr="0076316F">
              <w:rPr>
                <w:rFonts w:ascii="Times New Roman" w:hAnsi="Times New Roman" w:cs="Times New Roman"/>
              </w:rPr>
              <w:t>ролетарской, д. 397, пом.1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общей площадью 108,2 кв.м. Год постройки 1987.</w:t>
            </w:r>
          </w:p>
        </w:tc>
      </w:tr>
      <w:tr w:rsidR="0076316F" w:rsidRPr="005878C7" w:rsidTr="0076316F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 xml:space="preserve">Нежилое помещение по </w:t>
            </w:r>
            <w:proofErr w:type="spellStart"/>
            <w:r w:rsidRPr="0076316F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76316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76316F">
              <w:rPr>
                <w:rFonts w:ascii="Times New Roman" w:eastAsia="Times New Roman" w:hAnsi="Times New Roman" w:cs="Times New Roman"/>
              </w:rPr>
              <w:t>ельмашской</w:t>
            </w:r>
            <w:proofErr w:type="spellEnd"/>
            <w:r w:rsidRPr="0076316F">
              <w:rPr>
                <w:rFonts w:ascii="Times New Roman" w:eastAsia="Times New Roman" w:hAnsi="Times New Roman" w:cs="Times New Roman"/>
              </w:rPr>
              <w:t>, д.23, пом.58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помещение общей площадью 350,5 кв.м. Год постройки 1991.</w:t>
            </w:r>
          </w:p>
        </w:tc>
      </w:tr>
      <w:tr w:rsidR="0076316F" w:rsidRPr="005878C7" w:rsidTr="0076316F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highlight w:val="red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помещение по ул. Федоренко, д.19, пом.22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16F">
              <w:rPr>
                <w:rFonts w:ascii="Times New Roman" w:eastAsia="Times New Roman" w:hAnsi="Times New Roman" w:cs="Times New Roman"/>
              </w:rPr>
              <w:t>Нежилое встроенное помещение общей площадью 370 кв.м. Год постройки 1988.</w:t>
            </w:r>
          </w:p>
        </w:tc>
      </w:tr>
      <w:tr w:rsidR="0076316F" w:rsidRPr="005878C7" w:rsidTr="0076316F">
        <w:trPr>
          <w:trHeight w:val="1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 xml:space="preserve">Нежилое помещение по пр. Ленина, д. 27, </w:t>
            </w:r>
            <w:proofErr w:type="spellStart"/>
            <w:r w:rsidRPr="0076316F">
              <w:rPr>
                <w:rFonts w:ascii="Times New Roman" w:hAnsi="Times New Roman" w:cs="Times New Roman"/>
              </w:rPr>
              <w:t>пом</w:t>
            </w:r>
            <w:proofErr w:type="spellEnd"/>
            <w:r w:rsidRPr="0076316F">
              <w:rPr>
                <w:rFonts w:ascii="Times New Roman" w:hAnsi="Times New Roman" w:cs="Times New Roman"/>
              </w:rPr>
              <w:t>. 81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6F" w:rsidRPr="0076316F" w:rsidRDefault="0076316F" w:rsidP="0076316F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316F">
              <w:rPr>
                <w:rFonts w:ascii="Times New Roman" w:hAnsi="Times New Roman" w:cs="Times New Roman"/>
              </w:rPr>
              <w:t>Нежилое помещение общей площадью 69,8 кв.м.  Год постройки 1960.</w:t>
            </w:r>
          </w:p>
        </w:tc>
      </w:tr>
    </w:tbl>
    <w:p w:rsidR="00056256" w:rsidRDefault="00056256" w:rsidP="00C932A2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sectPr w:rsidR="00056256" w:rsidSect="00C92D59">
      <w:pgSz w:w="16838" w:h="11906" w:orient="landscape"/>
      <w:pgMar w:top="794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94F"/>
    <w:rsid w:val="00002597"/>
    <w:rsid w:val="00004ECB"/>
    <w:rsid w:val="00005604"/>
    <w:rsid w:val="00022451"/>
    <w:rsid w:val="00024D54"/>
    <w:rsid w:val="00025508"/>
    <w:rsid w:val="00033CF7"/>
    <w:rsid w:val="0004319C"/>
    <w:rsid w:val="00043C75"/>
    <w:rsid w:val="000468C2"/>
    <w:rsid w:val="00056256"/>
    <w:rsid w:val="00065233"/>
    <w:rsid w:val="0006794F"/>
    <w:rsid w:val="000820EA"/>
    <w:rsid w:val="000A70A0"/>
    <w:rsid w:val="000A7208"/>
    <w:rsid w:val="000A72C1"/>
    <w:rsid w:val="000C2EC5"/>
    <w:rsid w:val="000F0CC6"/>
    <w:rsid w:val="0012741B"/>
    <w:rsid w:val="00133B64"/>
    <w:rsid w:val="001345D9"/>
    <w:rsid w:val="0014221C"/>
    <w:rsid w:val="001454A9"/>
    <w:rsid w:val="00185825"/>
    <w:rsid w:val="00185838"/>
    <w:rsid w:val="001A525F"/>
    <w:rsid w:val="001C4C19"/>
    <w:rsid w:val="001C55C2"/>
    <w:rsid w:val="001D2D26"/>
    <w:rsid w:val="001E3EB6"/>
    <w:rsid w:val="001E79BE"/>
    <w:rsid w:val="002213EB"/>
    <w:rsid w:val="00223B39"/>
    <w:rsid w:val="00236FE2"/>
    <w:rsid w:val="00241EDD"/>
    <w:rsid w:val="00260B88"/>
    <w:rsid w:val="00285050"/>
    <w:rsid w:val="002B2FC0"/>
    <w:rsid w:val="002B57FD"/>
    <w:rsid w:val="002B6ABD"/>
    <w:rsid w:val="002C4900"/>
    <w:rsid w:val="002E1340"/>
    <w:rsid w:val="002E6350"/>
    <w:rsid w:val="002F2DB4"/>
    <w:rsid w:val="0031493F"/>
    <w:rsid w:val="00344EB3"/>
    <w:rsid w:val="00346B00"/>
    <w:rsid w:val="003530CC"/>
    <w:rsid w:val="003540D2"/>
    <w:rsid w:val="003574E8"/>
    <w:rsid w:val="0036197B"/>
    <w:rsid w:val="0036485F"/>
    <w:rsid w:val="00370FC8"/>
    <w:rsid w:val="003826A1"/>
    <w:rsid w:val="00384A15"/>
    <w:rsid w:val="003C53F9"/>
    <w:rsid w:val="003D151B"/>
    <w:rsid w:val="003D1A39"/>
    <w:rsid w:val="003D3FA2"/>
    <w:rsid w:val="003E18BE"/>
    <w:rsid w:val="003E2583"/>
    <w:rsid w:val="003E3729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927BA"/>
    <w:rsid w:val="004B36BC"/>
    <w:rsid w:val="004D24B9"/>
    <w:rsid w:val="004E1761"/>
    <w:rsid w:val="004E6F00"/>
    <w:rsid w:val="004F6E83"/>
    <w:rsid w:val="00505A01"/>
    <w:rsid w:val="00526188"/>
    <w:rsid w:val="00541474"/>
    <w:rsid w:val="00551711"/>
    <w:rsid w:val="00551C0E"/>
    <w:rsid w:val="005572AC"/>
    <w:rsid w:val="005633CA"/>
    <w:rsid w:val="005717F1"/>
    <w:rsid w:val="00572381"/>
    <w:rsid w:val="0057579D"/>
    <w:rsid w:val="00581C48"/>
    <w:rsid w:val="00585ED1"/>
    <w:rsid w:val="005878C7"/>
    <w:rsid w:val="005B1EED"/>
    <w:rsid w:val="005D39FC"/>
    <w:rsid w:val="006016BA"/>
    <w:rsid w:val="00606CCA"/>
    <w:rsid w:val="006156B6"/>
    <w:rsid w:val="0061572B"/>
    <w:rsid w:val="00621740"/>
    <w:rsid w:val="0062710C"/>
    <w:rsid w:val="006304B6"/>
    <w:rsid w:val="00635AD4"/>
    <w:rsid w:val="00640F3D"/>
    <w:rsid w:val="00643F4D"/>
    <w:rsid w:val="006824EE"/>
    <w:rsid w:val="00697A49"/>
    <w:rsid w:val="006A21ED"/>
    <w:rsid w:val="006A6AD1"/>
    <w:rsid w:val="006B57B2"/>
    <w:rsid w:val="006C3A00"/>
    <w:rsid w:val="006E745E"/>
    <w:rsid w:val="00706224"/>
    <w:rsid w:val="00716D84"/>
    <w:rsid w:val="00721E90"/>
    <w:rsid w:val="00742AEC"/>
    <w:rsid w:val="00744B93"/>
    <w:rsid w:val="00752AC0"/>
    <w:rsid w:val="0076316F"/>
    <w:rsid w:val="00781D94"/>
    <w:rsid w:val="00782240"/>
    <w:rsid w:val="00791F9B"/>
    <w:rsid w:val="007950B4"/>
    <w:rsid w:val="007A7B55"/>
    <w:rsid w:val="007B7302"/>
    <w:rsid w:val="007C05FE"/>
    <w:rsid w:val="007D03C3"/>
    <w:rsid w:val="007D2D4F"/>
    <w:rsid w:val="007F3AF9"/>
    <w:rsid w:val="00803A8C"/>
    <w:rsid w:val="0081040C"/>
    <w:rsid w:val="008225EE"/>
    <w:rsid w:val="00823FD0"/>
    <w:rsid w:val="00830789"/>
    <w:rsid w:val="00834CDC"/>
    <w:rsid w:val="00836AC3"/>
    <w:rsid w:val="00863E2F"/>
    <w:rsid w:val="008863A2"/>
    <w:rsid w:val="008A01DE"/>
    <w:rsid w:val="008B4C92"/>
    <w:rsid w:val="008C7BBB"/>
    <w:rsid w:val="008E58C5"/>
    <w:rsid w:val="008F3FCA"/>
    <w:rsid w:val="008F70D2"/>
    <w:rsid w:val="009031CD"/>
    <w:rsid w:val="0091227F"/>
    <w:rsid w:val="00920943"/>
    <w:rsid w:val="00957F01"/>
    <w:rsid w:val="00961DE3"/>
    <w:rsid w:val="00962FE3"/>
    <w:rsid w:val="00980B6D"/>
    <w:rsid w:val="00982764"/>
    <w:rsid w:val="009920C7"/>
    <w:rsid w:val="009A6E97"/>
    <w:rsid w:val="009C3680"/>
    <w:rsid w:val="009C6B5C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8065B"/>
    <w:rsid w:val="00A80D5C"/>
    <w:rsid w:val="00A848E9"/>
    <w:rsid w:val="00A86112"/>
    <w:rsid w:val="00A923D8"/>
    <w:rsid w:val="00AA5324"/>
    <w:rsid w:val="00AB5A47"/>
    <w:rsid w:val="00AC210E"/>
    <w:rsid w:val="00AC77A9"/>
    <w:rsid w:val="00AD7D44"/>
    <w:rsid w:val="00AF3A7F"/>
    <w:rsid w:val="00B14D24"/>
    <w:rsid w:val="00B16789"/>
    <w:rsid w:val="00B25A3A"/>
    <w:rsid w:val="00B261F6"/>
    <w:rsid w:val="00B2728D"/>
    <w:rsid w:val="00B4030A"/>
    <w:rsid w:val="00B40737"/>
    <w:rsid w:val="00B43BC5"/>
    <w:rsid w:val="00B46F2C"/>
    <w:rsid w:val="00B505A9"/>
    <w:rsid w:val="00B5225C"/>
    <w:rsid w:val="00B5336A"/>
    <w:rsid w:val="00B64FF7"/>
    <w:rsid w:val="00B80A63"/>
    <w:rsid w:val="00B911CA"/>
    <w:rsid w:val="00BA69A4"/>
    <w:rsid w:val="00BC2A1B"/>
    <w:rsid w:val="00BC35C6"/>
    <w:rsid w:val="00BC60B0"/>
    <w:rsid w:val="00BF62A0"/>
    <w:rsid w:val="00C03765"/>
    <w:rsid w:val="00C0743C"/>
    <w:rsid w:val="00C2308C"/>
    <w:rsid w:val="00C7286F"/>
    <w:rsid w:val="00C83DD8"/>
    <w:rsid w:val="00C86E78"/>
    <w:rsid w:val="00C92D59"/>
    <w:rsid w:val="00C932A2"/>
    <w:rsid w:val="00C9519B"/>
    <w:rsid w:val="00CA7916"/>
    <w:rsid w:val="00CA7F58"/>
    <w:rsid w:val="00CB2C40"/>
    <w:rsid w:val="00CB479F"/>
    <w:rsid w:val="00CC4AFA"/>
    <w:rsid w:val="00CE285E"/>
    <w:rsid w:val="00CE7B21"/>
    <w:rsid w:val="00CF287F"/>
    <w:rsid w:val="00CF725B"/>
    <w:rsid w:val="00D131C5"/>
    <w:rsid w:val="00D452C5"/>
    <w:rsid w:val="00D57553"/>
    <w:rsid w:val="00D77AF7"/>
    <w:rsid w:val="00D937F8"/>
    <w:rsid w:val="00D951EC"/>
    <w:rsid w:val="00DA625A"/>
    <w:rsid w:val="00DC25BE"/>
    <w:rsid w:val="00DD07C6"/>
    <w:rsid w:val="00DD5EAA"/>
    <w:rsid w:val="00DF7574"/>
    <w:rsid w:val="00E07142"/>
    <w:rsid w:val="00E3230A"/>
    <w:rsid w:val="00E33AF9"/>
    <w:rsid w:val="00E55A15"/>
    <w:rsid w:val="00E57FA3"/>
    <w:rsid w:val="00E61297"/>
    <w:rsid w:val="00E70C9E"/>
    <w:rsid w:val="00E954ED"/>
    <w:rsid w:val="00E96C3B"/>
    <w:rsid w:val="00EA4D30"/>
    <w:rsid w:val="00EB11B3"/>
    <w:rsid w:val="00ED167F"/>
    <w:rsid w:val="00EF4C08"/>
    <w:rsid w:val="00EF516E"/>
    <w:rsid w:val="00F029FA"/>
    <w:rsid w:val="00F049AF"/>
    <w:rsid w:val="00F31DE7"/>
    <w:rsid w:val="00F346BE"/>
    <w:rsid w:val="00F41BD0"/>
    <w:rsid w:val="00F61830"/>
    <w:rsid w:val="00F66C20"/>
    <w:rsid w:val="00F76437"/>
    <w:rsid w:val="00F7679A"/>
    <w:rsid w:val="00F836AF"/>
    <w:rsid w:val="00F9040D"/>
    <w:rsid w:val="00FB27A3"/>
    <w:rsid w:val="00FC21C4"/>
    <w:rsid w:val="00FD2E1B"/>
    <w:rsid w:val="00FD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C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9382-6CD8-404F-B098-26D020C8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gontareva</cp:lastModifiedBy>
  <cp:revision>110</cp:revision>
  <cp:lastPrinted>2017-08-24T03:42:00Z</cp:lastPrinted>
  <dcterms:created xsi:type="dcterms:W3CDTF">2016-07-07T03:25:00Z</dcterms:created>
  <dcterms:modified xsi:type="dcterms:W3CDTF">2018-05-23T04:12:00Z</dcterms:modified>
</cp:coreProperties>
</file>