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1DA" w14:textId="77777777" w:rsidR="00232A82" w:rsidRPr="001A327B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>Годовой отчет</w:t>
      </w:r>
    </w:p>
    <w:p w14:paraId="634942CC" w14:textId="2B4C6BEE" w:rsidR="00F05DE8" w:rsidRPr="001A327B" w:rsidRDefault="00232A82" w:rsidP="001A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 xml:space="preserve">о ходе реализации и оценки эффективности муниципальной программы «Формирование, </w:t>
      </w:r>
      <w:r w:rsidRPr="001A327B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A327B">
        <w:rPr>
          <w:rFonts w:ascii="Times New Roman" w:hAnsi="Times New Roman" w:cs="Times New Roman"/>
          <w:sz w:val="28"/>
          <w:szCs w:val="28"/>
        </w:rPr>
        <w:t>Рубцовск Алтайского края» на 2019-2023</w:t>
      </w:r>
      <w:r w:rsidR="00F05DE8" w:rsidRPr="001A327B">
        <w:rPr>
          <w:rFonts w:ascii="Times New Roman" w:hAnsi="Times New Roman" w:cs="Times New Roman"/>
          <w:sz w:val="28"/>
          <w:szCs w:val="28"/>
        </w:rPr>
        <w:t xml:space="preserve"> годы </w:t>
      </w:r>
    </w:p>
    <w:p w14:paraId="0C947E14" w14:textId="77777777" w:rsidR="00F05DE8" w:rsidRPr="001A327B" w:rsidRDefault="00F05DE8" w:rsidP="00F05D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B5834F" w14:textId="77777777" w:rsidR="00232A82" w:rsidRPr="001A327B" w:rsidRDefault="00232A82" w:rsidP="00F05D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>за 202</w:t>
      </w:r>
      <w:r w:rsidR="00C10757" w:rsidRPr="001A327B">
        <w:rPr>
          <w:rFonts w:ascii="Times New Roman" w:hAnsi="Times New Roman" w:cs="Times New Roman"/>
          <w:sz w:val="28"/>
          <w:szCs w:val="28"/>
        </w:rPr>
        <w:t>3</w:t>
      </w:r>
      <w:r w:rsidR="00F05DE8" w:rsidRPr="001A327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97B3076" w14:textId="77777777" w:rsidR="00232A82" w:rsidRPr="001A327B" w:rsidRDefault="00232A82" w:rsidP="00232A82">
      <w:pPr>
        <w:tabs>
          <w:tab w:val="left" w:pos="61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15FEF2A4" w14:textId="77777777" w:rsidR="00B05484" w:rsidRPr="001A327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A327B">
        <w:rPr>
          <w:rFonts w:ascii="Times New Roman" w:hAnsi="Times New Roman" w:cs="Times New Roman"/>
          <w:spacing w:val="-1"/>
          <w:sz w:val="28"/>
          <w:szCs w:val="28"/>
        </w:rPr>
        <w:t>С целью оптимизации системы учета и эффективного управления объектам</w:t>
      </w:r>
      <w:r w:rsidR="00B05484" w:rsidRPr="001A327B">
        <w:rPr>
          <w:rFonts w:ascii="Times New Roman" w:hAnsi="Times New Roman" w:cs="Times New Roman"/>
          <w:spacing w:val="-1"/>
          <w:sz w:val="28"/>
          <w:szCs w:val="28"/>
        </w:rPr>
        <w:t>и недвижимости и государственной регистрации</w:t>
      </w:r>
      <w:r w:rsidRPr="001A327B">
        <w:rPr>
          <w:rFonts w:ascii="Times New Roman" w:hAnsi="Times New Roman" w:cs="Times New Roman"/>
          <w:spacing w:val="-1"/>
          <w:sz w:val="28"/>
          <w:szCs w:val="28"/>
        </w:rPr>
        <w:t xml:space="preserve"> прав на объекты недвижимости, комитетом </w:t>
      </w:r>
      <w:r w:rsidR="00B05484" w:rsidRPr="001A327B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Рубцовска </w:t>
      </w:r>
      <w:r w:rsidRPr="001A327B">
        <w:rPr>
          <w:rFonts w:ascii="Times New Roman" w:hAnsi="Times New Roman" w:cs="Times New Roman"/>
          <w:spacing w:val="-1"/>
          <w:sz w:val="28"/>
          <w:szCs w:val="28"/>
        </w:rPr>
        <w:t>по управлению имуществом разработана</w:t>
      </w:r>
      <w:r w:rsidR="00B05484" w:rsidRPr="001A327B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муниципальная программа </w:t>
      </w:r>
      <w:r w:rsidR="00B05484" w:rsidRPr="001A327B">
        <w:rPr>
          <w:rFonts w:ascii="Times New Roman" w:hAnsi="Times New Roman" w:cs="Times New Roman"/>
          <w:sz w:val="28"/>
          <w:szCs w:val="28"/>
        </w:rPr>
        <w:t xml:space="preserve">«Формирование, </w:t>
      </w:r>
      <w:r w:rsidR="00B05484" w:rsidRPr="001A327B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B05484" w:rsidRPr="001A327B">
        <w:rPr>
          <w:rFonts w:ascii="Times New Roman" w:hAnsi="Times New Roman" w:cs="Times New Roman"/>
          <w:sz w:val="28"/>
          <w:szCs w:val="28"/>
        </w:rPr>
        <w:t>Рубцовск Алтайского края» на 2019-2023 годы (далее – Программа).</w:t>
      </w:r>
    </w:p>
    <w:p w14:paraId="70AF33E6" w14:textId="77777777" w:rsidR="00232A82" w:rsidRPr="001A327B" w:rsidRDefault="00B05484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 xml:space="preserve">Для </w:t>
      </w:r>
      <w:r w:rsidR="00232A82" w:rsidRPr="001A327B">
        <w:rPr>
          <w:rFonts w:ascii="Times New Roman" w:hAnsi="Times New Roman" w:cs="Times New Roman"/>
          <w:sz w:val="28"/>
          <w:szCs w:val="28"/>
        </w:rPr>
        <w:t xml:space="preserve">достижения поставленной цели </w:t>
      </w:r>
      <w:r w:rsidRPr="001A327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61196" w:rsidRPr="001A327B">
        <w:rPr>
          <w:rFonts w:ascii="Times New Roman" w:hAnsi="Times New Roman" w:cs="Times New Roman"/>
          <w:sz w:val="28"/>
          <w:szCs w:val="28"/>
        </w:rPr>
        <w:t>решение</w:t>
      </w:r>
      <w:r w:rsidRPr="001A327B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14:paraId="0C66F2D9" w14:textId="77777777" w:rsidR="00232A82" w:rsidRPr="001A327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>формирование собственности муниципального образования город Рубцовск Алтайского края;</w:t>
      </w:r>
    </w:p>
    <w:p w14:paraId="647F1EB6" w14:textId="77777777" w:rsidR="00232A82" w:rsidRPr="003B58EB" w:rsidRDefault="00232A82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осуществление полномочий органов местного самоуправления муниципального образования город Рубцовск Алтайского края по во</w:t>
      </w:r>
      <w:r w:rsidR="00B05484" w:rsidRPr="003B58EB">
        <w:rPr>
          <w:rFonts w:ascii="Times New Roman" w:hAnsi="Times New Roman" w:cs="Times New Roman"/>
          <w:spacing w:val="2"/>
          <w:sz w:val="28"/>
          <w:szCs w:val="28"/>
        </w:rPr>
        <w:t>влечению имущества в гражданско-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правовой оборот. </w:t>
      </w:r>
    </w:p>
    <w:p w14:paraId="7BCA0893" w14:textId="77777777" w:rsidR="00E44281" w:rsidRPr="003B58EB" w:rsidRDefault="00E44281" w:rsidP="00E44281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решением Рубцовского городского Совета депутатов Алтайского края от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22.12.2022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64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и на плановый период 2024 и 2025 годов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» (с изменениями) и постановлениями Администрации города Рубцовска Алтайского края от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24.05.2023 № 1589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, от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19.07.2023 № 2332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, от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20.12.2023 № 4292, от 27.12.2023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4682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в Программу были внесены изменения, касающиеся объемов финансирования. Изменения были связ</w:t>
      </w:r>
      <w:r w:rsidR="0059102D" w:rsidRPr="003B58EB">
        <w:rPr>
          <w:rFonts w:ascii="Times New Roman" w:hAnsi="Times New Roman" w:cs="Times New Roman"/>
          <w:spacing w:val="2"/>
          <w:sz w:val="28"/>
          <w:szCs w:val="28"/>
        </w:rPr>
        <w:t>аны с выделением дополнительных ассигнований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, перераспределением средств между мероприятиями Программы, введением нового мероприятия, индикатора и т.п.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Таким образом, плановое финансирование Программы составило в 2023 году 169473,7 тысяч рублей.</w:t>
      </w:r>
    </w:p>
    <w:p w14:paraId="10B7F527" w14:textId="77777777" w:rsidR="00B05484" w:rsidRPr="003B58EB" w:rsidRDefault="00B05484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В рамках реализации 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мероприятий 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>Программы за отчетный период были выполнены следующие работы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(получены услуги)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на общую сумму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79835,6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7C44957B" w14:textId="77777777" w:rsidR="00232A82" w:rsidRPr="003B58E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1.1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Определение рыночной стоимости муниципального имущества, имущества при приобретении в муниципальную со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бственность, передаваемых прав: </w:t>
      </w:r>
      <w:r w:rsidR="00C10757" w:rsidRPr="003B58EB">
        <w:rPr>
          <w:rFonts w:ascii="Times New Roman" w:hAnsi="Times New Roman" w:cs="Times New Roman"/>
          <w:spacing w:val="2"/>
          <w:sz w:val="28"/>
          <w:szCs w:val="28"/>
        </w:rPr>
        <w:t>проведена оценка рыночной стоимости права на заключение договоров аренды имущества муниципальной собственности, оценка рыночной стоимости имущества муниципальной собственности, выморочного имущества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. Сумма затрат по мероприятию составила 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257,4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рублей.</w:t>
      </w:r>
    </w:p>
    <w:p w14:paraId="6E27985A" w14:textId="77777777" w:rsidR="00627796" w:rsidRPr="003B58EB" w:rsidRDefault="007602F6" w:rsidP="00E83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ab/>
      </w:r>
      <w:r w:rsidR="00232A82" w:rsidRPr="003B58EB">
        <w:rPr>
          <w:rFonts w:ascii="Times New Roman" w:hAnsi="Times New Roman" w:cs="Times New Roman"/>
          <w:spacing w:val="2"/>
          <w:sz w:val="28"/>
          <w:szCs w:val="28"/>
        </w:rPr>
        <w:t>1.2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32A8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Бюджетные инвестиции на приобретение имущества:</w:t>
      </w:r>
      <w:r w:rsidR="00FF051B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32A82" w:rsidRPr="003B58EB">
        <w:rPr>
          <w:rFonts w:ascii="Times New Roman" w:hAnsi="Times New Roman" w:cs="Times New Roman"/>
          <w:spacing w:val="2"/>
          <w:sz w:val="28"/>
          <w:szCs w:val="28"/>
        </w:rPr>
        <w:t>в том числе лизинговые платежи,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приобретение прочих товаров, работ, услуг для нужд 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lastRenderedPageBreak/>
        <w:t>муниципального образования город Рубцовск Алтайского края: проведено изъятие жилых и нежилых помещений, путем выкупа для муниципальных нужд, оплачен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ы лизинговые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платеж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и, выкупная стоимость транспортного средства по договору лизинга, приобретены материалы для нужд города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. Сумма затрат – 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72858,9 тысяч</w:t>
      </w:r>
      <w:r w:rsidR="005115D2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рублей.</w:t>
      </w:r>
    </w:p>
    <w:p w14:paraId="000C9A87" w14:textId="77777777" w:rsidR="00232A82" w:rsidRPr="003B58EB" w:rsidRDefault="00627796" w:rsidP="00E83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ab/>
        <w:t xml:space="preserve">1.3. Проведение работ по подготовке технической и кадастровой документации: 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проведены работы по обследованию строительных конструкций квартиры, проведены кадастровые работы и техническая инвентаризация бесхозяйных объектов, получены межевые планы, оформлены документы на выморочное имущество.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Сумма затрат – 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797,6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рублей.</w:t>
      </w:r>
    </w:p>
    <w:p w14:paraId="7E90DAD2" w14:textId="77777777" w:rsidR="00232A82" w:rsidRPr="003B58E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2.1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F051B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Техническое и материальное обеспечение рабочих мест сотрудников: 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приобретена офисная бумага, стационарные телефоны, офисная мебель. Компьютерное оборудование, оказаны консультационные услуги сотрудникам комитета, проведение электронного вебинара, оплачены командировочные расходы, оплачены услуги технического обслуживания и ремонта кондиционеров, расположенных на рабочих местах сотрудников комитета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. Сумма затрат – </w:t>
      </w:r>
      <w:r w:rsidR="004F5E0B" w:rsidRPr="003B58EB">
        <w:rPr>
          <w:rFonts w:ascii="Times New Roman" w:hAnsi="Times New Roman" w:cs="Times New Roman"/>
          <w:spacing w:val="2"/>
          <w:sz w:val="28"/>
          <w:szCs w:val="28"/>
        </w:rPr>
        <w:t>636,2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рублей.</w:t>
      </w:r>
    </w:p>
    <w:p w14:paraId="1627A9D2" w14:textId="77777777" w:rsidR="00B51100" w:rsidRPr="003B58EB" w:rsidRDefault="00232A82" w:rsidP="00E831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2.2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F051B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779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и проведение работ по сносу, демонтажу недвижимого и движимого имущества, иных конструкций: </w:t>
      </w:r>
      <w:r w:rsidR="004F5E0B" w:rsidRPr="003B58EB">
        <w:rPr>
          <w:rFonts w:ascii="Times New Roman" w:hAnsi="Times New Roman"/>
          <w:spacing w:val="2"/>
          <w:sz w:val="28"/>
          <w:szCs w:val="28"/>
        </w:rPr>
        <w:t>получены услуги оценщика по определению стоимости компенсации за непроизведенный капитальный ремонт многоквартирного жилого дома, пропорционально размеру жилого помещения с составлением локального сметного расчета на основании дефектной ведомости, по определению суммы размера возмещения за жилое помещение, расположенное в многоквартирном жилом доме</w:t>
      </w:r>
      <w:r w:rsidR="009A7564" w:rsidRPr="003B58EB">
        <w:rPr>
          <w:rFonts w:ascii="Times New Roman" w:hAnsi="Times New Roman"/>
          <w:spacing w:val="2"/>
          <w:sz w:val="28"/>
          <w:szCs w:val="28"/>
        </w:rPr>
        <w:t>, признанном аварийным и подлежащим сносу при изъятии для муниципальных нужд.</w:t>
      </w:r>
      <w:r w:rsidR="00B51100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Сумма затрат –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>411,1</w:t>
      </w:r>
      <w:r w:rsidR="00B51100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рублей.</w:t>
      </w:r>
    </w:p>
    <w:p w14:paraId="0AAAA466" w14:textId="77777777" w:rsidR="00232A82" w:rsidRPr="003B58EB" w:rsidRDefault="00B51100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2.3.</w:t>
      </w:r>
      <w:r w:rsidR="00FF051B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Содержание общего имущества, взноса на капитальный ремонт многоквартирных жилых домов в доле, приходящейся на площадь встроенных нежилых помещений казны города, нежилых помещений в МКД, числящихся в казне города: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>оплачены коммунальные услуги на содержание ОИ, взносы на капитальный ремонт, содержание нежилых помещений и т.п.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352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Сумма затрат –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>1267,8</w:t>
      </w:r>
      <w:r w:rsidR="006C3526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рублей.</w:t>
      </w:r>
    </w:p>
    <w:p w14:paraId="4F719EFE" w14:textId="77777777" w:rsidR="00232A82" w:rsidRPr="003B58EB" w:rsidRDefault="006C352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2.4.</w:t>
      </w:r>
      <w:r w:rsidR="00FF051B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сохранности объектов и оплата коммунальных услуг за нежилые здания и помещения казны города: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проведен ремонт </w:t>
      </w:r>
      <w:r w:rsidR="00D5743C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ограждения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>здания гостиницы Алей, оплачены коммунальные услуги (отопление, электроэнергия) за нежилые помещения, числящиеся в казне муниципального образования город Рубцовск Алтайского края, обеспечена сохранность нежилых помещений, являющихся имуществом казны.</w:t>
      </w:r>
      <w:r w:rsidR="00A471B8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Сумма затрат –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>2887,5</w:t>
      </w:r>
      <w:r w:rsidR="00A471B8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рублей.</w:t>
      </w:r>
    </w:p>
    <w:p w14:paraId="54ED4A1E" w14:textId="77777777" w:rsidR="00232A82" w:rsidRPr="003B58EB" w:rsidRDefault="006C3526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2.5. </w:t>
      </w:r>
      <w:r w:rsidR="00A471B8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Оплата транспортного налога на транспортные средства, числящиеся в казне горда –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>625,1</w:t>
      </w:r>
      <w:r w:rsidR="00A471B8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тысяч рублей.</w:t>
      </w:r>
    </w:p>
    <w:p w14:paraId="2E41448E" w14:textId="77777777" w:rsidR="00232A82" w:rsidRPr="003B58EB" w:rsidRDefault="006C3526" w:rsidP="00E8318D">
      <w:pPr>
        <w:tabs>
          <w:tab w:val="left" w:pos="1418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2.6. </w:t>
      </w:r>
      <w:r w:rsidR="00232A82" w:rsidRPr="003B58EB">
        <w:rPr>
          <w:rFonts w:ascii="Times New Roman" w:hAnsi="Times New Roman" w:cs="Times New Roman"/>
          <w:spacing w:val="2"/>
          <w:sz w:val="28"/>
          <w:szCs w:val="28"/>
        </w:rPr>
        <w:t>Расходы, связанные с ликвидацией муниципальных унитарных предприятий</w:t>
      </w:r>
      <w:r w:rsidR="00A471B8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не производились.</w:t>
      </w:r>
    </w:p>
    <w:p w14:paraId="18EFC565" w14:textId="77777777" w:rsidR="009A7564" w:rsidRPr="003B58EB" w:rsidRDefault="009A7564" w:rsidP="00E8318D">
      <w:pPr>
        <w:tabs>
          <w:tab w:val="left" w:pos="1418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lastRenderedPageBreak/>
        <w:t>2.7. Исполнение полномочий по выявлению правообладателей ранее учтенных объектов недвижимости и направление сведений о них, для внесения в Единый государственный реестр недвижимости в соответствии с Федеральным законом от 30.12.2020 № 518-ФЗ «О внесении изменений в отдельные законодательные акты Российской Федерации»: осуществлены выезды по адресам размещения объектов. Составлены фототаблицы объектов, подготовлены проекты актов осмотра ранее учтенных объектов недвижимого имущества, в отношении которых, согласно сведениям из ЕГРН не зарегистрированы права. Сумма затрат – 94,0 тысячи рублей.</w:t>
      </w:r>
    </w:p>
    <w:p w14:paraId="417463F2" w14:textId="5128CB07" w:rsidR="00232A82" w:rsidRPr="003B58E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Резуль</w:t>
      </w:r>
      <w:r w:rsidR="006C3526" w:rsidRPr="003B58EB">
        <w:rPr>
          <w:rFonts w:ascii="Times New Roman" w:hAnsi="Times New Roman" w:cs="Times New Roman"/>
          <w:spacing w:val="2"/>
          <w:sz w:val="28"/>
          <w:szCs w:val="28"/>
        </w:rPr>
        <w:t>таты реализации Программы в 202</w:t>
      </w:r>
      <w:r w:rsidR="00066F93" w:rsidRPr="003B58EB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14:paraId="292B13DB" w14:textId="77777777" w:rsidR="00232A82" w:rsidRPr="003B58E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1. Доля объектов недвижимости с зарегистрированными правами к общему числу объектов недвижимости, относящихся к казне города Рубцовска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91,4 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% (при плане </w:t>
      </w:r>
      <w:r w:rsidR="009A7564" w:rsidRPr="003B58EB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A471B8" w:rsidRPr="003B58EB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>,0 %).</w:t>
      </w:r>
    </w:p>
    <w:p w14:paraId="74A58356" w14:textId="77777777" w:rsidR="00232A82" w:rsidRPr="003B58E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2. Доля пустующих нежилых помещений в общем числе нежилых помещений </w:t>
      </w:r>
      <w:r w:rsidR="000A04D6" w:rsidRPr="003B58EB">
        <w:rPr>
          <w:rFonts w:ascii="Times New Roman" w:hAnsi="Times New Roman" w:cs="Times New Roman"/>
          <w:spacing w:val="2"/>
          <w:sz w:val="28"/>
          <w:szCs w:val="28"/>
        </w:rPr>
        <w:t>14,6</w:t>
      </w:r>
      <w:r w:rsidR="00A471B8"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% (при плане </w:t>
      </w:r>
      <w:r w:rsidR="000A04D6" w:rsidRPr="003B58EB">
        <w:rPr>
          <w:rFonts w:ascii="Times New Roman" w:hAnsi="Times New Roman" w:cs="Times New Roman"/>
          <w:spacing w:val="2"/>
          <w:sz w:val="28"/>
          <w:szCs w:val="28"/>
        </w:rPr>
        <w:t>22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>,0 %).</w:t>
      </w:r>
    </w:p>
    <w:p w14:paraId="0CAC5EB9" w14:textId="77777777" w:rsidR="000A04D6" w:rsidRPr="003B58EB" w:rsidRDefault="000A04D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3. Количество актов осмотра объектов в соответствии с Федеральным законом от 30.12.2020 № 518-ФЗ «О внесении изменений в отдельные законодательные акты Российской Федерации» 700 шт. (при плане 700 шт.).</w:t>
      </w:r>
    </w:p>
    <w:p w14:paraId="4BBAA903" w14:textId="77777777" w:rsidR="00232A82" w:rsidRPr="003B58EB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По итогам реализации мероприятий Программы произведена комп</w:t>
      </w:r>
      <w:r w:rsidR="00461196" w:rsidRPr="003B58EB">
        <w:rPr>
          <w:rFonts w:ascii="Times New Roman" w:hAnsi="Times New Roman" w:cs="Times New Roman"/>
          <w:spacing w:val="2"/>
          <w:sz w:val="28"/>
          <w:szCs w:val="28"/>
        </w:rPr>
        <w:t>лексная оценка ее эффективности на основе оценок по трем критериям:</w:t>
      </w:r>
    </w:p>
    <w:p w14:paraId="52F2AEB5" w14:textId="77777777" w:rsidR="00461196" w:rsidRPr="003B58EB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степени достижения целей и решения задач Программы;</w:t>
      </w:r>
    </w:p>
    <w:p w14:paraId="43252EB2" w14:textId="77777777" w:rsidR="00461196" w:rsidRPr="003B58EB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соответствия запланированному уровню затрат и эффективности использования в Программе средств бюджета города;</w:t>
      </w:r>
    </w:p>
    <w:p w14:paraId="047D2D72" w14:textId="77777777" w:rsidR="00461196" w:rsidRPr="003B58EB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>степени реализации мероприятий Программы.</w:t>
      </w:r>
    </w:p>
    <w:p w14:paraId="51452C87" w14:textId="77777777" w:rsidR="00461196" w:rsidRPr="003B58EB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Комплексная оценка составляет </w:t>
      </w:r>
      <w:r w:rsidR="0098129F" w:rsidRPr="003B58E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78,7</w:t>
      </w:r>
      <w:r w:rsidRPr="003B58E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%,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что указывает на  </w:t>
      </w:r>
      <w:r w:rsidR="0098129F" w:rsidRPr="003B58EB">
        <w:rPr>
          <w:rFonts w:ascii="Times New Roman" w:hAnsi="Times New Roman" w:cs="Times New Roman"/>
          <w:spacing w:val="2"/>
          <w:sz w:val="28"/>
          <w:szCs w:val="28"/>
        </w:rPr>
        <w:t>средний</w:t>
      </w:r>
      <w:r w:rsidRPr="003B58EB">
        <w:rPr>
          <w:rFonts w:ascii="Times New Roman" w:hAnsi="Times New Roman" w:cs="Times New Roman"/>
          <w:spacing w:val="2"/>
          <w:sz w:val="28"/>
          <w:szCs w:val="28"/>
        </w:rPr>
        <w:t xml:space="preserve"> уровень эффективности реализации Программы.</w:t>
      </w:r>
    </w:p>
    <w:p w14:paraId="65CA2722" w14:textId="77777777" w:rsidR="00461196" w:rsidRPr="001A327B" w:rsidRDefault="00461196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C395E" w14:textId="77777777" w:rsidR="00461196" w:rsidRPr="001A327B" w:rsidRDefault="00461196" w:rsidP="00232A8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181D8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F2C3D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0E1CB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2D71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C33C43" w14:textId="77777777" w:rsidR="00232A82" w:rsidRPr="001A327B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6EBCBFA" w14:textId="77777777" w:rsidR="00232A82" w:rsidRPr="001A327B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EFD168D" w14:textId="77777777" w:rsidR="00232A82" w:rsidRPr="001A327B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6C1159" w14:textId="77777777" w:rsidR="001A327B" w:rsidRPr="001A327B" w:rsidRDefault="001A327B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5E7636" w14:textId="77777777" w:rsidR="001A327B" w:rsidRPr="001A327B" w:rsidRDefault="001A327B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E70763F" w14:textId="77777777" w:rsidR="001A327B" w:rsidRPr="001A327B" w:rsidRDefault="001A327B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6D68E31" w14:textId="77777777" w:rsidR="001A327B" w:rsidRPr="001A327B" w:rsidRDefault="001A327B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4B9663" w14:textId="77777777" w:rsidR="001A327B" w:rsidRPr="001A327B" w:rsidRDefault="001A327B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70EA5B" w14:textId="77777777" w:rsidR="001A327B" w:rsidRPr="001A327B" w:rsidRDefault="001A327B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E570C2B" w14:textId="77777777" w:rsidR="00232A82" w:rsidRPr="001A327B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1A5439E" w14:textId="77777777" w:rsidR="00C443B6" w:rsidRPr="001A327B" w:rsidRDefault="00C443B6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4F25DA" w14:textId="77777777" w:rsidR="00C443B6" w:rsidRPr="001A327B" w:rsidRDefault="00C443B6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12648E" w14:textId="77777777" w:rsidR="006C3526" w:rsidRPr="001A327B" w:rsidRDefault="006C3526" w:rsidP="00F05D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87C9F" w14:textId="1F09C835" w:rsidR="00232A82" w:rsidRPr="001A327B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>Расчет комплексной оценки эффективности реализации муниципальной</w:t>
      </w:r>
      <w:r w:rsidR="00155EFD" w:rsidRPr="001A327B">
        <w:rPr>
          <w:rFonts w:ascii="Times New Roman" w:hAnsi="Times New Roman" w:cs="Times New Roman"/>
          <w:sz w:val="28"/>
          <w:szCs w:val="28"/>
        </w:rPr>
        <w:t xml:space="preserve"> </w:t>
      </w:r>
      <w:r w:rsidRPr="001A327B">
        <w:rPr>
          <w:rFonts w:ascii="Times New Roman" w:hAnsi="Times New Roman" w:cs="Times New Roman"/>
          <w:sz w:val="28"/>
          <w:szCs w:val="28"/>
        </w:rPr>
        <w:t xml:space="preserve">программы «Формирование, </w:t>
      </w:r>
      <w:r w:rsidRPr="001A327B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A327B">
        <w:rPr>
          <w:rFonts w:ascii="Times New Roman" w:hAnsi="Times New Roman" w:cs="Times New Roman"/>
          <w:sz w:val="28"/>
          <w:szCs w:val="28"/>
        </w:rPr>
        <w:t>Рубцовск Алтайского края» на 2019-2023 годы за 20</w:t>
      </w:r>
      <w:r w:rsidR="00A30BC7" w:rsidRPr="001A327B">
        <w:rPr>
          <w:rFonts w:ascii="Times New Roman" w:hAnsi="Times New Roman" w:cs="Times New Roman"/>
          <w:sz w:val="28"/>
          <w:szCs w:val="28"/>
        </w:rPr>
        <w:t>2</w:t>
      </w:r>
      <w:r w:rsidR="00066F93" w:rsidRPr="001A327B">
        <w:rPr>
          <w:rFonts w:ascii="Times New Roman" w:hAnsi="Times New Roman" w:cs="Times New Roman"/>
          <w:sz w:val="28"/>
          <w:szCs w:val="28"/>
        </w:rPr>
        <w:t>3</w:t>
      </w:r>
      <w:r w:rsidRPr="001A327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7C19BDB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4EDF7" w14:textId="77777777" w:rsidR="004F2C42" w:rsidRPr="001A327B" w:rsidRDefault="004F2C42" w:rsidP="00155EFD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0"/>
        <w:rPr>
          <w:b w:val="0"/>
        </w:rPr>
      </w:pPr>
      <w:r w:rsidRPr="001A327B">
        <w:rPr>
          <w:b w:val="0"/>
        </w:rPr>
        <w:t>Оценка степени достижения целей и решения задач Программы:</w:t>
      </w:r>
      <w:r w:rsidR="00155EFD" w:rsidRPr="001A327B">
        <w:rPr>
          <w:b w:val="0"/>
        </w:rPr>
        <w:t xml:space="preserve">        </w:t>
      </w:r>
      <w:r w:rsidRPr="001A327B">
        <w:rPr>
          <w:b w:val="0"/>
          <w:lang w:val="en-US"/>
        </w:rPr>
        <w:t>Cel</w:t>
      </w:r>
      <w:r w:rsidRPr="001A327B">
        <w:rPr>
          <w:b w:val="0"/>
        </w:rPr>
        <w:t>= (1/</w:t>
      </w:r>
      <w:r w:rsidRPr="001A327B">
        <w:rPr>
          <w:b w:val="0"/>
          <w:lang w:val="en-US"/>
        </w:rPr>
        <w:t>m</w:t>
      </w:r>
      <w:r w:rsidRPr="001A327B">
        <w:rPr>
          <w:b w:val="0"/>
        </w:rPr>
        <w:t>)*</w:t>
      </w:r>
      <w:r w:rsidRPr="001A327B">
        <w:rPr>
          <w:b w:val="0"/>
        </w:rPr>
        <w:sym w:font="Symbol" w:char="F0E5"/>
      </w:r>
      <w:r w:rsidRPr="001A327B">
        <w:rPr>
          <w:b w:val="0"/>
          <w:vertAlign w:val="superscript"/>
          <w:lang w:val="en-US"/>
        </w:rPr>
        <w:t>m</w:t>
      </w:r>
      <w:r w:rsidRPr="001A327B">
        <w:rPr>
          <w:b w:val="0"/>
        </w:rPr>
        <w:t>(</w:t>
      </w:r>
      <w:r w:rsidRPr="001A327B">
        <w:rPr>
          <w:b w:val="0"/>
          <w:lang w:val="en-US"/>
        </w:rPr>
        <w:t>S</w:t>
      </w:r>
      <w:r w:rsidRPr="001A327B">
        <w:rPr>
          <w:b w:val="0"/>
          <w:vertAlign w:val="subscript"/>
          <w:lang w:val="en-US"/>
        </w:rPr>
        <w:t>i</w:t>
      </w:r>
      <w:r w:rsidRPr="001A327B">
        <w:rPr>
          <w:b w:val="0"/>
        </w:rPr>
        <w:t>),</w:t>
      </w:r>
    </w:p>
    <w:p w14:paraId="1BA9CDA9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m=</w:t>
      </w:r>
      <w:r w:rsidR="000A04D6" w:rsidRPr="001A327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A327B">
        <w:rPr>
          <w:rFonts w:ascii="Times New Roman" w:hAnsi="Times New Roman" w:cs="Times New Roman"/>
          <w:sz w:val="28"/>
          <w:szCs w:val="28"/>
        </w:rPr>
        <w:t>индикатора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C439752" w14:textId="77777777" w:rsidR="00232A82" w:rsidRPr="001A327B" w:rsidRDefault="00232A8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3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="000A04D6" w:rsidRPr="001A327B">
        <w:rPr>
          <w:rFonts w:ascii="Times New Roman" w:hAnsi="Times New Roman" w:cs="Times New Roman"/>
          <w:sz w:val="28"/>
          <w:szCs w:val="28"/>
          <w:lang w:val="en-US"/>
        </w:rPr>
        <w:t>91,4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30BC7" w:rsidRPr="001A3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4D6" w:rsidRPr="001A327B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,0)*100%=</w:t>
      </w:r>
      <w:r w:rsidR="00A30BC7" w:rsidRPr="001A3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0148" w:rsidRPr="001A327B">
        <w:rPr>
          <w:rFonts w:ascii="Times New Roman" w:hAnsi="Times New Roman" w:cs="Times New Roman"/>
          <w:sz w:val="28"/>
          <w:szCs w:val="28"/>
          <w:lang w:val="en-US"/>
        </w:rPr>
        <w:t xml:space="preserve">114,25 </w:t>
      </w:r>
      <w:r w:rsidRPr="001A32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%</w:t>
      </w:r>
      <w:r w:rsidR="004F2C42" w:rsidRPr="001A32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F2C42" w:rsidRPr="001A32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 xml:space="preserve">~100,0 %        </w:t>
      </w:r>
    </w:p>
    <w:p w14:paraId="28111735" w14:textId="77777777" w:rsidR="004F2C42" w:rsidRPr="001A327B" w:rsidRDefault="004F2C4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2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1A327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1A32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(22,0/14,6)*100%=150,7 % </w:t>
      </w:r>
      <w:r w:rsidRPr="001A32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~100,0 %</w:t>
      </w:r>
      <w:r w:rsidRPr="001A327B">
        <w:rPr>
          <w:rFonts w:eastAsiaTheme="minorHAnsi"/>
          <w:lang w:val="en-US" w:eastAsia="en-US"/>
        </w:rPr>
        <w:t xml:space="preserve">        </w:t>
      </w:r>
    </w:p>
    <w:p w14:paraId="32B40DBE" w14:textId="77777777" w:rsidR="00E30148" w:rsidRPr="001A327B" w:rsidRDefault="00E30148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3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= (700/700)*100% = 100%</w:t>
      </w:r>
    </w:p>
    <w:p w14:paraId="4080026C" w14:textId="77777777" w:rsidR="000A04D6" w:rsidRPr="001A327B" w:rsidRDefault="000A04D6" w:rsidP="000A04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1A327B">
        <w:rPr>
          <w:rFonts w:ascii="Times New Roman" w:hAnsi="Times New Roman" w:cs="Times New Roman"/>
          <w:sz w:val="28"/>
          <w:szCs w:val="28"/>
        </w:rPr>
        <w:t>=(1/</w:t>
      </w:r>
      <w:r w:rsidR="00E30148" w:rsidRPr="001A327B">
        <w:rPr>
          <w:rFonts w:ascii="Times New Roman" w:hAnsi="Times New Roman" w:cs="Times New Roman"/>
          <w:sz w:val="28"/>
          <w:szCs w:val="28"/>
        </w:rPr>
        <w:t>3</w:t>
      </w:r>
      <w:r w:rsidRPr="001A327B">
        <w:rPr>
          <w:rFonts w:ascii="Times New Roman" w:hAnsi="Times New Roman" w:cs="Times New Roman"/>
          <w:sz w:val="28"/>
          <w:szCs w:val="28"/>
        </w:rPr>
        <w:t>)*(100 %+</w:t>
      </w:r>
      <w:r w:rsidR="00E30148" w:rsidRPr="001A327B">
        <w:rPr>
          <w:rFonts w:ascii="Times New Roman" w:hAnsi="Times New Roman" w:cs="Times New Roman"/>
          <w:sz w:val="28"/>
          <w:szCs w:val="28"/>
        </w:rPr>
        <w:t>100%+100</w:t>
      </w:r>
      <w:r w:rsidRPr="001A327B">
        <w:rPr>
          <w:rFonts w:ascii="Times New Roman" w:hAnsi="Times New Roman" w:cs="Times New Roman"/>
          <w:sz w:val="28"/>
          <w:szCs w:val="28"/>
        </w:rPr>
        <w:t>%)</w:t>
      </w:r>
      <w:r w:rsidR="004F2C42" w:rsidRPr="001A327B">
        <w:rPr>
          <w:rFonts w:ascii="Times New Roman" w:hAnsi="Times New Roman" w:cs="Times New Roman"/>
          <w:sz w:val="28"/>
          <w:szCs w:val="28"/>
        </w:rPr>
        <w:t xml:space="preserve"> </w:t>
      </w:r>
      <w:r w:rsidRPr="001A327B">
        <w:rPr>
          <w:rFonts w:ascii="Times New Roman" w:hAnsi="Times New Roman" w:cs="Times New Roman"/>
          <w:sz w:val="28"/>
          <w:szCs w:val="28"/>
        </w:rPr>
        <w:t xml:space="preserve">= </w:t>
      </w:r>
      <w:r w:rsidR="00E30148" w:rsidRPr="001A327B">
        <w:rPr>
          <w:rFonts w:ascii="Times New Roman" w:hAnsi="Times New Roman" w:cs="Times New Roman"/>
          <w:sz w:val="28"/>
          <w:szCs w:val="28"/>
        </w:rPr>
        <w:t>100</w:t>
      </w:r>
      <w:r w:rsidRPr="001A327B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09E9BF41" w14:textId="77777777" w:rsidR="000A04D6" w:rsidRPr="001A327B" w:rsidRDefault="000A04D6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5AE82B" w14:textId="77777777" w:rsidR="004F2C42" w:rsidRPr="001A327B" w:rsidRDefault="00C1498D" w:rsidP="004F2C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>1.</w:t>
      </w:r>
      <w:r w:rsidR="00232A82" w:rsidRPr="001A327B">
        <w:rPr>
          <w:rFonts w:ascii="Times New Roman" w:hAnsi="Times New Roman" w:cs="Times New Roman"/>
          <w:sz w:val="28"/>
          <w:szCs w:val="28"/>
        </w:rPr>
        <w:t>2. </w:t>
      </w:r>
      <w:r w:rsidR="004F2C42" w:rsidRPr="001A327B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в Программе средств бюджета города:</w:t>
      </w:r>
    </w:p>
    <w:p w14:paraId="2589A55F" w14:textId="77777777" w:rsidR="004F2C42" w:rsidRPr="001A327B" w:rsidRDefault="004F2C42" w:rsidP="004F2C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A327B">
        <w:rPr>
          <w:rFonts w:ascii="Times New Roman" w:hAnsi="Times New Roman" w:cs="Times New Roman"/>
          <w:sz w:val="28"/>
          <w:szCs w:val="28"/>
        </w:rPr>
        <w:t xml:space="preserve"> =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A327B">
        <w:rPr>
          <w:rFonts w:ascii="Times New Roman" w:hAnsi="Times New Roman" w:cs="Times New Roman"/>
          <w:sz w:val="28"/>
          <w:szCs w:val="28"/>
        </w:rPr>
        <w:t>/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A327B">
        <w:rPr>
          <w:rFonts w:ascii="Times New Roman" w:hAnsi="Times New Roman" w:cs="Times New Roman"/>
          <w:sz w:val="28"/>
          <w:szCs w:val="28"/>
        </w:rPr>
        <w:t>*100%,</w:t>
      </w:r>
    </w:p>
    <w:p w14:paraId="2C99E8A2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A327B">
        <w:rPr>
          <w:rFonts w:ascii="Times New Roman" w:hAnsi="Times New Roman" w:cs="Times New Roman"/>
          <w:sz w:val="28"/>
          <w:szCs w:val="28"/>
        </w:rPr>
        <w:t>=</w:t>
      </w:r>
      <w:r w:rsidR="00E30148" w:rsidRPr="001A327B">
        <w:rPr>
          <w:rFonts w:ascii="Times New Roman" w:hAnsi="Times New Roman" w:cs="Times New Roman"/>
          <w:sz w:val="28"/>
          <w:szCs w:val="28"/>
        </w:rPr>
        <w:t>79835,6 тысяч рублей;</w:t>
      </w:r>
    </w:p>
    <w:p w14:paraId="277E4E65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E0134" w:rsidRPr="001A327B">
        <w:rPr>
          <w:rFonts w:ascii="Times New Roman" w:hAnsi="Times New Roman" w:cs="Times New Roman"/>
          <w:sz w:val="28"/>
          <w:szCs w:val="28"/>
        </w:rPr>
        <w:t>=</w:t>
      </w:r>
      <w:r w:rsidR="00E30148" w:rsidRPr="001A327B">
        <w:rPr>
          <w:rFonts w:ascii="Times New Roman" w:hAnsi="Times New Roman" w:cs="Times New Roman"/>
          <w:sz w:val="28"/>
          <w:szCs w:val="28"/>
        </w:rPr>
        <w:t>169473,7 тысяч рублей;</w:t>
      </w:r>
    </w:p>
    <w:p w14:paraId="33922D5E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A327B">
        <w:rPr>
          <w:rFonts w:ascii="Times New Roman" w:hAnsi="Times New Roman" w:cs="Times New Roman"/>
          <w:sz w:val="28"/>
          <w:szCs w:val="28"/>
        </w:rPr>
        <w:t>=</w:t>
      </w:r>
      <w:r w:rsidR="00E30148" w:rsidRPr="001A327B">
        <w:rPr>
          <w:rFonts w:ascii="Times New Roman" w:hAnsi="Times New Roman" w:cs="Times New Roman"/>
          <w:sz w:val="28"/>
          <w:szCs w:val="28"/>
        </w:rPr>
        <w:t>79835,6</w:t>
      </w:r>
      <w:r w:rsidRPr="001A327B">
        <w:rPr>
          <w:rFonts w:ascii="Times New Roman" w:hAnsi="Times New Roman" w:cs="Times New Roman"/>
          <w:sz w:val="28"/>
          <w:szCs w:val="28"/>
        </w:rPr>
        <w:t>/</w:t>
      </w:r>
      <w:r w:rsidR="00E30148" w:rsidRPr="001A327B">
        <w:rPr>
          <w:rFonts w:ascii="Times New Roman" w:hAnsi="Times New Roman" w:cs="Times New Roman"/>
          <w:sz w:val="28"/>
          <w:szCs w:val="28"/>
        </w:rPr>
        <w:t>169473,7</w:t>
      </w:r>
      <w:r w:rsidRPr="001A327B">
        <w:rPr>
          <w:rFonts w:ascii="Times New Roman" w:hAnsi="Times New Roman" w:cs="Times New Roman"/>
          <w:sz w:val="28"/>
          <w:szCs w:val="28"/>
        </w:rPr>
        <w:t>*100%=</w:t>
      </w:r>
      <w:r w:rsidR="00630932" w:rsidRPr="001A327B">
        <w:rPr>
          <w:rFonts w:ascii="Times New Roman" w:hAnsi="Times New Roman" w:cs="Times New Roman"/>
          <w:sz w:val="28"/>
          <w:szCs w:val="28"/>
        </w:rPr>
        <w:t xml:space="preserve"> </w:t>
      </w:r>
      <w:r w:rsidR="00E30148" w:rsidRPr="001A327B">
        <w:rPr>
          <w:rFonts w:ascii="Times New Roman" w:hAnsi="Times New Roman" w:cs="Times New Roman"/>
          <w:sz w:val="28"/>
          <w:szCs w:val="28"/>
        </w:rPr>
        <w:t>47,1</w:t>
      </w:r>
      <w:r w:rsidRPr="001A327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9E33D3A" w14:textId="77777777" w:rsidR="00232A82" w:rsidRPr="001A327B" w:rsidRDefault="00232A82" w:rsidP="00232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097E2" w14:textId="77777777" w:rsidR="004F2C42" w:rsidRPr="001A327B" w:rsidRDefault="00C1498D" w:rsidP="004F2C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>1.</w:t>
      </w:r>
      <w:r w:rsidR="00232A82" w:rsidRPr="001A327B">
        <w:rPr>
          <w:rFonts w:ascii="Times New Roman" w:hAnsi="Times New Roman" w:cs="Times New Roman"/>
          <w:sz w:val="28"/>
          <w:szCs w:val="28"/>
        </w:rPr>
        <w:t>3. </w:t>
      </w:r>
      <w:r w:rsidR="004F2C42" w:rsidRPr="001A327B">
        <w:rPr>
          <w:rFonts w:ascii="Times New Roman" w:hAnsi="Times New Roman" w:cs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Программы за отчетный период:</w:t>
      </w:r>
    </w:p>
    <w:p w14:paraId="2ABFB3B0" w14:textId="77777777" w:rsidR="00232A82" w:rsidRPr="001A327B" w:rsidRDefault="004F2C42" w:rsidP="00155E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1A327B">
        <w:rPr>
          <w:rFonts w:ascii="Times New Roman" w:hAnsi="Times New Roman" w:cs="Times New Roman"/>
          <w:sz w:val="28"/>
          <w:szCs w:val="28"/>
        </w:rPr>
        <w:t>= (1/</w:t>
      </w:r>
      <w:r w:rsidRPr="001A32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327B">
        <w:rPr>
          <w:rFonts w:ascii="Times New Roman" w:hAnsi="Times New Roman" w:cs="Times New Roman"/>
          <w:sz w:val="28"/>
          <w:szCs w:val="28"/>
        </w:rPr>
        <w:t>)*</w:t>
      </w:r>
      <w:r w:rsidRPr="001A327B">
        <w:rPr>
          <w:rFonts w:ascii="Times New Roman" w:hAnsi="Times New Roman" w:cs="Times New Roman"/>
          <w:sz w:val="28"/>
          <w:szCs w:val="28"/>
        </w:rPr>
        <w:sym w:font="Symbol" w:char="F0E5"/>
      </w:r>
      <w:r w:rsidRPr="001A3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1A32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327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A3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A327B">
        <w:rPr>
          <w:rFonts w:ascii="Times New Roman" w:hAnsi="Times New Roman" w:cs="Times New Roman"/>
          <w:sz w:val="28"/>
          <w:szCs w:val="28"/>
        </w:rPr>
        <w:t>*100%),</w:t>
      </w:r>
    </w:p>
    <w:p w14:paraId="175D20B6" w14:textId="77777777" w:rsidR="00232A82" w:rsidRPr="001A327B" w:rsidRDefault="00155EFD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327B">
        <w:rPr>
          <w:rFonts w:ascii="Times New Roman" w:hAnsi="Times New Roman" w:cs="Times New Roman"/>
          <w:sz w:val="28"/>
          <w:szCs w:val="28"/>
        </w:rPr>
        <w:t xml:space="preserve"> = 10 - 1= </w:t>
      </w:r>
      <w:r w:rsidR="00E30148" w:rsidRPr="001A327B">
        <w:rPr>
          <w:rFonts w:ascii="Times New Roman" w:hAnsi="Times New Roman" w:cs="Times New Roman"/>
          <w:sz w:val="28"/>
          <w:szCs w:val="28"/>
        </w:rPr>
        <w:t xml:space="preserve">9 </w:t>
      </w:r>
      <w:r w:rsidR="00EA7900" w:rsidRPr="001A327B">
        <w:rPr>
          <w:rFonts w:ascii="Times New Roman" w:hAnsi="Times New Roman" w:cs="Times New Roman"/>
          <w:sz w:val="28"/>
          <w:szCs w:val="28"/>
        </w:rPr>
        <w:t>мероприятий</w:t>
      </w:r>
    </w:p>
    <w:p w14:paraId="6ABC9B50" w14:textId="77777777" w:rsidR="00232A82" w:rsidRPr="001A327B" w:rsidRDefault="00232A82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1A327B">
        <w:rPr>
          <w:rFonts w:ascii="Times New Roman" w:hAnsi="Times New Roman" w:cs="Times New Roman"/>
          <w:sz w:val="28"/>
          <w:szCs w:val="28"/>
        </w:rPr>
        <w:t>=(1/</w:t>
      </w:r>
      <w:r w:rsidR="00E30148" w:rsidRPr="001A327B">
        <w:rPr>
          <w:rFonts w:ascii="Times New Roman" w:hAnsi="Times New Roman" w:cs="Times New Roman"/>
          <w:sz w:val="28"/>
          <w:szCs w:val="28"/>
        </w:rPr>
        <w:t>9)*(1+0</w:t>
      </w:r>
      <w:r w:rsidRPr="001A327B">
        <w:rPr>
          <w:rFonts w:ascii="Times New Roman" w:hAnsi="Times New Roman" w:cs="Times New Roman"/>
          <w:sz w:val="28"/>
          <w:szCs w:val="28"/>
        </w:rPr>
        <w:t>+1+1+</w:t>
      </w:r>
      <w:r w:rsidR="00061D9E" w:rsidRPr="001A327B">
        <w:rPr>
          <w:rFonts w:ascii="Times New Roman" w:hAnsi="Times New Roman" w:cs="Times New Roman"/>
          <w:sz w:val="28"/>
          <w:szCs w:val="28"/>
        </w:rPr>
        <w:t>1</w:t>
      </w:r>
      <w:r w:rsidRPr="001A327B">
        <w:rPr>
          <w:rFonts w:ascii="Times New Roman" w:hAnsi="Times New Roman" w:cs="Times New Roman"/>
          <w:sz w:val="28"/>
          <w:szCs w:val="28"/>
        </w:rPr>
        <w:t>+1+1</w:t>
      </w:r>
      <w:r w:rsidR="00DD390B" w:rsidRPr="001A327B">
        <w:rPr>
          <w:rFonts w:ascii="Times New Roman" w:hAnsi="Times New Roman" w:cs="Times New Roman"/>
          <w:sz w:val="28"/>
          <w:szCs w:val="28"/>
        </w:rPr>
        <w:t>+1</w:t>
      </w:r>
      <w:r w:rsidR="00E30148" w:rsidRPr="001A327B">
        <w:rPr>
          <w:rFonts w:ascii="Times New Roman" w:hAnsi="Times New Roman" w:cs="Times New Roman"/>
          <w:sz w:val="28"/>
          <w:szCs w:val="28"/>
        </w:rPr>
        <w:t>+1</w:t>
      </w:r>
      <w:r w:rsidRPr="001A327B">
        <w:rPr>
          <w:rFonts w:ascii="Times New Roman" w:hAnsi="Times New Roman" w:cs="Times New Roman"/>
          <w:sz w:val="28"/>
          <w:szCs w:val="28"/>
        </w:rPr>
        <w:t>)*100%=</w:t>
      </w:r>
      <w:r w:rsidR="0098129F" w:rsidRPr="001A327B">
        <w:rPr>
          <w:rFonts w:ascii="Times New Roman" w:hAnsi="Times New Roman" w:cs="Times New Roman"/>
          <w:sz w:val="28"/>
          <w:szCs w:val="28"/>
        </w:rPr>
        <w:t>88,9</w:t>
      </w:r>
      <w:r w:rsidRPr="001A327B">
        <w:rPr>
          <w:rFonts w:ascii="Times New Roman" w:hAnsi="Times New Roman" w:cs="Times New Roman"/>
          <w:sz w:val="28"/>
          <w:szCs w:val="28"/>
        </w:rPr>
        <w:t>%</w:t>
      </w:r>
    </w:p>
    <w:p w14:paraId="609F4AEA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09E0B4" w14:textId="77777777" w:rsidR="00155EFD" w:rsidRPr="001A327B" w:rsidRDefault="00C1498D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1A327B">
        <w:rPr>
          <w:rFonts w:ascii="Times New Roman" w:hAnsi="Times New Roman" w:cs="Times New Roman"/>
          <w:sz w:val="28"/>
          <w:szCs w:val="28"/>
        </w:rPr>
        <w:t>1.</w:t>
      </w:r>
      <w:r w:rsidR="00232A82" w:rsidRPr="001A327B">
        <w:rPr>
          <w:rFonts w:ascii="Times New Roman" w:hAnsi="Times New Roman" w:cs="Times New Roman"/>
          <w:sz w:val="28"/>
          <w:szCs w:val="28"/>
        </w:rPr>
        <w:t>4. </w:t>
      </w:r>
      <w:r w:rsidR="00155EFD" w:rsidRPr="001A327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Программы:</w:t>
      </w:r>
    </w:p>
    <w:p w14:paraId="47FE303B" w14:textId="77777777" w:rsidR="00155EFD" w:rsidRPr="001A327B" w:rsidRDefault="00155EFD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O= (</w:t>
      </w:r>
      <w:proofErr w:type="spellStart"/>
      <w:r w:rsidRPr="001A327B">
        <w:rPr>
          <w:rFonts w:ascii="Times New Roman" w:hAnsi="Times New Roman" w:cs="Times New Roman"/>
          <w:sz w:val="28"/>
          <w:szCs w:val="28"/>
          <w:lang w:val="en-US"/>
        </w:rPr>
        <w:t>Cel+Fin+Mer</w:t>
      </w:r>
      <w:proofErr w:type="spellEnd"/>
      <w:r w:rsidRPr="001A327B">
        <w:rPr>
          <w:rFonts w:ascii="Times New Roman" w:hAnsi="Times New Roman" w:cs="Times New Roman"/>
          <w:sz w:val="28"/>
          <w:szCs w:val="28"/>
          <w:lang w:val="en-US"/>
        </w:rPr>
        <w:t>)/3,</w:t>
      </w:r>
    </w:p>
    <w:p w14:paraId="2D41C993" w14:textId="77777777" w:rsidR="00232A82" w:rsidRPr="003B58EB" w:rsidRDefault="00232A82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5EFD" w:rsidRPr="003B5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58E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EFD" w:rsidRPr="003B58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58E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8129F" w:rsidRPr="003B58EB">
        <w:rPr>
          <w:rFonts w:ascii="Times New Roman" w:hAnsi="Times New Roman" w:cs="Times New Roman"/>
          <w:sz w:val="28"/>
          <w:szCs w:val="28"/>
          <w:lang w:val="en-US"/>
        </w:rPr>
        <w:t>100,0</w:t>
      </w:r>
      <w:r w:rsidRPr="003B58EB">
        <w:rPr>
          <w:rFonts w:ascii="Times New Roman" w:hAnsi="Times New Roman" w:cs="Times New Roman"/>
          <w:sz w:val="28"/>
          <w:szCs w:val="28"/>
          <w:lang w:val="en-US"/>
        </w:rPr>
        <w:t xml:space="preserve"> %+</w:t>
      </w:r>
      <w:r w:rsidR="0098129F" w:rsidRPr="003B58EB">
        <w:rPr>
          <w:rFonts w:ascii="Times New Roman" w:hAnsi="Times New Roman" w:cs="Times New Roman"/>
          <w:sz w:val="28"/>
          <w:szCs w:val="28"/>
          <w:lang w:val="en-US"/>
        </w:rPr>
        <w:t>47,1</w:t>
      </w:r>
      <w:r w:rsidRPr="003B58EB">
        <w:rPr>
          <w:rFonts w:ascii="Times New Roman" w:hAnsi="Times New Roman" w:cs="Times New Roman"/>
          <w:sz w:val="28"/>
          <w:szCs w:val="28"/>
          <w:lang w:val="en-US"/>
        </w:rPr>
        <w:t xml:space="preserve"> %+</w:t>
      </w:r>
      <w:r w:rsidR="0098129F" w:rsidRPr="003B58EB">
        <w:rPr>
          <w:rFonts w:ascii="Times New Roman" w:hAnsi="Times New Roman" w:cs="Times New Roman"/>
          <w:sz w:val="28"/>
          <w:szCs w:val="28"/>
          <w:lang w:val="en-US"/>
        </w:rPr>
        <w:t>88,9</w:t>
      </w:r>
      <w:r w:rsidRPr="003B58EB">
        <w:rPr>
          <w:rFonts w:ascii="Times New Roman" w:hAnsi="Times New Roman" w:cs="Times New Roman"/>
          <w:sz w:val="28"/>
          <w:szCs w:val="28"/>
          <w:lang w:val="en-US"/>
        </w:rPr>
        <w:t xml:space="preserve"> %)/3=</w:t>
      </w:r>
      <w:r w:rsidR="0098129F" w:rsidRPr="003B58EB">
        <w:rPr>
          <w:rFonts w:ascii="Times New Roman" w:hAnsi="Times New Roman" w:cs="Times New Roman"/>
          <w:sz w:val="28"/>
          <w:szCs w:val="28"/>
          <w:lang w:val="en-US"/>
        </w:rPr>
        <w:t>78,7</w:t>
      </w:r>
      <w:r w:rsidRPr="003B58EB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4FDECBB7" w14:textId="77777777" w:rsidR="00232A82" w:rsidRPr="003B58E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3A17FA" w14:textId="77777777" w:rsidR="00232A82" w:rsidRPr="001A327B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327B">
        <w:rPr>
          <w:rFonts w:ascii="Times New Roman" w:hAnsi="Times New Roman" w:cs="Times New Roman"/>
          <w:sz w:val="28"/>
          <w:szCs w:val="28"/>
        </w:rPr>
        <w:t xml:space="preserve">Реализация данной </w:t>
      </w:r>
      <w:r w:rsidR="001300CC" w:rsidRPr="001A327B">
        <w:rPr>
          <w:rFonts w:ascii="Times New Roman" w:hAnsi="Times New Roman" w:cs="Times New Roman"/>
          <w:sz w:val="28"/>
          <w:szCs w:val="28"/>
        </w:rPr>
        <w:t>П</w:t>
      </w:r>
      <w:r w:rsidRPr="001A327B">
        <w:rPr>
          <w:rFonts w:ascii="Times New Roman" w:hAnsi="Times New Roman" w:cs="Times New Roman"/>
          <w:sz w:val="28"/>
          <w:szCs w:val="28"/>
        </w:rPr>
        <w:t xml:space="preserve">рограммы характеризуется </w:t>
      </w:r>
      <w:r w:rsidR="0098129F" w:rsidRPr="001A327B">
        <w:rPr>
          <w:rFonts w:ascii="Times New Roman" w:hAnsi="Times New Roman" w:cs="Times New Roman"/>
          <w:sz w:val="28"/>
          <w:szCs w:val="28"/>
        </w:rPr>
        <w:t>средним</w:t>
      </w:r>
      <w:r w:rsidR="007602F6" w:rsidRPr="001A327B">
        <w:rPr>
          <w:rFonts w:ascii="Times New Roman" w:hAnsi="Times New Roman" w:cs="Times New Roman"/>
          <w:sz w:val="28"/>
          <w:szCs w:val="28"/>
        </w:rPr>
        <w:t xml:space="preserve"> </w:t>
      </w:r>
      <w:r w:rsidRPr="001A327B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14:paraId="1CB6AC43" w14:textId="77777777" w:rsidR="00696D0C" w:rsidRPr="001A327B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FB4309" w14:textId="77777777" w:rsidR="00155EFD" w:rsidRPr="001A327B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4768B2" w14:textId="77777777" w:rsidR="00155EFD" w:rsidRPr="001A327B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881F87" w14:textId="77777777" w:rsidR="00155EFD" w:rsidRPr="001A327B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2E2D9F" w14:textId="77777777" w:rsidR="00155EFD" w:rsidRPr="001A327B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913B6" w14:textId="77777777" w:rsidR="00155EFD" w:rsidRPr="001A327B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61CFD" w14:textId="77777777" w:rsidR="00155EFD" w:rsidRPr="001A327B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E2D0BA" w14:textId="77777777" w:rsidR="00155EFD" w:rsidRPr="001A327B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6E5FF7" w14:textId="77777777" w:rsidR="00696D0C" w:rsidRPr="001A327B" w:rsidRDefault="00696D0C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44BE3" w14:textId="77777777" w:rsidR="00CC4254" w:rsidRPr="001A327B" w:rsidRDefault="00CC4254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7B">
        <w:rPr>
          <w:rFonts w:ascii="Times New Roman" w:hAnsi="Times New Roman" w:cs="Times New Roman"/>
          <w:sz w:val="24"/>
          <w:szCs w:val="24"/>
        </w:rPr>
        <w:t>Щиголева Ольга Викторовна</w:t>
      </w:r>
    </w:p>
    <w:p w14:paraId="7C5B876E" w14:textId="13D03B85" w:rsidR="00A9187C" w:rsidRDefault="00CC4254" w:rsidP="00066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1A327B">
        <w:rPr>
          <w:rFonts w:ascii="Times New Roman" w:hAnsi="Times New Roman" w:cs="Times New Roman"/>
          <w:sz w:val="24"/>
          <w:szCs w:val="24"/>
        </w:rPr>
        <w:t>8(38557)9-64-29(422)</w:t>
      </w:r>
    </w:p>
    <w:sectPr w:rsidR="00A9187C" w:rsidSect="00E71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1CA8"/>
    <w:multiLevelType w:val="multilevel"/>
    <w:tmpl w:val="21809770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num w:numId="1" w16cid:durableId="63657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82"/>
    <w:rsid w:val="000033B2"/>
    <w:rsid w:val="000141C4"/>
    <w:rsid w:val="0002165D"/>
    <w:rsid w:val="00046D73"/>
    <w:rsid w:val="00061D9E"/>
    <w:rsid w:val="00066F93"/>
    <w:rsid w:val="00084B92"/>
    <w:rsid w:val="00091B52"/>
    <w:rsid w:val="000A04D6"/>
    <w:rsid w:val="000B0BEA"/>
    <w:rsid w:val="000C694F"/>
    <w:rsid w:val="001300CC"/>
    <w:rsid w:val="00155EFD"/>
    <w:rsid w:val="0017742C"/>
    <w:rsid w:val="00192FB3"/>
    <w:rsid w:val="001A327B"/>
    <w:rsid w:val="001C1868"/>
    <w:rsid w:val="001C1B1B"/>
    <w:rsid w:val="001D6208"/>
    <w:rsid w:val="00232A82"/>
    <w:rsid w:val="002B529D"/>
    <w:rsid w:val="002C1F86"/>
    <w:rsid w:val="002E635F"/>
    <w:rsid w:val="0030383E"/>
    <w:rsid w:val="0032731D"/>
    <w:rsid w:val="00357FAB"/>
    <w:rsid w:val="003B58EB"/>
    <w:rsid w:val="003D03D0"/>
    <w:rsid w:val="00405972"/>
    <w:rsid w:val="0041184C"/>
    <w:rsid w:val="00461196"/>
    <w:rsid w:val="00473B52"/>
    <w:rsid w:val="004B0646"/>
    <w:rsid w:val="004C1EA1"/>
    <w:rsid w:val="004F1B1D"/>
    <w:rsid w:val="004F2C42"/>
    <w:rsid w:val="004F5E0B"/>
    <w:rsid w:val="005115D2"/>
    <w:rsid w:val="00527F3D"/>
    <w:rsid w:val="0059102D"/>
    <w:rsid w:val="005C0FC6"/>
    <w:rsid w:val="005C7ACC"/>
    <w:rsid w:val="00613A77"/>
    <w:rsid w:val="00627796"/>
    <w:rsid w:val="00630932"/>
    <w:rsid w:val="00632843"/>
    <w:rsid w:val="0065002D"/>
    <w:rsid w:val="00670CA1"/>
    <w:rsid w:val="00696D0C"/>
    <w:rsid w:val="006C3526"/>
    <w:rsid w:val="007602F6"/>
    <w:rsid w:val="007742E0"/>
    <w:rsid w:val="007F710B"/>
    <w:rsid w:val="00913D8C"/>
    <w:rsid w:val="00914664"/>
    <w:rsid w:val="00926D65"/>
    <w:rsid w:val="0098129F"/>
    <w:rsid w:val="009A7564"/>
    <w:rsid w:val="009E2B79"/>
    <w:rsid w:val="009E3E3E"/>
    <w:rsid w:val="009F1121"/>
    <w:rsid w:val="00A30BC7"/>
    <w:rsid w:val="00A471B8"/>
    <w:rsid w:val="00A51305"/>
    <w:rsid w:val="00A55891"/>
    <w:rsid w:val="00A667D7"/>
    <w:rsid w:val="00A9187C"/>
    <w:rsid w:val="00AA7C1F"/>
    <w:rsid w:val="00B04E7B"/>
    <w:rsid w:val="00B05484"/>
    <w:rsid w:val="00B20678"/>
    <w:rsid w:val="00B51100"/>
    <w:rsid w:val="00BA20E2"/>
    <w:rsid w:val="00BB63C8"/>
    <w:rsid w:val="00C10757"/>
    <w:rsid w:val="00C1498D"/>
    <w:rsid w:val="00C443B6"/>
    <w:rsid w:val="00C66C96"/>
    <w:rsid w:val="00C80601"/>
    <w:rsid w:val="00C85D25"/>
    <w:rsid w:val="00CB1BF1"/>
    <w:rsid w:val="00CC4254"/>
    <w:rsid w:val="00CD5DEF"/>
    <w:rsid w:val="00CE0134"/>
    <w:rsid w:val="00D565A9"/>
    <w:rsid w:val="00D5743C"/>
    <w:rsid w:val="00D87CA6"/>
    <w:rsid w:val="00DD390B"/>
    <w:rsid w:val="00E30148"/>
    <w:rsid w:val="00E33169"/>
    <w:rsid w:val="00E44281"/>
    <w:rsid w:val="00E8318D"/>
    <w:rsid w:val="00EA7900"/>
    <w:rsid w:val="00F05DE8"/>
    <w:rsid w:val="00F33491"/>
    <w:rsid w:val="00F63D94"/>
    <w:rsid w:val="00FD3DE1"/>
    <w:rsid w:val="00FF051B"/>
    <w:rsid w:val="00FF5F5A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2CF8"/>
  <w15:docId w15:val="{4A76D255-6A19-4080-8DE8-4F96B6D1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8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hd w:val="clear" w:color="auto" w:fill="FFFFFF"/>
      <w:spacing w:before="240" w:after="60" w:line="240" w:lineRule="exact"/>
      <w:ind w:firstLine="708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shd w:val="clear" w:color="auto" w:fill="FFFFFF"/>
      <w:spacing w:line="240" w:lineRule="exact"/>
      <w:ind w:left="708" w:firstLine="708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hd w:val="clear" w:color="auto" w:fill="FFFFFF"/>
      <w:spacing w:before="240" w:after="60" w:line="240" w:lineRule="exact"/>
      <w:ind w:firstLine="708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C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2023-02-16T03:36:00Z</cp:lastPrinted>
  <dcterms:created xsi:type="dcterms:W3CDTF">2024-02-26T04:03:00Z</dcterms:created>
  <dcterms:modified xsi:type="dcterms:W3CDTF">2024-02-29T08:45:00Z</dcterms:modified>
</cp:coreProperties>
</file>