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70B5C9E8" w14:textId="038FEF1A" w:rsidR="00FE54CD" w:rsidRDefault="00E5033E" w:rsidP="00E5033E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услуг по отлову, транспортировке, содержанию, </w:t>
      </w:r>
      <w:r w:rsidR="00BB29C9">
        <w:rPr>
          <w:rFonts w:eastAsia="Times New Roman"/>
        </w:rPr>
        <w:t xml:space="preserve">лечению, </w:t>
      </w:r>
      <w:r w:rsidRPr="00E5033E">
        <w:rPr>
          <w:rFonts w:eastAsia="Times New Roman"/>
        </w:rPr>
        <w:t>вакцинации, стерилизации</w:t>
      </w:r>
      <w:r w:rsidR="00BB29C9">
        <w:rPr>
          <w:rFonts w:eastAsia="Times New Roman"/>
        </w:rPr>
        <w:t xml:space="preserve"> и кормлению</w:t>
      </w:r>
      <w:r w:rsidRPr="00E5033E">
        <w:rPr>
          <w:rFonts w:eastAsia="Times New Roman"/>
        </w:rPr>
        <w:t xml:space="preserve"> безнадзорных животных</w:t>
      </w:r>
      <w:r w:rsidR="00BB29C9">
        <w:rPr>
          <w:rFonts w:eastAsia="Times New Roman"/>
        </w:rPr>
        <w:t xml:space="preserve"> (собак)</w:t>
      </w:r>
      <w:r w:rsidRPr="00E5033E">
        <w:rPr>
          <w:rFonts w:eastAsia="Times New Roman"/>
        </w:rPr>
        <w:t xml:space="preserve"> в городе Рубцовске Алтайского края</w:t>
      </w:r>
      <w:r w:rsidR="00BB29C9">
        <w:rPr>
          <w:rFonts w:eastAsia="Times New Roman"/>
        </w:rPr>
        <w:t xml:space="preserve"> в 2024 году</w:t>
      </w:r>
      <w:r w:rsidRPr="00E5033E">
        <w:rPr>
          <w:rFonts w:eastAsia="Times New Roman"/>
        </w:rPr>
        <w:t>.</w:t>
      </w:r>
    </w:p>
    <w:p w14:paraId="64CCD23F" w14:textId="77777777" w:rsidR="00E5033E" w:rsidRDefault="00E5033E" w:rsidP="00FE54CD">
      <w:pPr>
        <w:jc w:val="right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1436"/>
        <w:gridCol w:w="1741"/>
        <w:gridCol w:w="1598"/>
      </w:tblGrid>
      <w:tr w:rsidR="00FF6FE9" w:rsidRPr="00FF6FE9" w14:paraId="4FCF278C" w14:textId="77777777" w:rsidTr="00FF6FE9">
        <w:trPr>
          <w:trHeight w:val="64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6821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№ п/п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6D7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 xml:space="preserve">Наименование </w:t>
            </w:r>
          </w:p>
          <w:p w14:paraId="78363FE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услуги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5A7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16B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Единицы измерения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4180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BA9E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Стоимость услуги, руб.</w:t>
            </w:r>
          </w:p>
        </w:tc>
      </w:tr>
      <w:tr w:rsidR="00FF6FE9" w:rsidRPr="00FF6FE9" w14:paraId="275039DD" w14:textId="77777777" w:rsidTr="00FF6FE9">
        <w:trPr>
          <w:trHeight w:val="113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124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27A1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C4E" w14:textId="77777777" w:rsidR="00FF6FE9" w:rsidRPr="00FF6FE9" w:rsidRDefault="00FF6FE9" w:rsidP="00FF6FE9">
            <w:pPr>
              <w:jc w:val="center"/>
              <w:rPr>
                <w:rFonts w:eastAsia="Times New Roman"/>
                <w:iCs/>
              </w:rPr>
            </w:pPr>
            <w:r w:rsidRPr="00FF6FE9">
              <w:rPr>
                <w:rFonts w:eastAsia="Times New Roman"/>
                <w:iCs/>
              </w:rPr>
              <w:t>75.00.19.000</w:t>
            </w:r>
          </w:p>
          <w:p w14:paraId="1248C46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  <w:iCs/>
              </w:rPr>
              <w:t>Услуги ветеринарные прочие</w:t>
            </w:r>
          </w:p>
          <w:p w14:paraId="0CA2B85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F28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970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E90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1544,00</w:t>
            </w:r>
          </w:p>
        </w:tc>
      </w:tr>
      <w:tr w:rsidR="00FF6FE9" w:rsidRPr="00FF6FE9" w14:paraId="3D365800" w14:textId="77777777" w:rsidTr="00FF6FE9">
        <w:trPr>
          <w:trHeight w:val="22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8CFB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4DC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7E7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363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9C9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7CA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103,00</w:t>
            </w:r>
          </w:p>
        </w:tc>
      </w:tr>
      <w:tr w:rsidR="00FF6FE9" w:rsidRPr="00FF6FE9" w14:paraId="20665F17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C93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65A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7841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457B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60DE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EEA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2583,00</w:t>
            </w:r>
          </w:p>
          <w:p w14:paraId="30574E5F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(123,00*21)</w:t>
            </w:r>
          </w:p>
        </w:tc>
      </w:tr>
      <w:tr w:rsidR="00FF6FE9" w:rsidRPr="00FF6FE9" w14:paraId="4EF04766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C14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DAE4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Стерилизация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3578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11DC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19E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1B1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2840,00</w:t>
            </w:r>
          </w:p>
        </w:tc>
      </w:tr>
      <w:tr w:rsidR="00FF6FE9" w:rsidRPr="00FF6FE9" w14:paraId="2CCC6516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F6E2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2C5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 xml:space="preserve">Лечение одного животного без владельца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09B4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213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5197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C51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358,00</w:t>
            </w:r>
          </w:p>
        </w:tc>
      </w:tr>
      <w:tr w:rsidR="00FF6FE9" w:rsidRPr="00FF6FE9" w14:paraId="56D8F4EC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EC82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11466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Вакцинация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688B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6E0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C814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0A8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171,00</w:t>
            </w:r>
          </w:p>
        </w:tc>
      </w:tr>
      <w:tr w:rsidR="00FF6FE9" w:rsidRPr="00FF6FE9" w14:paraId="14A52AAC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38E2B1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D7BCB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2C5E7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F20BC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  <w:p w14:paraId="44A7A2C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C0434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  <w:p w14:paraId="43DA384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B92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1700,00</w:t>
            </w:r>
          </w:p>
        </w:tc>
      </w:tr>
    </w:tbl>
    <w:p w14:paraId="7E818995" w14:textId="2C45FDBD" w:rsidR="00FE54CD" w:rsidRDefault="00FE54CD" w:rsidP="00FE54CD">
      <w:pPr>
        <w:rPr>
          <w:rStyle w:val="FontStyle51"/>
          <w:b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9"/>
        <w:gridCol w:w="2126"/>
      </w:tblGrid>
      <w:tr w:rsidR="00B81653" w:rsidRPr="00B81653" w14:paraId="1F6660C6" w14:textId="77777777" w:rsidTr="00694C86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FCD" w14:textId="77777777" w:rsidR="00B81653" w:rsidRPr="00B81653" w:rsidRDefault="00B81653" w:rsidP="00B81653">
            <w:pPr>
              <w:jc w:val="right"/>
              <w:rPr>
                <w:rFonts w:eastAsia="Times New Roman"/>
                <w:b/>
              </w:rPr>
            </w:pPr>
          </w:p>
          <w:p w14:paraId="04215F9E" w14:textId="77777777" w:rsidR="00B81653" w:rsidRPr="00B81653" w:rsidRDefault="00B81653" w:rsidP="00B81653">
            <w:pPr>
              <w:jc w:val="right"/>
              <w:rPr>
                <w:rFonts w:eastAsia="Times New Roman"/>
                <w:b/>
              </w:rPr>
            </w:pPr>
            <w:r w:rsidRPr="00B81653">
              <w:rPr>
                <w:rFonts w:eastAsia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DFF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1 770 555,00</w:t>
            </w:r>
          </w:p>
        </w:tc>
      </w:tr>
    </w:tbl>
    <w:p w14:paraId="359B556F" w14:textId="77777777" w:rsidR="00B81653" w:rsidRPr="00B81653" w:rsidRDefault="00B81653" w:rsidP="00B81653">
      <w:pPr>
        <w:ind w:firstLine="709"/>
        <w:rPr>
          <w:rFonts w:eastAsia="Times New Roman"/>
          <w:b/>
          <w:bCs/>
        </w:rPr>
      </w:pPr>
    </w:p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12.04.2010  №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отлов стерилизованных животных без владельцев, имеющих </w:t>
      </w:r>
      <w:proofErr w:type="spellStart"/>
      <w:r w:rsidRPr="00B81653">
        <w:rPr>
          <w:rFonts w:eastAsia="Times New Roman"/>
        </w:rPr>
        <w:t>неснимаемые</w:t>
      </w:r>
      <w:proofErr w:type="spellEnd"/>
      <w:r w:rsidRPr="00B81653">
        <w:rPr>
          <w:rFonts w:eastAsia="Times New Roman"/>
        </w:rPr>
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</w:t>
      </w:r>
      <w:proofErr w:type="spellStart"/>
      <w:r w:rsidRPr="00B81653">
        <w:rPr>
          <w:rFonts w:eastAsia="Times New Roman"/>
        </w:rPr>
        <w:t>премедикации</w:t>
      </w:r>
      <w:proofErr w:type="spellEnd"/>
      <w:r w:rsidRPr="00B81653">
        <w:rPr>
          <w:rFonts w:eastAsia="Times New Roman"/>
        </w:rPr>
        <w:t>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</w:t>
      </w:r>
      <w:r w:rsidRPr="00B81653">
        <w:rPr>
          <w:rFonts w:eastAsia="Times New Roman"/>
        </w:rPr>
        <w:lastRenderedPageBreak/>
        <w:t>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</w:t>
      </w:r>
      <w:proofErr w:type="spellStart"/>
      <w:r w:rsidRPr="00B81653">
        <w:rPr>
          <w:rFonts w:eastAsia="Times New Roman"/>
        </w:rPr>
        <w:t>чипирование</w:t>
      </w:r>
      <w:proofErr w:type="spellEnd"/>
      <w:r w:rsidRPr="00B81653">
        <w:rPr>
          <w:rFonts w:eastAsia="Times New Roman"/>
        </w:rPr>
        <w:t xml:space="preserve">, мечение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</w:t>
      </w:r>
      <w:r w:rsidRPr="00B81653">
        <w:rPr>
          <w:rFonts w:eastAsia="Times New Roman"/>
        </w:rPr>
        <w:lastRenderedPageBreak/>
        <w:t>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</w:t>
      </w:r>
      <w:proofErr w:type="spellStart"/>
      <w:r w:rsidRPr="00B81653">
        <w:rPr>
          <w:rFonts w:eastAsia="Times New Roman"/>
        </w:rPr>
        <w:t>биркования</w:t>
      </w:r>
      <w:proofErr w:type="spellEnd"/>
      <w:r w:rsidRPr="00B81653">
        <w:rPr>
          <w:rFonts w:eastAsia="Times New Roman"/>
        </w:rPr>
        <w:t xml:space="preserve"> ушной раковины, </w:t>
      </w:r>
      <w:proofErr w:type="spellStart"/>
      <w:r w:rsidRPr="00B81653">
        <w:rPr>
          <w:rFonts w:eastAsia="Times New Roman"/>
        </w:rPr>
        <w:t>чипирования</w:t>
      </w:r>
      <w:proofErr w:type="spellEnd"/>
      <w:r w:rsidRPr="00B81653">
        <w:rPr>
          <w:rFonts w:eastAsia="Times New Roman"/>
        </w:rPr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 xml:space="preserve">№ </w:t>
            </w:r>
            <w:proofErr w:type="spellStart"/>
            <w:r w:rsidRPr="00B81653">
              <w:rPr>
                <w:rFonts w:eastAsia="Times New Roman"/>
              </w:rPr>
              <w:t>регист</w:t>
            </w:r>
            <w:proofErr w:type="spellEnd"/>
            <w:r w:rsidRPr="00B81653">
              <w:rPr>
                <w:rFonts w:eastAsia="Times New Roman"/>
              </w:rPr>
              <w:t>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596D443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4FDEDCC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33C7ABBC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0E141A0D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lastRenderedPageBreak/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94C86"/>
    <w:rsid w:val="006A5E30"/>
    <w:rsid w:val="006B0BD6"/>
    <w:rsid w:val="006D5089"/>
    <w:rsid w:val="00740656"/>
    <w:rsid w:val="007753AD"/>
    <w:rsid w:val="0085417B"/>
    <w:rsid w:val="00926414"/>
    <w:rsid w:val="00967ADA"/>
    <w:rsid w:val="009E16A6"/>
    <w:rsid w:val="009F6649"/>
    <w:rsid w:val="00A33D23"/>
    <w:rsid w:val="00A83101"/>
    <w:rsid w:val="00B06233"/>
    <w:rsid w:val="00B71107"/>
    <w:rsid w:val="00B71638"/>
    <w:rsid w:val="00B81653"/>
    <w:rsid w:val="00BA1497"/>
    <w:rsid w:val="00BB29C9"/>
    <w:rsid w:val="00BB3677"/>
    <w:rsid w:val="00BC0F33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50</cp:revision>
  <cp:lastPrinted>2022-11-22T04:43:00Z</cp:lastPrinted>
  <dcterms:created xsi:type="dcterms:W3CDTF">2022-01-24T04:33:00Z</dcterms:created>
  <dcterms:modified xsi:type="dcterms:W3CDTF">2023-12-21T06:47:00Z</dcterms:modified>
</cp:coreProperties>
</file>