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3AC" w14:textId="4049C1EE" w:rsidR="00B01069" w:rsidRPr="000E4B2C" w:rsidRDefault="00623CA0" w:rsidP="00623CA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Приложение № </w:t>
      </w:r>
      <w:r w:rsidR="00234639">
        <w:rPr>
          <w:rFonts w:ascii="Times New Roman" w:hAnsi="Times New Roman"/>
          <w:b/>
          <w:bCs/>
          <w:i/>
          <w:iCs/>
          <w:color w:val="000000"/>
        </w:rPr>
        <w:t>3</w:t>
      </w:r>
    </w:p>
    <w:p w14:paraId="537A9FB7" w14:textId="0CA06DA2" w:rsidR="00623CA0" w:rsidRPr="000E4B2C" w:rsidRDefault="00623CA0" w:rsidP="000E4B2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 к </w:t>
      </w:r>
      <w:r w:rsidR="000E4B2C" w:rsidRPr="000E4B2C">
        <w:rPr>
          <w:rFonts w:ascii="Times New Roman" w:hAnsi="Times New Roman"/>
          <w:b/>
          <w:bCs/>
          <w:i/>
          <w:iCs/>
          <w:color w:val="000000"/>
        </w:rPr>
        <w:t>извещению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021C7AB4" w14:textId="2E3B8009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Техническое задание</w:t>
      </w:r>
    </w:p>
    <w:p w14:paraId="2BDF564D" w14:textId="77777777" w:rsidR="00C902D7" w:rsidRPr="00901E93" w:rsidRDefault="00C902D7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6"/>
        <w:gridCol w:w="2949"/>
        <w:gridCol w:w="1418"/>
        <w:gridCol w:w="1419"/>
      </w:tblGrid>
      <w:tr w:rsidR="00CB2D14" w:rsidRPr="00CB2D14" w14:paraId="2973736B" w14:textId="77777777" w:rsidTr="001C22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FA7A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A5A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2BC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37A1CE14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F8E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FB5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CB2D14" w:rsidRPr="00CB2D14" w14:paraId="083AA7B7" w14:textId="77777777" w:rsidTr="001C22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058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7671" w14:textId="3582648A" w:rsidR="00CB2D14" w:rsidRPr="009C2F91" w:rsidRDefault="00CB2D14" w:rsidP="009C2F9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Текущий ремонт </w:t>
            </w:r>
            <w:r w:rsidR="009C2F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мягкой кровли Актового и спортивного зала, МБОУ СОШ 10 ККЮС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1FE" w14:textId="77777777" w:rsidR="009C2F91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 w:rsidR="009C2F91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.19.1</w:t>
            </w:r>
            <w:r w:rsidR="009C2F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12092CF" w14:textId="0C16C350" w:rsidR="00CB2D14" w:rsidRPr="00CB2D14" w:rsidRDefault="009C2F91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2F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строительные по устройству любых видов кровельных покрытий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ED29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усл</w:t>
            </w:r>
            <w:proofErr w:type="spellEnd"/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0F31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D40D3F2" w14:textId="77777777" w:rsidR="00CB2D14" w:rsidRPr="00CB2D14" w:rsidRDefault="00CB2D14" w:rsidP="00CB2D14">
      <w:pPr>
        <w:spacing w:after="0" w:line="240" w:lineRule="auto"/>
        <w:rPr>
          <w:rFonts w:ascii="Times New Roman" w:hAnsi="Times New Roman"/>
          <w:b/>
          <w:spacing w:val="-10"/>
          <w:sz w:val="24"/>
          <w:szCs w:val="24"/>
        </w:rPr>
      </w:pPr>
    </w:p>
    <w:p w14:paraId="4B0FDB28" w14:textId="77777777" w:rsidR="00CB2D14" w:rsidRPr="00CB2D14" w:rsidRDefault="00CB2D14" w:rsidP="00CB2D14">
      <w:pPr>
        <w:spacing w:after="0" w:line="240" w:lineRule="auto"/>
        <w:ind w:firstLine="709"/>
        <w:rPr>
          <w:rFonts w:ascii="Times New Roman" w:hAnsi="Times New Roman"/>
          <w:b/>
          <w:spacing w:val="-10"/>
          <w:sz w:val="24"/>
          <w:szCs w:val="24"/>
        </w:rPr>
      </w:pPr>
      <w:r w:rsidRPr="00CB2D14">
        <w:rPr>
          <w:rFonts w:ascii="Times New Roman" w:hAnsi="Times New Roman"/>
          <w:b/>
          <w:spacing w:val="-10"/>
          <w:sz w:val="24"/>
          <w:szCs w:val="24"/>
        </w:rPr>
        <w:t>1. Перечень и объем работ: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6867"/>
        <w:gridCol w:w="850"/>
        <w:gridCol w:w="993"/>
      </w:tblGrid>
      <w:tr w:rsidR="004D7C8B" w:rsidRPr="004D7C8B" w14:paraId="400846C2" w14:textId="77777777" w:rsidTr="004D7C8B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CE47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D7C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D7C8B">
              <w:rPr>
                <w:rFonts w:ascii="Arial" w:hAnsi="Arial" w:cs="Arial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7C2D92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D7C8B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0139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D7C8B">
              <w:rPr>
                <w:rFonts w:ascii="Arial" w:hAnsi="Arial" w:cs="Arial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B09E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D7C8B">
              <w:rPr>
                <w:rFonts w:ascii="Arial" w:hAnsi="Arial" w:cs="Arial"/>
                <w:sz w:val="24"/>
                <w:szCs w:val="24"/>
                <w:lang w:eastAsia="en-US"/>
              </w:rPr>
              <w:t>Кол.</w:t>
            </w:r>
          </w:p>
        </w:tc>
      </w:tr>
      <w:tr w:rsidR="004D7C8B" w:rsidRPr="004D7C8B" w14:paraId="6AC60C02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8F6482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0F9582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7849B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D6E2C2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4D7C8B" w:rsidRPr="004D7C8B" w14:paraId="68078B73" w14:textId="77777777" w:rsidTr="004D7C8B">
        <w:trPr>
          <w:trHeight w:val="450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A4BC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b/>
                <w:bCs/>
                <w:lang w:eastAsia="en-US"/>
              </w:rPr>
            </w:pPr>
            <w:r w:rsidRPr="004D7C8B">
              <w:rPr>
                <w:rFonts w:ascii="Arial" w:hAnsi="Arial" w:cs="Arial"/>
                <w:b/>
                <w:bCs/>
                <w:lang w:eastAsia="en-US"/>
              </w:rPr>
              <w:t>Раздел 1. Демонтаж</w:t>
            </w:r>
          </w:p>
        </w:tc>
      </w:tr>
      <w:tr w:rsidR="004D7C8B" w:rsidRPr="004D7C8B" w14:paraId="7A1621D1" w14:textId="77777777" w:rsidTr="004D7C8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D9BBD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56C8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Разборка покрытий кровель: из рулонных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2E8A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855F3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827,603</w:t>
            </w:r>
          </w:p>
        </w:tc>
      </w:tr>
      <w:tr w:rsidR="004D7C8B" w:rsidRPr="004D7C8B" w14:paraId="14877A61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C4743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6A463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Разборка покрытий кровель: из рулонных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D5C01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F7DBC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77,375</w:t>
            </w:r>
          </w:p>
        </w:tc>
      </w:tr>
      <w:tr w:rsidR="004D7C8B" w:rsidRPr="004D7C8B" w14:paraId="289991D4" w14:textId="77777777" w:rsidTr="004D7C8B">
        <w:trPr>
          <w:trHeight w:val="450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010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b/>
                <w:bCs/>
                <w:lang w:eastAsia="en-US"/>
              </w:rPr>
            </w:pPr>
            <w:r w:rsidRPr="004D7C8B">
              <w:rPr>
                <w:rFonts w:ascii="Arial" w:hAnsi="Arial" w:cs="Arial"/>
                <w:b/>
                <w:bCs/>
                <w:lang w:eastAsia="en-US"/>
              </w:rPr>
              <w:t>Раздел 2. ремонт кровли</w:t>
            </w:r>
          </w:p>
        </w:tc>
      </w:tr>
      <w:tr w:rsidR="004D7C8B" w:rsidRPr="004D7C8B" w14:paraId="771C2AE5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C2797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7A0D4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Разборка: кирпичных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197BE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72CBD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  <w:tr w:rsidR="004D7C8B" w:rsidRPr="004D7C8B" w14:paraId="6A8C70FD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68409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41607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Кладка отдельных участков из кирпича: наружных простых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DCC54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49ECA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  <w:tr w:rsidR="004D7C8B" w:rsidRPr="004D7C8B" w14:paraId="5D3255C6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7904C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78D25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Армирование подстилающих слоев и </w:t>
            </w:r>
            <w:proofErr w:type="spellStart"/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набетонок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EC6F8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DBC1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1,4886</w:t>
            </w:r>
          </w:p>
        </w:tc>
      </w:tr>
      <w:tr w:rsidR="004D7C8B" w:rsidRPr="004D7C8B" w14:paraId="6994AADD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184E3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3F141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Сетка сварная из арматурной проволоки без покрытия, диаметр проволоки 4,0 мм, размер ячейки 100х100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AF699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316F6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827</w:t>
            </w:r>
          </w:p>
        </w:tc>
      </w:tr>
      <w:tr w:rsidR="004D7C8B" w:rsidRPr="004D7C8B" w14:paraId="690091FB" w14:textId="77777777" w:rsidTr="004D7C8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BD5C7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4DF93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1F1A8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0790C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827,603</w:t>
            </w:r>
          </w:p>
        </w:tc>
      </w:tr>
      <w:tr w:rsidR="004D7C8B" w:rsidRPr="004D7C8B" w14:paraId="2B6CF1BB" w14:textId="77777777" w:rsidTr="004D7C8B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D351B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B2E5E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Устройство выравнивающих стяжек: на каждый 1 мм изменения толщины добавлять или исключать к расценке 12-01-017-01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E92A9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D0DF3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827,603</w:t>
            </w:r>
          </w:p>
        </w:tc>
      </w:tr>
      <w:tr w:rsidR="004D7C8B" w:rsidRPr="004D7C8B" w14:paraId="46D09800" w14:textId="77777777" w:rsidTr="004D7C8B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4D3B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9900C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Огрунтовка</w:t>
            </w:r>
            <w:proofErr w:type="spellEnd"/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оснований из бетона или раствора под водоизоляционный кровельный ковер: готовой эмульсией битумной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7FE5D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6261B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827,603</w:t>
            </w:r>
          </w:p>
        </w:tc>
      </w:tr>
      <w:tr w:rsidR="004D7C8B" w:rsidRPr="004D7C8B" w14:paraId="0E89AC3C" w14:textId="77777777" w:rsidTr="004D7C8B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408B3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E9205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Устройство мелких покрытий (брандмауэры, парапеты, свесы и т.п.) из листовой оцинкованной стали ПАРАПЕТОВ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49F3C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D9D56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77,375</w:t>
            </w:r>
          </w:p>
        </w:tc>
      </w:tr>
      <w:tr w:rsidR="004D7C8B" w:rsidRPr="004D7C8B" w14:paraId="65D597B9" w14:textId="77777777" w:rsidTr="004D7C8B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131EB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4E016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Устройство кровель плоских из наплавляемых материалов: в два слоя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56C0F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F3A8A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827,603</w:t>
            </w:r>
          </w:p>
        </w:tc>
      </w:tr>
      <w:tr w:rsidR="004D7C8B" w:rsidRPr="004D7C8B" w14:paraId="65708554" w14:textId="77777777" w:rsidTr="004D7C8B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A7B02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DDDA8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D5F61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 т груза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F4EB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6,85</w:t>
            </w:r>
          </w:p>
        </w:tc>
      </w:tr>
      <w:tr w:rsidR="004D7C8B" w:rsidRPr="004D7C8B" w14:paraId="2DD64DCE" w14:textId="77777777" w:rsidTr="004D7C8B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7DCEE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6D9B" w14:textId="77777777" w:rsidR="004D7C8B" w:rsidRPr="004D7C8B" w:rsidRDefault="004D7C8B" w:rsidP="004D7C8B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0904E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1 т груза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CAE44" w14:textId="77777777" w:rsidR="004D7C8B" w:rsidRPr="004D7C8B" w:rsidRDefault="004D7C8B" w:rsidP="004D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7C8B">
              <w:rPr>
                <w:rFonts w:ascii="Arial" w:hAnsi="Arial" w:cs="Arial"/>
                <w:sz w:val="20"/>
                <w:szCs w:val="20"/>
                <w:lang w:eastAsia="en-US"/>
              </w:rPr>
              <w:t>6,85</w:t>
            </w:r>
          </w:p>
        </w:tc>
      </w:tr>
    </w:tbl>
    <w:p w14:paraId="0006537B" w14:textId="77777777" w:rsidR="00CB2D14" w:rsidRPr="00CB2D14" w:rsidRDefault="00CB2D14" w:rsidP="00CB2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D3921" w14:textId="77777777" w:rsidR="00CB2D14" w:rsidRPr="00CB2D14" w:rsidRDefault="00CB2D14" w:rsidP="00CB2D14">
      <w:pPr>
        <w:spacing w:after="0" w:line="240" w:lineRule="auto"/>
        <w:ind w:left="960" w:hanging="251"/>
        <w:jc w:val="both"/>
        <w:rPr>
          <w:rFonts w:ascii="Times New Roman" w:hAnsi="Times New Roman"/>
          <w:b/>
          <w:sz w:val="24"/>
          <w:szCs w:val="24"/>
        </w:rPr>
      </w:pPr>
      <w:r w:rsidRPr="00CB2D14">
        <w:rPr>
          <w:rFonts w:ascii="Times New Roman" w:hAnsi="Times New Roman"/>
          <w:b/>
          <w:sz w:val="24"/>
          <w:szCs w:val="24"/>
        </w:rPr>
        <w:t>2. Общие требования к выполняемым работам.</w:t>
      </w:r>
    </w:p>
    <w:p w14:paraId="2F45573F" w14:textId="6B51236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2.1. Выполняемые работы должны соответствовать данному техническому заданию, локальному сметному расчету, а также требованиям государственных стандартов, строительных и санитарных норм и правил,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14:paraId="1230CC1F" w14:textId="22C8286C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7513866B" w14:textId="7777777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lastRenderedPageBreak/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0918A9D1" w14:textId="7777777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CB2D14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12375C9E" w14:textId="7777777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70E8DAE2" w14:textId="77777777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2.6. Работы должны производиться в соответствии с требованиями:</w:t>
      </w:r>
    </w:p>
    <w:p w14:paraId="302206DD" w14:textId="73C37067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14:paraId="246E2261" w14:textId="68BD239C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3029B1C4" w14:textId="3B0C104F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bCs/>
          <w:sz w:val="24"/>
          <w:szCs w:val="24"/>
        </w:rPr>
        <w:t xml:space="preserve">2.7. В организации должна существовать </w:t>
      </w:r>
      <w:r w:rsidRPr="00CB2D14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14:paraId="4A956D77" w14:textId="1A5176AD" w:rsid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2.8. При выполнении ремонтных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ремонтных 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0CA4075F" w14:textId="77777777" w:rsidR="00AC24C4" w:rsidRDefault="00AC24C4" w:rsidP="00AC24C4">
      <w:pPr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AC24C4">
        <w:rPr>
          <w:rFonts w:ascii="Times New Roman" w:hAnsi="Times New Roman"/>
          <w:sz w:val="24"/>
          <w:szCs w:val="24"/>
        </w:rPr>
        <w:t>Все указания на товарные знаки читать со словами «или эквивалент».</w:t>
      </w:r>
    </w:p>
    <w:p w14:paraId="61955016" w14:textId="102F9641" w:rsidR="00CB2D14" w:rsidRPr="00CB2D14" w:rsidRDefault="00CB2D14" w:rsidP="00AC24C4">
      <w:pPr>
        <w:spacing w:after="0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CB2D14">
        <w:rPr>
          <w:rFonts w:ascii="Times New Roman" w:hAnsi="Times New Roman"/>
          <w:b/>
          <w:bCs/>
          <w:sz w:val="24"/>
          <w:szCs w:val="24"/>
        </w:rPr>
        <w:t>3. Гарантийные обязательства.</w:t>
      </w:r>
    </w:p>
    <w:p w14:paraId="382E3E60" w14:textId="77777777" w:rsidR="00CB2D14" w:rsidRPr="00CB2D14" w:rsidRDefault="00CB2D14" w:rsidP="00AC24C4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3.1. Подрядчик гарантирует качество выполненной работы, качество материалов в соответствии с условиями Контракта и действующими нормами, техническими условиями, своевременное устранение недостатков и дефектов, выявленных при приемке работы в период гарантийного срока.</w:t>
      </w:r>
    </w:p>
    <w:p w14:paraId="611BAF4E" w14:textId="77777777" w:rsidR="00CB2D14" w:rsidRPr="00CB2D14" w:rsidRDefault="00CB2D14" w:rsidP="00CB2D14">
      <w:pPr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3.2.</w:t>
      </w:r>
      <w:r w:rsidRPr="00CB2D14">
        <w:rPr>
          <w:rFonts w:ascii="Times New Roman" w:hAnsi="Times New Roman"/>
          <w:sz w:val="24"/>
          <w:szCs w:val="24"/>
        </w:rPr>
        <w:tab/>
        <w:t>Гарантийный срок на выполненную по Контракту работу составляет 36 месяцев со дня подписания документа о приемке.</w:t>
      </w:r>
    </w:p>
    <w:p w14:paraId="33414E42" w14:textId="77777777" w:rsidR="003951B9" w:rsidRPr="0025318E" w:rsidRDefault="00AC24C4" w:rsidP="00F3721E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CBE"/>
    <w:multiLevelType w:val="hybridMultilevel"/>
    <w:tmpl w:val="3EDA993C"/>
    <w:lvl w:ilvl="0" w:tplc="3056C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2" w15:restartNumberingAfterBreak="0">
    <w:nsid w:val="42DB1900"/>
    <w:multiLevelType w:val="hybridMultilevel"/>
    <w:tmpl w:val="1D8A7B42"/>
    <w:lvl w:ilvl="0" w:tplc="AE92A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63027"/>
    <w:multiLevelType w:val="hybridMultilevel"/>
    <w:tmpl w:val="2AE060FC"/>
    <w:lvl w:ilvl="0" w:tplc="6AA0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A5639F"/>
    <w:multiLevelType w:val="multilevel"/>
    <w:tmpl w:val="4336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41532D5"/>
    <w:multiLevelType w:val="multilevel"/>
    <w:tmpl w:val="D00CF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67F2838"/>
    <w:multiLevelType w:val="hybridMultilevel"/>
    <w:tmpl w:val="DFB252D0"/>
    <w:lvl w:ilvl="0" w:tplc="5C9AD8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E4B2C"/>
    <w:rsid w:val="00114FA6"/>
    <w:rsid w:val="00193DF3"/>
    <w:rsid w:val="00197765"/>
    <w:rsid w:val="001F5782"/>
    <w:rsid w:val="002064F2"/>
    <w:rsid w:val="00234639"/>
    <w:rsid w:val="00242CE2"/>
    <w:rsid w:val="00244B34"/>
    <w:rsid w:val="0025318E"/>
    <w:rsid w:val="00260872"/>
    <w:rsid w:val="002E3921"/>
    <w:rsid w:val="00337C29"/>
    <w:rsid w:val="00375FEC"/>
    <w:rsid w:val="00436B50"/>
    <w:rsid w:val="0045789A"/>
    <w:rsid w:val="004C6004"/>
    <w:rsid w:val="004D7C8B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23CA0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7707B"/>
    <w:rsid w:val="00890643"/>
    <w:rsid w:val="00901C08"/>
    <w:rsid w:val="00901E93"/>
    <w:rsid w:val="00923807"/>
    <w:rsid w:val="00923975"/>
    <w:rsid w:val="00940863"/>
    <w:rsid w:val="00966549"/>
    <w:rsid w:val="009C2F91"/>
    <w:rsid w:val="009D3F58"/>
    <w:rsid w:val="009F7484"/>
    <w:rsid w:val="00A61FAF"/>
    <w:rsid w:val="00A731DA"/>
    <w:rsid w:val="00AC24C4"/>
    <w:rsid w:val="00AF11B4"/>
    <w:rsid w:val="00B01069"/>
    <w:rsid w:val="00B13ED0"/>
    <w:rsid w:val="00B70B0A"/>
    <w:rsid w:val="00B97A25"/>
    <w:rsid w:val="00BA4494"/>
    <w:rsid w:val="00BD50E9"/>
    <w:rsid w:val="00C26555"/>
    <w:rsid w:val="00C51368"/>
    <w:rsid w:val="00C724BE"/>
    <w:rsid w:val="00C902D7"/>
    <w:rsid w:val="00C948FF"/>
    <w:rsid w:val="00CA4FB0"/>
    <w:rsid w:val="00CB0D32"/>
    <w:rsid w:val="00CB2D14"/>
    <w:rsid w:val="00CC5CC2"/>
    <w:rsid w:val="00CD506C"/>
    <w:rsid w:val="00D120DC"/>
    <w:rsid w:val="00D13D7E"/>
    <w:rsid w:val="00D80AEC"/>
    <w:rsid w:val="00DA2F10"/>
    <w:rsid w:val="00E37EBD"/>
    <w:rsid w:val="00E91BB1"/>
    <w:rsid w:val="00EA4FA3"/>
    <w:rsid w:val="00ED0B33"/>
    <w:rsid w:val="00EE015B"/>
    <w:rsid w:val="00F067A9"/>
    <w:rsid w:val="00F21155"/>
    <w:rsid w:val="00F3721E"/>
    <w:rsid w:val="00F442A5"/>
    <w:rsid w:val="00FC5E82"/>
    <w:rsid w:val="00FE0BF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23</cp:revision>
  <cp:lastPrinted>2023-10-24T06:16:00Z</cp:lastPrinted>
  <dcterms:created xsi:type="dcterms:W3CDTF">2022-01-21T03:28:00Z</dcterms:created>
  <dcterms:modified xsi:type="dcterms:W3CDTF">2024-04-10T04:43:00Z</dcterms:modified>
</cp:coreProperties>
</file>