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0749CDEA" w:rsidR="00B3437C" w:rsidRPr="001A3800"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r w:rsidR="00695AF7" w:rsidRPr="00695AF7">
        <w:rPr>
          <w:sz w:val="24"/>
          <w:szCs w:val="24"/>
        </w:rPr>
        <w:t>243220903220922090100100220010000244</w:t>
      </w:r>
    </w:p>
    <w:p w14:paraId="635CF7C5" w14:textId="77777777" w:rsidR="003A1751" w:rsidRPr="003E03F3" w:rsidRDefault="003A1751" w:rsidP="004470AB">
      <w:pPr>
        <w:autoSpaceDE w:val="0"/>
        <w:autoSpaceDN w:val="0"/>
        <w:adjustRightInd w:val="0"/>
        <w:spacing w:line="240" w:lineRule="auto"/>
        <w:ind w:firstLine="0"/>
        <w:jc w:val="center"/>
        <w:rPr>
          <w:sz w:val="24"/>
          <w:szCs w:val="24"/>
        </w:rPr>
      </w:pPr>
    </w:p>
    <w:p w14:paraId="5D664AB7" w14:textId="39CE5BE0"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695AF7">
        <w:rPr>
          <w:sz w:val="24"/>
          <w:szCs w:val="24"/>
        </w:rPr>
        <w:t>4</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445F95D8" w14:textId="77777777" w:rsidR="0023251F" w:rsidRDefault="0023251F" w:rsidP="0023251F">
      <w:pPr>
        <w:numPr>
          <w:ilvl w:val="0"/>
          <w:numId w:val="27"/>
        </w:numPr>
        <w:tabs>
          <w:tab w:val="left" w:pos="426"/>
        </w:tabs>
        <w:spacing w:line="240" w:lineRule="auto"/>
        <w:ind w:left="0" w:firstLine="0"/>
        <w:jc w:val="center"/>
        <w:rPr>
          <w:b/>
          <w:sz w:val="24"/>
          <w:szCs w:val="24"/>
        </w:rPr>
      </w:pPr>
      <w:r>
        <w:rPr>
          <w:b/>
          <w:sz w:val="24"/>
          <w:szCs w:val="24"/>
        </w:rPr>
        <w:t>Предмет Контракта</w:t>
      </w:r>
    </w:p>
    <w:p w14:paraId="22044ED2" w14:textId="4788879B" w:rsidR="0023251F" w:rsidRDefault="0023251F" w:rsidP="0023251F">
      <w:pPr>
        <w:numPr>
          <w:ilvl w:val="1"/>
          <w:numId w:val="27"/>
        </w:numPr>
        <w:autoSpaceDE w:val="0"/>
        <w:autoSpaceDN w:val="0"/>
        <w:adjustRightInd w:val="0"/>
        <w:spacing w:line="240" w:lineRule="auto"/>
        <w:ind w:left="0" w:firstLine="709"/>
        <w:rPr>
          <w:sz w:val="24"/>
          <w:szCs w:val="24"/>
        </w:rPr>
      </w:pPr>
      <w:r>
        <w:rPr>
          <w:sz w:val="24"/>
          <w:szCs w:val="24"/>
        </w:rPr>
        <w:t>Поставщик обязуется поставить и передать самостоятельно Заказчику сетевое оборудование, в количестве и по ценам согласно Спецификации (Приложение № 1) (далее - товар) в установленный Контрактом срок</w:t>
      </w:r>
      <w:r>
        <w:rPr>
          <w:i/>
          <w:sz w:val="24"/>
          <w:szCs w:val="24"/>
        </w:rPr>
        <w:t xml:space="preserve">, </w:t>
      </w:r>
      <w:r>
        <w:rPr>
          <w:sz w:val="24"/>
          <w:szCs w:val="24"/>
        </w:rPr>
        <w:t>а Заказчик обязуется обеспечить его оплату.</w:t>
      </w:r>
    </w:p>
    <w:p w14:paraId="5BC7297D" w14:textId="61887BB9" w:rsidR="0023251F" w:rsidRDefault="0023251F" w:rsidP="0023251F">
      <w:pPr>
        <w:numPr>
          <w:ilvl w:val="1"/>
          <w:numId w:val="27"/>
        </w:numPr>
        <w:autoSpaceDE w:val="0"/>
        <w:autoSpaceDN w:val="0"/>
        <w:adjustRightInd w:val="0"/>
        <w:spacing w:line="240" w:lineRule="auto"/>
        <w:ind w:left="0" w:firstLine="709"/>
        <w:rPr>
          <w:sz w:val="24"/>
          <w:szCs w:val="24"/>
        </w:rPr>
      </w:pPr>
      <w:r w:rsidRPr="0023251F">
        <w:rPr>
          <w:sz w:val="24"/>
          <w:szCs w:val="24"/>
        </w:rPr>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4BFF5B39" w14:textId="77777777" w:rsidR="0023251F" w:rsidRDefault="0023251F" w:rsidP="0023251F">
      <w:pPr>
        <w:autoSpaceDE w:val="0"/>
        <w:autoSpaceDN w:val="0"/>
        <w:adjustRightInd w:val="0"/>
        <w:spacing w:line="240" w:lineRule="auto"/>
        <w:ind w:left="709" w:firstLine="0"/>
        <w:rPr>
          <w:sz w:val="24"/>
          <w:szCs w:val="24"/>
        </w:rPr>
      </w:pPr>
    </w:p>
    <w:p w14:paraId="7E4DE9D0" w14:textId="77777777" w:rsidR="0023251F" w:rsidRPr="0023251F" w:rsidRDefault="0023251F" w:rsidP="0023251F">
      <w:pPr>
        <w:pStyle w:val="afffff"/>
        <w:autoSpaceDE w:val="0"/>
        <w:autoSpaceDN w:val="0"/>
        <w:adjustRightInd w:val="0"/>
        <w:spacing w:line="240" w:lineRule="auto"/>
        <w:ind w:left="360" w:firstLine="0"/>
        <w:jc w:val="center"/>
        <w:rPr>
          <w:b/>
          <w:sz w:val="24"/>
          <w:szCs w:val="24"/>
        </w:rPr>
      </w:pPr>
      <w:r w:rsidRPr="0023251F">
        <w:rPr>
          <w:b/>
          <w:sz w:val="24"/>
          <w:szCs w:val="24"/>
        </w:rPr>
        <w:t>2. Цена Контракта и порядок расчетов</w:t>
      </w:r>
    </w:p>
    <w:p w14:paraId="0E0FDC28" w14:textId="77777777" w:rsidR="0023251F" w:rsidRPr="0023251F" w:rsidRDefault="0023251F" w:rsidP="0023251F">
      <w:pPr>
        <w:pStyle w:val="afffff"/>
        <w:autoSpaceDE w:val="0"/>
        <w:autoSpaceDN w:val="0"/>
        <w:adjustRightInd w:val="0"/>
        <w:spacing w:line="240" w:lineRule="auto"/>
        <w:ind w:left="360" w:firstLine="0"/>
        <w:rPr>
          <w:bCs/>
          <w:sz w:val="24"/>
          <w:szCs w:val="24"/>
        </w:rPr>
      </w:pPr>
      <w:r w:rsidRPr="0023251F">
        <w:rPr>
          <w:bCs/>
          <w:sz w:val="24"/>
          <w:szCs w:val="24"/>
        </w:rPr>
        <w:t>2.1.  Цена Контракта составляет __________________ (___) рубля ____ копеек, в т.ч. НДС (без НДС, если Поставщик освобожден от его уплаты).</w:t>
      </w:r>
    </w:p>
    <w:p w14:paraId="1A508F7B" w14:textId="0CF8A911" w:rsidR="0023251F" w:rsidRDefault="0023251F" w:rsidP="0023251F">
      <w:pPr>
        <w:autoSpaceDE w:val="0"/>
        <w:autoSpaceDN w:val="0"/>
        <w:adjustRightInd w:val="0"/>
        <w:spacing w:line="240" w:lineRule="auto"/>
        <w:ind w:firstLine="539"/>
        <w:contextualSpacing/>
        <w:rPr>
          <w:sz w:val="24"/>
          <w:szCs w:val="24"/>
        </w:rPr>
      </w:pPr>
      <w:r>
        <w:rPr>
          <w:sz w:val="24"/>
          <w:szCs w:val="24"/>
        </w:rPr>
        <w:t>2</w:t>
      </w:r>
      <w:r>
        <w:rPr>
          <w:sz w:val="24"/>
          <w:szCs w:val="24"/>
        </w:rPr>
        <w:t>.2.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F9D1636" w14:textId="13E3E90C" w:rsidR="0023251F" w:rsidRDefault="0023251F" w:rsidP="0023251F">
      <w:pPr>
        <w:autoSpaceDE w:val="0"/>
        <w:autoSpaceDN w:val="0"/>
        <w:adjustRightInd w:val="0"/>
        <w:spacing w:line="240" w:lineRule="auto"/>
        <w:ind w:firstLine="539"/>
        <w:contextualSpacing/>
        <w:rPr>
          <w:sz w:val="24"/>
          <w:szCs w:val="24"/>
        </w:rPr>
      </w:pPr>
      <w:r>
        <w:rPr>
          <w:sz w:val="24"/>
          <w:szCs w:val="24"/>
        </w:rPr>
        <w:t>2</w:t>
      </w:r>
      <w:r>
        <w:rPr>
          <w:sz w:val="24"/>
          <w:szCs w:val="24"/>
        </w:rPr>
        <w:t xml:space="preserve">.3.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869D5C1" w14:textId="518221F9" w:rsidR="0023251F" w:rsidRDefault="0023251F" w:rsidP="0023251F">
      <w:pPr>
        <w:autoSpaceDE w:val="0"/>
        <w:autoSpaceDN w:val="0"/>
        <w:adjustRightInd w:val="0"/>
        <w:spacing w:line="240" w:lineRule="auto"/>
        <w:ind w:firstLine="539"/>
        <w:contextualSpacing/>
        <w:rPr>
          <w:sz w:val="24"/>
          <w:szCs w:val="24"/>
        </w:rPr>
      </w:pPr>
      <w:r>
        <w:rPr>
          <w:sz w:val="24"/>
          <w:szCs w:val="24"/>
        </w:rPr>
        <w:t>2</w:t>
      </w:r>
      <w:r>
        <w:rPr>
          <w:sz w:val="24"/>
          <w:szCs w:val="24"/>
        </w:rPr>
        <w:t>.4.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3F3A3989" w14:textId="2153D685" w:rsidR="0023251F" w:rsidRDefault="0023251F" w:rsidP="0023251F">
      <w:pPr>
        <w:autoSpaceDE w:val="0"/>
        <w:autoSpaceDN w:val="0"/>
        <w:adjustRightInd w:val="0"/>
        <w:spacing w:line="240" w:lineRule="auto"/>
        <w:ind w:firstLine="539"/>
        <w:contextualSpacing/>
        <w:rPr>
          <w:sz w:val="24"/>
          <w:szCs w:val="24"/>
        </w:rPr>
      </w:pPr>
      <w:r>
        <w:rPr>
          <w:sz w:val="24"/>
          <w:szCs w:val="24"/>
        </w:rPr>
        <w:t>2</w:t>
      </w:r>
      <w:r>
        <w:rPr>
          <w:sz w:val="24"/>
          <w:szCs w:val="24"/>
        </w:rPr>
        <w:t xml:space="preserve">.5. Источник финансирования Контракта – бюджет муниципального образования город Рубцовск Алтайского края. </w:t>
      </w:r>
    </w:p>
    <w:p w14:paraId="37BE103E"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КБК </w:t>
      </w:r>
      <w:r w:rsidRPr="007B2E33">
        <w:rPr>
          <w:sz w:val="24"/>
          <w:szCs w:val="24"/>
        </w:rPr>
        <w:t>074 0709 17600Р6 099 244</w:t>
      </w:r>
    </w:p>
    <w:p w14:paraId="1181DB57" w14:textId="0B77157C" w:rsidR="0023251F" w:rsidRDefault="0023251F" w:rsidP="0023251F">
      <w:pPr>
        <w:autoSpaceDE w:val="0"/>
        <w:autoSpaceDN w:val="0"/>
        <w:adjustRightInd w:val="0"/>
        <w:spacing w:line="240" w:lineRule="auto"/>
        <w:ind w:firstLine="539"/>
        <w:contextualSpacing/>
        <w:rPr>
          <w:sz w:val="24"/>
          <w:szCs w:val="24"/>
        </w:rPr>
      </w:pPr>
      <w:r>
        <w:rPr>
          <w:sz w:val="24"/>
          <w:szCs w:val="24"/>
        </w:rPr>
        <w:t>2</w:t>
      </w:r>
      <w:r>
        <w:rPr>
          <w:sz w:val="24"/>
          <w:szCs w:val="24"/>
        </w:rPr>
        <w:t>.6.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3DC850A7" w14:textId="320BB5E2" w:rsidR="0023251F" w:rsidRDefault="0023251F" w:rsidP="0023251F">
      <w:pPr>
        <w:autoSpaceDE w:val="0"/>
        <w:autoSpaceDN w:val="0"/>
        <w:adjustRightInd w:val="0"/>
        <w:spacing w:line="240" w:lineRule="auto"/>
        <w:ind w:firstLine="539"/>
        <w:contextualSpacing/>
        <w:rPr>
          <w:sz w:val="24"/>
          <w:szCs w:val="24"/>
        </w:rPr>
      </w:pPr>
      <w:r>
        <w:rPr>
          <w:sz w:val="24"/>
          <w:szCs w:val="24"/>
        </w:rPr>
        <w:t>2</w:t>
      </w:r>
      <w:r>
        <w:rPr>
          <w:sz w:val="24"/>
          <w:szCs w:val="24"/>
        </w:rPr>
        <w:t xml:space="preserve">.7.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w:t>
      </w:r>
      <w:r>
        <w:rPr>
          <w:sz w:val="24"/>
          <w:szCs w:val="24"/>
        </w:rPr>
        <w:lastRenderedPageBreak/>
        <w:t xml:space="preserve">связанные с перечислением Заказчиком денежных средств на указанный в Контракте счет Поставщика, несет Поставщик. </w:t>
      </w:r>
    </w:p>
    <w:p w14:paraId="48CAEB69" w14:textId="660B7CE0" w:rsidR="0023251F" w:rsidRDefault="0023251F" w:rsidP="0023251F">
      <w:pPr>
        <w:autoSpaceDE w:val="0"/>
        <w:autoSpaceDN w:val="0"/>
        <w:adjustRightInd w:val="0"/>
        <w:spacing w:line="240" w:lineRule="auto"/>
        <w:ind w:firstLine="539"/>
        <w:contextualSpacing/>
        <w:rPr>
          <w:sz w:val="24"/>
          <w:szCs w:val="24"/>
        </w:rPr>
      </w:pPr>
      <w:r>
        <w:rPr>
          <w:sz w:val="24"/>
          <w:szCs w:val="24"/>
        </w:rPr>
        <w:t>2</w:t>
      </w:r>
      <w:r>
        <w:rPr>
          <w:sz w:val="24"/>
          <w:szCs w:val="24"/>
        </w:rPr>
        <w:t>.8.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B605B2" w14:textId="7EA8F086" w:rsidR="0023251F" w:rsidRDefault="0023251F" w:rsidP="0023251F">
      <w:pPr>
        <w:autoSpaceDE w:val="0"/>
        <w:autoSpaceDN w:val="0"/>
        <w:adjustRightInd w:val="0"/>
        <w:spacing w:line="240" w:lineRule="auto"/>
        <w:ind w:firstLine="539"/>
        <w:contextualSpacing/>
        <w:rPr>
          <w:sz w:val="24"/>
          <w:szCs w:val="24"/>
        </w:rPr>
      </w:pPr>
      <w:r>
        <w:rPr>
          <w:sz w:val="24"/>
          <w:szCs w:val="24"/>
        </w:rPr>
        <w:t>2</w:t>
      </w:r>
      <w:r>
        <w:rPr>
          <w:sz w:val="24"/>
          <w:szCs w:val="24"/>
        </w:rPr>
        <w:t>.9.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1053C62" w14:textId="77777777" w:rsidR="0023251F" w:rsidRDefault="0023251F" w:rsidP="0023251F">
      <w:pPr>
        <w:autoSpaceDE w:val="0"/>
        <w:autoSpaceDN w:val="0"/>
        <w:adjustRightInd w:val="0"/>
        <w:spacing w:line="240" w:lineRule="auto"/>
        <w:ind w:firstLine="539"/>
        <w:contextualSpacing/>
        <w:rPr>
          <w:sz w:val="24"/>
          <w:szCs w:val="24"/>
        </w:rPr>
      </w:pPr>
    </w:p>
    <w:p w14:paraId="40EA305A" w14:textId="77777777" w:rsidR="0023251F" w:rsidRDefault="0023251F" w:rsidP="0023251F">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090E5B3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7 календарных дней после подписания контракта. </w:t>
      </w:r>
    </w:p>
    <w:p w14:paraId="06CCE6B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7DBC407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 пер. Бульварный, 4, каб. №17</w:t>
      </w:r>
    </w:p>
    <w:p w14:paraId="3A0104D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5423AB8F"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777965A9"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073E070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язык:     </w:t>
      </w:r>
      <w:r>
        <w:rPr>
          <w:sz w:val="24"/>
          <w:szCs w:val="24"/>
        </w:rPr>
        <w:br/>
        <w:t xml:space="preserve">         документы, подтверждающие качество товара; </w:t>
      </w:r>
    </w:p>
    <w:p w14:paraId="719F2F3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02E23A6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3BE64B1E"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0CDC9A5E"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061AB1D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 рабочих дней после поставки товара и поступления от Поставщика документа(ов) о приемке, указанного(ых) в пункте 3.6. Контракта.</w:t>
      </w:r>
    </w:p>
    <w:p w14:paraId="49242BBD"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0BAECDD3"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C1ADB2A"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lastRenderedPageBreak/>
        <w:t>3.13. Проверка соответствия товара требованиям, установленным Контрактом, осуществляется в следующем порядке:</w:t>
      </w:r>
    </w:p>
    <w:p w14:paraId="3D56A6F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4050EB63"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7B6306A2"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2102749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76402C9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16FC2F65"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B2FD8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4B5C51D"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2C57E0E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25B989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EF9CC2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601A7C5D"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w:t>
      </w:r>
      <w:r>
        <w:rPr>
          <w:sz w:val="24"/>
          <w:szCs w:val="24"/>
        </w:rPr>
        <w:lastRenderedPageBreak/>
        <w:t xml:space="preserve">экспертной организации, а также всех расходов, в том числе связанных с транспортировкой товара для экспертизы, осуществляется Поставщиком. </w:t>
      </w:r>
    </w:p>
    <w:p w14:paraId="7321E77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76B94E0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3DF2D97A"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288DF80F"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69723003"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CA8D7C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469D9D5" w14:textId="77777777" w:rsidR="0023251F" w:rsidRDefault="0023251F" w:rsidP="0023251F">
      <w:pPr>
        <w:autoSpaceDE w:val="0"/>
        <w:autoSpaceDN w:val="0"/>
        <w:adjustRightInd w:val="0"/>
        <w:spacing w:line="240" w:lineRule="auto"/>
        <w:ind w:firstLine="539"/>
        <w:contextualSpacing/>
        <w:rPr>
          <w:sz w:val="24"/>
          <w:szCs w:val="24"/>
        </w:rPr>
      </w:pPr>
    </w:p>
    <w:p w14:paraId="7BD6AE98" w14:textId="77777777" w:rsidR="0023251F" w:rsidRDefault="0023251F" w:rsidP="0023251F">
      <w:pPr>
        <w:autoSpaceDE w:val="0"/>
        <w:autoSpaceDN w:val="0"/>
        <w:adjustRightInd w:val="0"/>
        <w:spacing w:line="240" w:lineRule="auto"/>
        <w:ind w:firstLine="539"/>
        <w:contextualSpacing/>
        <w:jc w:val="center"/>
        <w:rPr>
          <w:sz w:val="24"/>
          <w:szCs w:val="24"/>
        </w:rPr>
      </w:pPr>
      <w:r>
        <w:rPr>
          <w:sz w:val="24"/>
          <w:szCs w:val="24"/>
        </w:rPr>
        <w:t>IV.</w:t>
      </w:r>
      <w:r>
        <w:rPr>
          <w:sz w:val="24"/>
          <w:szCs w:val="24"/>
        </w:rPr>
        <w:tab/>
        <w:t>Взаимодействие Сторон</w:t>
      </w:r>
    </w:p>
    <w:p w14:paraId="75F504D6" w14:textId="77777777" w:rsidR="0023251F" w:rsidRDefault="0023251F" w:rsidP="0023251F">
      <w:pPr>
        <w:autoSpaceDE w:val="0"/>
        <w:autoSpaceDN w:val="0"/>
        <w:adjustRightInd w:val="0"/>
        <w:spacing w:line="240" w:lineRule="auto"/>
        <w:ind w:firstLine="539"/>
        <w:contextualSpacing/>
        <w:rPr>
          <w:sz w:val="24"/>
          <w:szCs w:val="24"/>
        </w:rPr>
      </w:pPr>
    </w:p>
    <w:p w14:paraId="53C77D4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271CF5AA"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D09467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7DFFBB3"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6C7C0A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837344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8DCEDDE"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4.2. Поставщик вправе:</w:t>
      </w:r>
    </w:p>
    <w:p w14:paraId="7E9E3D5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17A3BDFF"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7FBCAA7D"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03E568DD"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12F485AF"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9B9422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4.3. Заказчик обязуется:</w:t>
      </w:r>
    </w:p>
    <w:p w14:paraId="632C6348"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8E99E1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lastRenderedPageBreak/>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561D50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4535779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2F3A530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 Заказчик вправе:</w:t>
      </w:r>
    </w:p>
    <w:p w14:paraId="6B90AFC0"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28B34207"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7FF8C1F5"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0535D5C9"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D572435"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314FB32"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26F55D0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DFF4B76"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35FEA6E3"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05553513" w14:textId="77777777" w:rsidR="0023251F" w:rsidRDefault="0023251F" w:rsidP="0023251F">
      <w:pPr>
        <w:autoSpaceDE w:val="0"/>
        <w:autoSpaceDN w:val="0"/>
        <w:adjustRightInd w:val="0"/>
        <w:spacing w:line="240" w:lineRule="auto"/>
        <w:ind w:firstLine="539"/>
        <w:contextualSpacing/>
        <w:rPr>
          <w:sz w:val="24"/>
          <w:szCs w:val="24"/>
        </w:rPr>
      </w:pPr>
    </w:p>
    <w:p w14:paraId="30E1CEE1" w14:textId="77777777" w:rsidR="0023251F" w:rsidRDefault="0023251F" w:rsidP="0023251F">
      <w:pPr>
        <w:autoSpaceDE w:val="0"/>
        <w:autoSpaceDN w:val="0"/>
        <w:adjustRightInd w:val="0"/>
        <w:spacing w:line="240" w:lineRule="auto"/>
        <w:ind w:firstLine="539"/>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61CA5152" w14:textId="77777777" w:rsidR="0023251F" w:rsidRDefault="0023251F" w:rsidP="0023251F">
      <w:pPr>
        <w:spacing w:line="240" w:lineRule="auto"/>
        <w:ind w:firstLine="709"/>
        <w:contextualSpacing/>
        <w:rPr>
          <w:sz w:val="24"/>
          <w:szCs w:val="24"/>
        </w:rPr>
      </w:pPr>
      <w:r>
        <w:rPr>
          <w:sz w:val="24"/>
          <w:szCs w:val="24"/>
        </w:rPr>
        <w:t>5.1.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(приложение №1), должно соответствовать законодательству Российской Федерации и настоящему Контракту.</w:t>
      </w:r>
    </w:p>
    <w:p w14:paraId="299EB0D9" w14:textId="77777777" w:rsidR="0023251F" w:rsidRDefault="0023251F" w:rsidP="0023251F">
      <w:pPr>
        <w:tabs>
          <w:tab w:val="left" w:pos="1080"/>
        </w:tabs>
        <w:spacing w:line="240" w:lineRule="auto"/>
        <w:ind w:firstLine="709"/>
        <w:contextualSpacing/>
        <w:rPr>
          <w:b/>
          <w:sz w:val="24"/>
          <w:szCs w:val="24"/>
          <w:u w:val="single"/>
        </w:rPr>
      </w:pPr>
      <w:r>
        <w:rPr>
          <w:sz w:val="24"/>
          <w:szCs w:val="24"/>
        </w:rPr>
        <w:t>5.2. Соответствие качества Товара должно быть подтверждено документами, указанными в п. 3.6 настоящего Контракта.</w:t>
      </w:r>
    </w:p>
    <w:p w14:paraId="47F34A8D" w14:textId="77777777" w:rsidR="0023251F" w:rsidRDefault="0023251F" w:rsidP="0023251F">
      <w:pPr>
        <w:tabs>
          <w:tab w:val="left" w:pos="1080"/>
        </w:tabs>
        <w:spacing w:line="240" w:lineRule="auto"/>
        <w:ind w:firstLine="709"/>
        <w:contextualSpacing/>
        <w:rPr>
          <w:sz w:val="24"/>
          <w:szCs w:val="24"/>
        </w:rPr>
      </w:pPr>
      <w:r>
        <w:rPr>
          <w:sz w:val="24"/>
          <w:szCs w:val="24"/>
        </w:rPr>
        <w:t>5.3. На Товар установлена гарантия – 12 (двенадцать) месяцев с даты поставки Товара.</w:t>
      </w:r>
    </w:p>
    <w:p w14:paraId="5B7FD545" w14:textId="77777777" w:rsidR="0023251F" w:rsidRDefault="0023251F" w:rsidP="0023251F">
      <w:pPr>
        <w:spacing w:line="240" w:lineRule="auto"/>
        <w:ind w:firstLine="709"/>
        <w:contextualSpacing/>
        <w:rPr>
          <w:sz w:val="24"/>
          <w:szCs w:val="24"/>
        </w:rPr>
      </w:pPr>
      <w:r>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2258DEF" w14:textId="77777777" w:rsidR="0023251F" w:rsidRDefault="0023251F" w:rsidP="0023251F">
      <w:pPr>
        <w:spacing w:line="240" w:lineRule="auto"/>
        <w:ind w:firstLine="709"/>
        <w:contextualSpacing/>
        <w:rPr>
          <w:sz w:val="24"/>
          <w:szCs w:val="24"/>
          <w:shd w:val="clear" w:color="auto" w:fill="FFFF00"/>
        </w:rPr>
      </w:pPr>
      <w:r>
        <w:rPr>
          <w:sz w:val="24"/>
          <w:szCs w:val="24"/>
        </w:rPr>
        <w:t>5.3.1. Поставщик гарантирует возможность безопасного использования Товара по назначению в течение всего гарантийного срока.</w:t>
      </w:r>
    </w:p>
    <w:p w14:paraId="05C2E9D0" w14:textId="77777777" w:rsidR="0023251F" w:rsidRDefault="0023251F" w:rsidP="0023251F">
      <w:pPr>
        <w:widowControl w:val="0"/>
        <w:spacing w:line="240" w:lineRule="auto"/>
        <w:ind w:firstLine="709"/>
        <w:contextualSpacing/>
        <w:rPr>
          <w:sz w:val="24"/>
          <w:szCs w:val="24"/>
        </w:rPr>
      </w:pPr>
      <w:r>
        <w:rPr>
          <w:sz w:val="24"/>
          <w:szCs w:val="24"/>
        </w:rPr>
        <w:t>5.3.2.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219077D4" w14:textId="77777777" w:rsidR="0023251F" w:rsidRDefault="0023251F" w:rsidP="0023251F">
      <w:pPr>
        <w:widowControl w:val="0"/>
        <w:spacing w:line="240" w:lineRule="auto"/>
        <w:ind w:firstLine="709"/>
        <w:contextualSpacing/>
        <w:rPr>
          <w:sz w:val="24"/>
          <w:szCs w:val="24"/>
        </w:rPr>
      </w:pPr>
      <w:r>
        <w:rPr>
          <w:sz w:val="24"/>
          <w:szCs w:val="24"/>
        </w:rPr>
        <w:t xml:space="preserve">5.3.3.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w:t>
      </w:r>
      <w:r>
        <w:rPr>
          <w:sz w:val="24"/>
          <w:szCs w:val="24"/>
        </w:rPr>
        <w:lastRenderedPageBreak/>
        <w:t>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3E51BA63" w14:textId="77777777" w:rsidR="0023251F" w:rsidRDefault="0023251F" w:rsidP="0023251F">
      <w:pPr>
        <w:spacing w:line="240" w:lineRule="auto"/>
        <w:ind w:firstLine="709"/>
        <w:contextualSpacing/>
        <w:rPr>
          <w:sz w:val="24"/>
          <w:szCs w:val="24"/>
        </w:rPr>
      </w:pPr>
      <w:r>
        <w:rPr>
          <w:sz w:val="24"/>
          <w:szCs w:val="24"/>
        </w:rPr>
        <w:t>Срок ремонта поставленного Товара не должен превышать 20 (двадцать)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60682E8C" w14:textId="77777777" w:rsidR="0023251F" w:rsidRDefault="0023251F" w:rsidP="0023251F">
      <w:pPr>
        <w:autoSpaceDE w:val="0"/>
        <w:spacing w:line="240" w:lineRule="auto"/>
        <w:ind w:firstLine="709"/>
        <w:contextualSpacing/>
        <w:rPr>
          <w:sz w:val="24"/>
          <w:szCs w:val="24"/>
        </w:rPr>
      </w:pPr>
      <w:r>
        <w:rPr>
          <w:sz w:val="24"/>
          <w:szCs w:val="24"/>
        </w:rPr>
        <w:t>5.3.4.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17CE8EBF" w14:textId="77777777" w:rsidR="0023251F" w:rsidRDefault="0023251F" w:rsidP="0023251F">
      <w:pPr>
        <w:tabs>
          <w:tab w:val="left" w:pos="709"/>
        </w:tabs>
        <w:spacing w:line="240" w:lineRule="auto"/>
        <w:ind w:firstLine="709"/>
        <w:contextualSpacing/>
        <w:rPr>
          <w:sz w:val="24"/>
          <w:szCs w:val="24"/>
        </w:rPr>
      </w:pPr>
      <w:r>
        <w:rPr>
          <w:sz w:val="24"/>
          <w:szCs w:val="24"/>
        </w:rPr>
        <w:t>5.3.5.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6 (шести).</w:t>
      </w:r>
    </w:p>
    <w:p w14:paraId="6A46FFB7" w14:textId="77777777" w:rsidR="0023251F" w:rsidRDefault="0023251F" w:rsidP="0023251F">
      <w:pPr>
        <w:spacing w:line="240" w:lineRule="auto"/>
        <w:ind w:firstLine="709"/>
        <w:contextualSpacing/>
        <w:rPr>
          <w:sz w:val="24"/>
          <w:szCs w:val="24"/>
        </w:rPr>
      </w:pPr>
      <w:r>
        <w:rPr>
          <w:sz w:val="24"/>
          <w:szCs w:val="24"/>
        </w:rPr>
        <w:t>5.3.6. Все расходы, связанные с возвратом, ремонтом Товара ненадлежащего качества, осуществляются за счет Поставщика.</w:t>
      </w:r>
    </w:p>
    <w:p w14:paraId="40CCF083" w14:textId="77777777" w:rsidR="0023251F" w:rsidRDefault="0023251F" w:rsidP="0023251F">
      <w:pPr>
        <w:autoSpaceDE w:val="0"/>
        <w:autoSpaceDN w:val="0"/>
        <w:adjustRightInd w:val="0"/>
        <w:spacing w:line="240" w:lineRule="auto"/>
        <w:ind w:firstLine="539"/>
        <w:contextualSpacing/>
        <w:rPr>
          <w:iCs/>
          <w:sz w:val="24"/>
          <w:szCs w:val="24"/>
        </w:rPr>
      </w:pPr>
    </w:p>
    <w:p w14:paraId="1133B40C" w14:textId="77777777" w:rsidR="0023251F" w:rsidRPr="000A735D" w:rsidRDefault="0023251F" w:rsidP="0023251F">
      <w:pPr>
        <w:pStyle w:val="31"/>
        <w:tabs>
          <w:tab w:val="left" w:pos="426"/>
        </w:tabs>
        <w:spacing w:before="0" w:after="0" w:line="240" w:lineRule="auto"/>
        <w:ind w:left="142"/>
        <w:contextualSpacing/>
        <w:jc w:val="center"/>
        <w:rPr>
          <w:sz w:val="24"/>
          <w:szCs w:val="24"/>
        </w:rPr>
      </w:pPr>
      <w:r w:rsidRPr="000A735D">
        <w:rPr>
          <w:sz w:val="24"/>
          <w:szCs w:val="24"/>
        </w:rPr>
        <w:t xml:space="preserve">VI.  </w:t>
      </w:r>
      <w:bookmarkStart w:id="0" w:name="Par123"/>
      <w:bookmarkEnd w:id="0"/>
      <w:r w:rsidRPr="000A735D">
        <w:rPr>
          <w:sz w:val="24"/>
          <w:szCs w:val="24"/>
        </w:rPr>
        <w:t xml:space="preserve"> Ответственность Сторон </w:t>
      </w:r>
    </w:p>
    <w:p w14:paraId="078EFDC4"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13A9EDAC"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790F8C10" w14:textId="77777777" w:rsidR="0023251F" w:rsidRDefault="0023251F" w:rsidP="0023251F">
      <w:pPr>
        <w:autoSpaceDE w:val="0"/>
        <w:autoSpaceDN w:val="0"/>
        <w:adjustRightInd w:val="0"/>
        <w:spacing w:line="240" w:lineRule="auto"/>
        <w:ind w:firstLine="539"/>
        <w:contextualSpacing/>
        <w:rPr>
          <w:sz w:val="24"/>
          <w:szCs w:val="24"/>
        </w:rPr>
      </w:pPr>
      <w:bookmarkStart w:id="1" w:name="Par127"/>
      <w:bookmarkEnd w:id="1"/>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47D44EF"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Pr>
            <w:rStyle w:val="afff0"/>
            <w:sz w:val="24"/>
            <w:szCs w:val="24"/>
          </w:rPr>
          <w:t>Правилами</w:t>
        </w:r>
      </w:hyperlink>
      <w:r>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34CA803B"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w:t>
      </w:r>
      <w:r>
        <w:rPr>
          <w:i/>
          <w:iCs/>
          <w:sz w:val="24"/>
          <w:szCs w:val="24"/>
        </w:rPr>
        <w:lastRenderedPageBreak/>
        <w:t>государственного (муниципального) контракта (контракта) размер штрафа устанавливается в соответствии с пунктом 5 Правил:</w:t>
      </w:r>
    </w:p>
    <w:p w14:paraId="57A6377E"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EABB15F"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3BC03FC3"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95AE2CC"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EBB867A"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4B22AC0B"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 процентов цены Контракта, если цена Контракта не превышает 3 млн. рублей;</w:t>
      </w:r>
    </w:p>
    <w:p w14:paraId="0C2F04E8"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02DBE2C5"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489752A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704B3F50"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w:t>
      </w:r>
    </w:p>
    <w:p w14:paraId="11C8E510"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63085A2C"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52782F23"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100000 рублей, если цена Контракта превышает 100 млн рублей.</w:t>
      </w:r>
    </w:p>
    <w:p w14:paraId="67B533C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D90EA09"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2B6F1557"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 (включительно);</w:t>
      </w:r>
    </w:p>
    <w:p w14:paraId="5F927BAD"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119F8A38" w14:textId="77777777" w:rsidR="0023251F" w:rsidRDefault="0023251F" w:rsidP="0023251F">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30864F2D" w14:textId="77777777" w:rsidR="0023251F" w:rsidRDefault="0023251F" w:rsidP="0023251F">
      <w:pPr>
        <w:tabs>
          <w:tab w:val="right" w:pos="9355"/>
        </w:tabs>
        <w:autoSpaceDE w:val="0"/>
        <w:autoSpaceDN w:val="0"/>
        <w:adjustRightInd w:val="0"/>
        <w:spacing w:line="240" w:lineRule="auto"/>
        <w:ind w:firstLine="53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B983A1B"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Pr>
            <w:rStyle w:val="afff0"/>
            <w:sz w:val="24"/>
            <w:szCs w:val="24"/>
          </w:rPr>
          <w:t>пунктом 7.8</w:t>
        </w:r>
      </w:hyperlink>
      <w:r>
        <w:rPr>
          <w:sz w:val="24"/>
          <w:szCs w:val="24"/>
        </w:rPr>
        <w:t xml:space="preserve"> Контракта, начисляется пеня в размере, определенном в порядке, установленном в соответствии с </w:t>
      </w:r>
      <w:hyperlink r:id="rId10" w:anchor="Par127" w:history="1">
        <w:r>
          <w:rPr>
            <w:rStyle w:val="afff0"/>
            <w:sz w:val="24"/>
            <w:szCs w:val="24"/>
          </w:rPr>
          <w:t>пунктом 6.3</w:t>
        </w:r>
      </w:hyperlink>
      <w:r>
        <w:rPr>
          <w:sz w:val="24"/>
          <w:szCs w:val="24"/>
        </w:rPr>
        <w:t xml:space="preserve"> Контракта.</w:t>
      </w:r>
    </w:p>
    <w:p w14:paraId="09F9DF99"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5203B67D"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737CC54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4AA30C2"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01D39D9" w14:textId="77777777" w:rsidR="0023251F" w:rsidRDefault="0023251F" w:rsidP="0023251F">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5C411C96" w14:textId="77777777" w:rsidR="0023251F" w:rsidRDefault="0023251F" w:rsidP="0023251F">
      <w:pPr>
        <w:autoSpaceDE w:val="0"/>
        <w:autoSpaceDN w:val="0"/>
        <w:adjustRightInd w:val="0"/>
        <w:spacing w:line="240" w:lineRule="auto"/>
        <w:ind w:firstLine="540"/>
        <w:contextualSpacing/>
        <w:rPr>
          <w:rFonts w:ascii="Calibri" w:hAnsi="Calibri"/>
          <w:sz w:val="22"/>
          <w:szCs w:val="22"/>
        </w:rPr>
      </w:pPr>
      <w:bookmarkStart w:id="2" w:name="Par143"/>
      <w:bookmarkEnd w:id="2"/>
      <w:r>
        <w:rPr>
          <w:sz w:val="24"/>
          <w:szCs w:val="24"/>
        </w:rPr>
        <w:t>7.1.</w:t>
      </w:r>
      <w:bookmarkStart w:id="3" w:name="Par160"/>
      <w:bookmarkEnd w:id="3"/>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48F28FC4"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C8233E9" w14:textId="77777777" w:rsidR="0023251F" w:rsidRPr="00692028" w:rsidRDefault="0023251F" w:rsidP="0023251F">
      <w:pPr>
        <w:autoSpaceDE w:val="0"/>
        <w:autoSpaceDN w:val="0"/>
        <w:adjustRightInd w:val="0"/>
        <w:spacing w:line="240" w:lineRule="auto"/>
        <w:contextualSpacing/>
        <w:rPr>
          <w:sz w:val="24"/>
          <w:szCs w:val="24"/>
        </w:rPr>
      </w:pPr>
      <w:r>
        <w:rPr>
          <w:sz w:val="24"/>
          <w:szCs w:val="24"/>
        </w:rPr>
        <w:t xml:space="preserve">        </w:t>
      </w:r>
      <w:r w:rsidRPr="00692028">
        <w:rPr>
          <w:sz w:val="24"/>
          <w:szCs w:val="24"/>
        </w:rPr>
        <w:t>Муниципальное казенное учреждение «Управление образования» города Рубцовска</w:t>
      </w:r>
    </w:p>
    <w:p w14:paraId="4A0E4617"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 xml:space="preserve">658200, г. Рубцовск, пер. Бульварный, 4 </w:t>
      </w:r>
    </w:p>
    <w:p w14:paraId="20A3AF08"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ИНН/КПП 2209032209/220901001</w:t>
      </w:r>
    </w:p>
    <w:p w14:paraId="427E951B"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л/с 05173011370</w:t>
      </w:r>
    </w:p>
    <w:p w14:paraId="0D2B066D"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Казначейский счет 03232643017160001700</w:t>
      </w:r>
    </w:p>
    <w:p w14:paraId="46A2405D"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Банковский счет 40102810045370000009</w:t>
      </w:r>
    </w:p>
    <w:p w14:paraId="598C1589"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Банк ОТДЕЛЕНИЕ БАРНАУЛ БАНКА РОССИИ//УФК по Алтайскому краю г. Барнаул</w:t>
      </w:r>
    </w:p>
    <w:p w14:paraId="6E231C3B"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 xml:space="preserve">Бик 010173001 </w:t>
      </w:r>
    </w:p>
    <w:p w14:paraId="53FF001D" w14:textId="77777777" w:rsidR="0023251F" w:rsidRPr="00692028" w:rsidRDefault="0023251F" w:rsidP="0023251F">
      <w:pPr>
        <w:autoSpaceDE w:val="0"/>
        <w:autoSpaceDN w:val="0"/>
        <w:adjustRightInd w:val="0"/>
        <w:spacing w:line="240" w:lineRule="auto"/>
        <w:ind w:firstLine="540"/>
        <w:contextualSpacing/>
        <w:rPr>
          <w:sz w:val="24"/>
          <w:szCs w:val="24"/>
        </w:rPr>
      </w:pPr>
      <w:r w:rsidRPr="00692028">
        <w:rPr>
          <w:sz w:val="24"/>
          <w:szCs w:val="24"/>
        </w:rPr>
        <w:t>ОКТМО 01716000</w:t>
      </w:r>
    </w:p>
    <w:p w14:paraId="78B43BF6" w14:textId="77777777" w:rsidR="0023251F" w:rsidRDefault="0023251F" w:rsidP="0023251F">
      <w:pPr>
        <w:autoSpaceDE w:val="0"/>
        <w:autoSpaceDN w:val="0"/>
        <w:adjustRightInd w:val="0"/>
        <w:spacing w:line="240" w:lineRule="auto"/>
        <w:ind w:firstLine="540"/>
        <w:contextualSpacing/>
        <w:rPr>
          <w:sz w:val="24"/>
          <w:szCs w:val="24"/>
        </w:rPr>
      </w:pPr>
      <w:r w:rsidRPr="00692028">
        <w:rPr>
          <w:sz w:val="24"/>
          <w:szCs w:val="24"/>
        </w:rPr>
        <w:t>КБК 00000000000000000510</w:t>
      </w:r>
    </w:p>
    <w:p w14:paraId="356D4DF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7.2.</w:t>
      </w:r>
      <w:r>
        <w:rPr>
          <w:sz w:val="24"/>
          <w:szCs w:val="24"/>
        </w:rPr>
        <w:tab/>
      </w:r>
      <w:r w:rsidRPr="006F59E6">
        <w:rPr>
          <w:sz w:val="24"/>
          <w:szCs w:val="24"/>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3D55EC67"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45B112C"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7.3.</w:t>
      </w:r>
      <w:r>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AE9216"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lastRenderedPageBreak/>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8272C4F"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1DBB622"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4E6EB41"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9DBD93B"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7229843F"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DC36098"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0B5D7CD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C8BF55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4050CAC6"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767FED89"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24C89848"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lastRenderedPageBreak/>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E86D135"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5514A9E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4C7FAD6"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56EEA262"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1BD85DC0"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691418D"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D8C9DE9"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92A566" w14:textId="77777777" w:rsidR="0023251F" w:rsidRDefault="0023251F" w:rsidP="0023251F">
      <w:pPr>
        <w:autoSpaceDE w:val="0"/>
        <w:autoSpaceDN w:val="0"/>
        <w:adjustRightInd w:val="0"/>
        <w:spacing w:line="240" w:lineRule="auto"/>
        <w:ind w:firstLine="540"/>
        <w:contextualSpacing/>
        <w:rPr>
          <w:sz w:val="24"/>
          <w:szCs w:val="24"/>
        </w:rPr>
      </w:pPr>
    </w:p>
    <w:p w14:paraId="32E004E9" w14:textId="77777777" w:rsidR="0023251F" w:rsidRDefault="0023251F" w:rsidP="0023251F">
      <w:pPr>
        <w:autoSpaceDE w:val="0"/>
        <w:autoSpaceDN w:val="0"/>
        <w:adjustRightInd w:val="0"/>
        <w:spacing w:line="240" w:lineRule="auto"/>
        <w:contextualSpacing/>
        <w:jc w:val="center"/>
        <w:outlineLvl w:val="0"/>
        <w:rPr>
          <w:sz w:val="24"/>
          <w:szCs w:val="24"/>
        </w:rPr>
      </w:pPr>
      <w:r>
        <w:rPr>
          <w:sz w:val="24"/>
          <w:szCs w:val="24"/>
          <w:lang w:val="en-US"/>
        </w:rPr>
        <w:t>VIII</w:t>
      </w:r>
      <w:r w:rsidRPr="000A735D">
        <w:t xml:space="preserve"> </w:t>
      </w:r>
      <w:r>
        <w:rPr>
          <w:sz w:val="24"/>
          <w:szCs w:val="24"/>
        </w:rPr>
        <w:t>Обстоятельства непреодолимой силы</w:t>
      </w:r>
    </w:p>
    <w:p w14:paraId="572923BA"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604C828A"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238DE84"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ABD6DDC"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lastRenderedPageBreak/>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02C46CC" w14:textId="77777777" w:rsidR="0023251F" w:rsidRDefault="0023251F" w:rsidP="0023251F">
      <w:pPr>
        <w:autoSpaceDE w:val="0"/>
        <w:autoSpaceDN w:val="0"/>
        <w:adjustRightInd w:val="0"/>
        <w:spacing w:line="240" w:lineRule="auto"/>
        <w:contextualSpacing/>
        <w:rPr>
          <w:sz w:val="24"/>
          <w:szCs w:val="24"/>
        </w:rPr>
      </w:pPr>
    </w:p>
    <w:p w14:paraId="5DA4CA96" w14:textId="77777777" w:rsidR="0023251F" w:rsidRDefault="0023251F" w:rsidP="0023251F">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15FCCB77"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E164815"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7D81BC7"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8AE8C71" w14:textId="77777777" w:rsidR="0023251F" w:rsidRDefault="0023251F" w:rsidP="0023251F">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7B4E9B25" w14:textId="77777777" w:rsidR="0023251F" w:rsidRDefault="0023251F" w:rsidP="0023251F">
      <w:pPr>
        <w:autoSpaceDE w:val="0"/>
        <w:autoSpaceDN w:val="0"/>
        <w:adjustRightInd w:val="0"/>
        <w:spacing w:line="240" w:lineRule="auto"/>
        <w:contextualSpacing/>
        <w:rPr>
          <w:rFonts w:ascii="Arial" w:hAnsi="Arial" w:cs="Arial"/>
        </w:rPr>
      </w:pPr>
    </w:p>
    <w:p w14:paraId="11A2E151" w14:textId="77777777" w:rsidR="0023251F" w:rsidRDefault="0023251F" w:rsidP="0023251F">
      <w:pPr>
        <w:autoSpaceDE w:val="0"/>
        <w:autoSpaceDN w:val="0"/>
        <w:adjustRightInd w:val="0"/>
        <w:spacing w:line="240" w:lineRule="auto"/>
        <w:contextualSpacing/>
        <w:jc w:val="center"/>
        <w:outlineLvl w:val="0"/>
        <w:rPr>
          <w:sz w:val="24"/>
          <w:szCs w:val="24"/>
        </w:rPr>
      </w:pPr>
      <w:r>
        <w:rPr>
          <w:sz w:val="24"/>
          <w:szCs w:val="24"/>
        </w:rPr>
        <w:t>X. Срок действия и порядок расторжения Контракта</w:t>
      </w:r>
    </w:p>
    <w:p w14:paraId="30AA921B" w14:textId="77777777" w:rsidR="0023251F" w:rsidRPr="000A735D" w:rsidRDefault="0023251F" w:rsidP="0023251F">
      <w:pPr>
        <w:autoSpaceDE w:val="0"/>
        <w:autoSpaceDN w:val="0"/>
        <w:adjustRightInd w:val="0"/>
        <w:spacing w:line="240" w:lineRule="auto"/>
        <w:contextualSpacing/>
        <w:outlineLvl w:val="0"/>
        <w:rPr>
          <w:sz w:val="24"/>
          <w:szCs w:val="24"/>
        </w:rPr>
      </w:pPr>
      <w:r>
        <w:rPr>
          <w:sz w:val="24"/>
          <w:szCs w:val="24"/>
        </w:rPr>
        <w:t>10.1</w:t>
      </w:r>
      <w:r w:rsidRPr="000A735D">
        <w:rPr>
          <w:sz w:val="24"/>
          <w:szCs w:val="24"/>
        </w:rPr>
        <w:tab/>
        <w:t xml:space="preserve">Контракт вступает в силу со дня подписания его Сторонами и действует </w:t>
      </w:r>
    </w:p>
    <w:p w14:paraId="1AB3D9B2" w14:textId="77777777" w:rsidR="0023251F" w:rsidRDefault="0023251F" w:rsidP="0023251F">
      <w:pPr>
        <w:autoSpaceDE w:val="0"/>
        <w:autoSpaceDN w:val="0"/>
        <w:adjustRightInd w:val="0"/>
        <w:spacing w:line="240" w:lineRule="auto"/>
        <w:contextualSpacing/>
        <w:outlineLvl w:val="0"/>
        <w:rPr>
          <w:sz w:val="24"/>
          <w:szCs w:val="24"/>
        </w:rPr>
      </w:pPr>
      <w:r w:rsidRPr="000A735D">
        <w:rPr>
          <w:sz w:val="24"/>
          <w:szCs w:val="24"/>
        </w:rPr>
        <w:t>до полного исполнения Сторонами своих обязательств по Контракту.</w:t>
      </w:r>
    </w:p>
    <w:p w14:paraId="00B34AE0"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94C123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7664CE6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4504BB9"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75B220"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293F5F20"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7F311EDF"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A7A3F75"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EE13B73"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B2A3B7"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3F5D67"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10.7.</w:t>
      </w:r>
      <w:r>
        <w:rPr>
          <w:sz w:val="24"/>
          <w:szCs w:val="24"/>
        </w:rPr>
        <w:tab/>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w:t>
      </w:r>
      <w:r>
        <w:rPr>
          <w:sz w:val="24"/>
          <w:szCs w:val="24"/>
        </w:rPr>
        <w:lastRenderedPageBreak/>
        <w:t>а Заказчик оплачивает расходы (издержки) Поставщика за фактически исполненные обязательства по Контракту.</w:t>
      </w:r>
    </w:p>
    <w:p w14:paraId="42EEFB8E"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10.8.</w:t>
      </w:r>
      <w:r>
        <w:rPr>
          <w:sz w:val="24"/>
          <w:szCs w:val="24"/>
        </w:rPr>
        <w:ta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5355DD6" w14:textId="77777777" w:rsidR="0023251F" w:rsidRDefault="0023251F" w:rsidP="0023251F">
      <w:pPr>
        <w:autoSpaceDE w:val="0"/>
        <w:autoSpaceDN w:val="0"/>
        <w:adjustRightInd w:val="0"/>
        <w:spacing w:line="240" w:lineRule="auto"/>
        <w:ind w:firstLine="540"/>
        <w:contextualSpacing/>
        <w:rPr>
          <w:sz w:val="24"/>
          <w:szCs w:val="24"/>
        </w:rPr>
      </w:pPr>
      <w:r>
        <w:rPr>
          <w:sz w:val="24"/>
          <w:szCs w:val="24"/>
        </w:rPr>
        <w:t>10.9.</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B5DC01F" w14:textId="77777777" w:rsidR="0023251F" w:rsidRDefault="0023251F" w:rsidP="0023251F">
      <w:pPr>
        <w:autoSpaceDE w:val="0"/>
        <w:autoSpaceDN w:val="0"/>
        <w:adjustRightInd w:val="0"/>
        <w:spacing w:line="240" w:lineRule="auto"/>
        <w:ind w:firstLine="540"/>
        <w:contextualSpacing/>
        <w:rPr>
          <w:sz w:val="24"/>
          <w:szCs w:val="24"/>
        </w:rPr>
      </w:pPr>
    </w:p>
    <w:p w14:paraId="66A035E2" w14:textId="77777777" w:rsidR="0023251F" w:rsidRDefault="0023251F" w:rsidP="0023251F">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2B400A07" w14:textId="77777777" w:rsidR="0023251F" w:rsidRDefault="0023251F" w:rsidP="0023251F">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52CD69BC" w14:textId="77777777" w:rsidR="0023251F" w:rsidRDefault="0023251F" w:rsidP="0023251F">
      <w:pPr>
        <w:pStyle w:val="afffff1"/>
        <w:ind w:firstLine="709"/>
        <w:contextualSpacing/>
        <w:jc w:val="both"/>
        <w:rPr>
          <w:rFonts w:ascii="Times New Roman" w:hAnsi="Times New Roman" w:cs="Times New Roman"/>
        </w:rPr>
      </w:pPr>
      <w:r>
        <w:rPr>
          <w:rFonts w:ascii="Times New Roman" w:hAnsi="Times New Roman" w:cs="Times New Roman"/>
          <w:spacing w:val="-2"/>
        </w:rPr>
        <w:t xml:space="preserve">Корреспонденция отправляется </w:t>
      </w:r>
      <w:r>
        <w:rPr>
          <w:rFonts w:ascii="Times New Roman" w:hAnsi="Times New Roman" w:cs="Times New Roman"/>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2D5E3E2B" w14:textId="77777777" w:rsidR="0023251F" w:rsidRDefault="0023251F" w:rsidP="0023251F">
      <w:pPr>
        <w:spacing w:line="240" w:lineRule="auto"/>
        <w:ind w:firstLine="709"/>
        <w:contextualSpacing/>
        <w:rPr>
          <w:sz w:val="24"/>
          <w:szCs w:val="24"/>
        </w:rPr>
      </w:pPr>
      <w:r>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t xml:space="preserve"> </w:t>
      </w:r>
      <w:r>
        <w:rPr>
          <w:sz w:val="24"/>
          <w:szCs w:val="24"/>
        </w:rPr>
        <w:t xml:space="preserve">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 </w:t>
      </w:r>
    </w:p>
    <w:p w14:paraId="1383CE8A" w14:textId="77777777" w:rsidR="0023251F" w:rsidRDefault="0023251F" w:rsidP="0023251F">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Корреспонденция считается доставленной Стороне также в случаях, если:</w:t>
      </w:r>
    </w:p>
    <w:p w14:paraId="42975295" w14:textId="77777777" w:rsidR="0023251F" w:rsidRDefault="0023251F" w:rsidP="0023251F">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4247FEC9" w14:textId="77777777" w:rsidR="0023251F" w:rsidRDefault="0023251F" w:rsidP="0023251F">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F064AFF" w14:textId="77777777" w:rsidR="0023251F" w:rsidRDefault="0023251F" w:rsidP="0023251F">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F77FAA5" w14:textId="77777777" w:rsidR="0023251F" w:rsidRDefault="0023251F" w:rsidP="0023251F">
      <w:pPr>
        <w:pStyle w:val="ConsPlusNormal"/>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8D755E6"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480716BF"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53006E15"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528C0D85" w14:textId="77777777" w:rsidR="0023251F" w:rsidRDefault="0023251F" w:rsidP="0023251F">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1EF84C0" w14:textId="77777777" w:rsidR="0023251F" w:rsidRDefault="0023251F" w:rsidP="0023251F">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w:t>
      </w:r>
      <w:r>
        <w:rPr>
          <w:iCs/>
          <w:sz w:val="24"/>
          <w:szCs w:val="24"/>
        </w:rPr>
        <w:lastRenderedPageBreak/>
        <w:t>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CC4A6FF"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F475808"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F090B1D"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1" w:anchor="sub_146" w:history="1">
        <w:r>
          <w:rPr>
            <w:rStyle w:val="afff0"/>
            <w:rFonts w:ascii="Times New Roman" w:hAnsi="Times New Roman"/>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8FC3A11" w14:textId="77777777" w:rsidR="0023251F" w:rsidRDefault="0023251F" w:rsidP="0023251F">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F4C728B" w14:textId="77777777" w:rsidR="0023251F" w:rsidRDefault="0023251F" w:rsidP="0023251F">
      <w:pPr>
        <w:pStyle w:val="ConsPlusNormal"/>
        <w:tabs>
          <w:tab w:val="left" w:pos="1418"/>
        </w:tabs>
        <w:ind w:left="567"/>
        <w:contextualSpacing/>
        <w:jc w:val="both"/>
        <w:rPr>
          <w:rFonts w:ascii="Times New Roman" w:hAnsi="Times New Roman" w:cs="Times New Roman"/>
          <w:sz w:val="24"/>
          <w:szCs w:val="24"/>
        </w:rPr>
      </w:pPr>
    </w:p>
    <w:p w14:paraId="14E257DF" w14:textId="6F500C41"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w:t>
      </w:r>
      <w:r w:rsidR="0023251F">
        <w:rPr>
          <w:rFonts w:ascii="Times New Roman" w:hAnsi="Times New Roman" w:cs="Times New Roman"/>
          <w:sz w:val="24"/>
          <w:szCs w:val="24"/>
          <w:lang w:val="en-US"/>
        </w:rPr>
        <w:t>I</w:t>
      </w:r>
      <w:r w:rsidRPr="00BD457C">
        <w:rPr>
          <w:rFonts w:ascii="Times New Roman" w:hAnsi="Times New Roman" w:cs="Times New Roman"/>
          <w:sz w:val="24"/>
          <w:szCs w:val="24"/>
        </w:rPr>
        <w:t>.</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890D59" w14:paraId="03FE6F44" w14:textId="77777777" w:rsidTr="002E1509">
        <w:trPr>
          <w:trHeight w:val="1985"/>
        </w:trPr>
        <w:tc>
          <w:tcPr>
            <w:tcW w:w="4820" w:type="dxa"/>
            <w:hideMark/>
          </w:tcPr>
          <w:p w14:paraId="4A51CD7E" w14:textId="77777777" w:rsidR="00A237A3" w:rsidRPr="00890D59" w:rsidRDefault="00A237A3" w:rsidP="00031909">
            <w:pPr>
              <w:widowControl w:val="0"/>
              <w:autoSpaceDE w:val="0"/>
              <w:autoSpaceDN w:val="0"/>
              <w:adjustRightInd w:val="0"/>
              <w:spacing w:line="276" w:lineRule="auto"/>
              <w:ind w:firstLine="0"/>
              <w:rPr>
                <w:sz w:val="22"/>
                <w:szCs w:val="22"/>
                <w:lang w:eastAsia="en-US"/>
              </w:rPr>
            </w:pPr>
            <w:r w:rsidRPr="00890D59">
              <w:rPr>
                <w:b/>
                <w:bCs/>
                <w:sz w:val="22"/>
                <w:szCs w:val="22"/>
                <w:lang w:eastAsia="en-US"/>
              </w:rPr>
              <w:t>Заказчик:</w:t>
            </w:r>
          </w:p>
          <w:p w14:paraId="3F453F8D"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Муниципальное казенное учреждение </w:t>
            </w:r>
          </w:p>
          <w:p w14:paraId="5EA3E9D3" w14:textId="77777777" w:rsidR="00A237A3" w:rsidRPr="00890D59" w:rsidRDefault="00A237A3" w:rsidP="00395C94">
            <w:pPr>
              <w:widowControl w:val="0"/>
              <w:autoSpaceDE w:val="0"/>
              <w:autoSpaceDN w:val="0"/>
              <w:adjustRightInd w:val="0"/>
              <w:spacing w:line="240" w:lineRule="auto"/>
              <w:ind w:firstLine="0"/>
              <w:contextualSpacing/>
              <w:jc w:val="left"/>
              <w:rPr>
                <w:sz w:val="22"/>
                <w:szCs w:val="22"/>
                <w:lang w:eastAsia="en-US"/>
              </w:rPr>
            </w:pPr>
            <w:r w:rsidRPr="00890D59">
              <w:rPr>
                <w:sz w:val="22"/>
                <w:szCs w:val="22"/>
                <w:lang w:eastAsia="en-US"/>
              </w:rPr>
              <w:t>«Управление образования» города Рубцовска</w:t>
            </w:r>
          </w:p>
          <w:p w14:paraId="514E292E"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658200, г. Рубцовск, пер. Бульварный, 4 </w:t>
            </w:r>
          </w:p>
          <w:p w14:paraId="3E8EA845"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ИНН/КПП 2209032209/220901001</w:t>
            </w:r>
          </w:p>
          <w:p w14:paraId="01DA41C0"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л/с 03173011370</w:t>
            </w:r>
          </w:p>
          <w:p w14:paraId="2D191EB2"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Казначейский счет 03231643017160001700</w:t>
            </w:r>
          </w:p>
          <w:p w14:paraId="37BB5222"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Банковский счет 40102810045370000009</w:t>
            </w:r>
          </w:p>
          <w:p w14:paraId="284AA710"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Банк ОТДЕЛЕНИЕ БАРНАУЛ БАНКА </w:t>
            </w:r>
          </w:p>
          <w:p w14:paraId="35BAD872" w14:textId="77777777" w:rsidR="00031909"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РОССИИ//УФК по Алтайскому краю </w:t>
            </w:r>
          </w:p>
          <w:p w14:paraId="52F7D9F1" w14:textId="15E60E2F"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г. Барнаул</w:t>
            </w:r>
          </w:p>
          <w:p w14:paraId="0970D72F" w14:textId="1D40CA98"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Бик 010173001 ОКТМО 01716000</w:t>
            </w:r>
          </w:p>
          <w:p w14:paraId="59A8E409" w14:textId="438C0FF7" w:rsidR="00031909" w:rsidRPr="00890D59" w:rsidRDefault="00395C94"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Начальник</w:t>
            </w:r>
          </w:p>
          <w:p w14:paraId="401BC7EB" w14:textId="77777777" w:rsidR="00031909" w:rsidRPr="00890D59" w:rsidRDefault="00031909" w:rsidP="00BD457C">
            <w:pPr>
              <w:widowControl w:val="0"/>
              <w:autoSpaceDE w:val="0"/>
              <w:autoSpaceDN w:val="0"/>
              <w:adjustRightInd w:val="0"/>
              <w:spacing w:line="240" w:lineRule="auto"/>
              <w:ind w:firstLine="0"/>
              <w:contextualSpacing/>
              <w:rPr>
                <w:sz w:val="22"/>
                <w:szCs w:val="22"/>
                <w:lang w:eastAsia="en-US"/>
              </w:rPr>
            </w:pPr>
          </w:p>
          <w:p w14:paraId="266876C1" w14:textId="5AA73AF7" w:rsidR="00A237A3" w:rsidRPr="00890D59" w:rsidRDefault="00A237A3" w:rsidP="00890D59">
            <w:pPr>
              <w:widowControl w:val="0"/>
              <w:autoSpaceDE w:val="0"/>
              <w:autoSpaceDN w:val="0"/>
              <w:adjustRightInd w:val="0"/>
              <w:spacing w:line="240" w:lineRule="auto"/>
              <w:ind w:firstLine="0"/>
              <w:contextualSpacing/>
              <w:rPr>
                <w:sz w:val="22"/>
                <w:szCs w:val="22"/>
                <w:lang w:eastAsia="en-US"/>
              </w:rPr>
            </w:pPr>
            <w:r w:rsidRPr="00890D59">
              <w:rPr>
                <w:b/>
                <w:bCs/>
                <w:sz w:val="22"/>
                <w:szCs w:val="22"/>
                <w:lang w:eastAsia="en-US"/>
              </w:rPr>
              <w:t>___________________/</w:t>
            </w:r>
            <w:r w:rsidRPr="00890D59">
              <w:rPr>
                <w:sz w:val="22"/>
                <w:szCs w:val="22"/>
                <w:lang w:eastAsia="en-US"/>
              </w:rPr>
              <w:t>Мищерин А.А./</w:t>
            </w:r>
          </w:p>
        </w:tc>
        <w:tc>
          <w:tcPr>
            <w:tcW w:w="4642" w:type="dxa"/>
          </w:tcPr>
          <w:p w14:paraId="10A08D7A" w14:textId="77777777" w:rsidR="00A237A3" w:rsidRPr="00890D59" w:rsidRDefault="00A237A3" w:rsidP="00031909">
            <w:pPr>
              <w:widowControl w:val="0"/>
              <w:autoSpaceDE w:val="0"/>
              <w:autoSpaceDN w:val="0"/>
              <w:adjustRightInd w:val="0"/>
              <w:spacing w:line="276" w:lineRule="auto"/>
              <w:rPr>
                <w:b/>
                <w:bCs/>
                <w:sz w:val="22"/>
                <w:szCs w:val="22"/>
                <w:lang w:eastAsia="en-US"/>
              </w:rPr>
            </w:pPr>
            <w:r w:rsidRPr="00890D59">
              <w:rPr>
                <w:b/>
                <w:bCs/>
                <w:sz w:val="22"/>
                <w:szCs w:val="22"/>
                <w:lang w:eastAsia="en-US"/>
              </w:rPr>
              <w:t>Поставщик:</w:t>
            </w:r>
          </w:p>
          <w:p w14:paraId="7A604B9C" w14:textId="77777777" w:rsidR="00A237A3" w:rsidRPr="00890D59" w:rsidRDefault="00A237A3">
            <w:pPr>
              <w:widowControl w:val="0"/>
              <w:autoSpaceDE w:val="0"/>
              <w:autoSpaceDN w:val="0"/>
              <w:adjustRightInd w:val="0"/>
              <w:spacing w:line="276" w:lineRule="auto"/>
              <w:rPr>
                <w:bCs/>
                <w:sz w:val="22"/>
                <w:szCs w:val="22"/>
                <w:lang w:eastAsia="en-US"/>
              </w:rPr>
            </w:pPr>
          </w:p>
          <w:p w14:paraId="5B419066" w14:textId="77777777" w:rsidR="00A237A3" w:rsidRPr="00890D59" w:rsidRDefault="00A237A3">
            <w:pPr>
              <w:widowControl w:val="0"/>
              <w:autoSpaceDE w:val="0"/>
              <w:autoSpaceDN w:val="0"/>
              <w:adjustRightInd w:val="0"/>
              <w:spacing w:line="276" w:lineRule="auto"/>
              <w:rPr>
                <w:b/>
                <w:bCs/>
                <w:sz w:val="22"/>
                <w:szCs w:val="22"/>
                <w:lang w:eastAsia="en-US"/>
              </w:rPr>
            </w:pPr>
          </w:p>
          <w:p w14:paraId="7D4D90DD" w14:textId="77777777" w:rsidR="00A237A3" w:rsidRPr="00890D59" w:rsidRDefault="00A237A3">
            <w:pPr>
              <w:widowControl w:val="0"/>
              <w:autoSpaceDE w:val="0"/>
              <w:autoSpaceDN w:val="0"/>
              <w:adjustRightInd w:val="0"/>
              <w:spacing w:line="276" w:lineRule="auto"/>
              <w:rPr>
                <w:b/>
                <w:bCs/>
                <w:sz w:val="22"/>
                <w:szCs w:val="22"/>
                <w:lang w:eastAsia="en-US"/>
              </w:rPr>
            </w:pPr>
          </w:p>
          <w:p w14:paraId="23BB5923" w14:textId="77777777" w:rsidR="00A237A3" w:rsidRPr="00890D59" w:rsidRDefault="00A237A3">
            <w:pPr>
              <w:widowControl w:val="0"/>
              <w:autoSpaceDE w:val="0"/>
              <w:autoSpaceDN w:val="0"/>
              <w:adjustRightInd w:val="0"/>
              <w:spacing w:line="276" w:lineRule="auto"/>
              <w:rPr>
                <w:b/>
                <w:bCs/>
                <w:sz w:val="22"/>
                <w:szCs w:val="22"/>
                <w:lang w:eastAsia="en-US"/>
              </w:rPr>
            </w:pPr>
          </w:p>
          <w:p w14:paraId="65574816" w14:textId="77777777" w:rsidR="00A237A3" w:rsidRPr="00890D59" w:rsidRDefault="00A237A3">
            <w:pPr>
              <w:widowControl w:val="0"/>
              <w:autoSpaceDE w:val="0"/>
              <w:autoSpaceDN w:val="0"/>
              <w:adjustRightInd w:val="0"/>
              <w:spacing w:line="276" w:lineRule="auto"/>
              <w:rPr>
                <w:b/>
                <w:bCs/>
                <w:sz w:val="22"/>
                <w:szCs w:val="22"/>
                <w:lang w:eastAsia="en-US"/>
              </w:rPr>
            </w:pPr>
          </w:p>
          <w:p w14:paraId="607572EB" w14:textId="77777777" w:rsidR="00A237A3" w:rsidRPr="00890D59" w:rsidRDefault="00A237A3">
            <w:pPr>
              <w:widowControl w:val="0"/>
              <w:autoSpaceDE w:val="0"/>
              <w:autoSpaceDN w:val="0"/>
              <w:adjustRightInd w:val="0"/>
              <w:spacing w:line="276" w:lineRule="auto"/>
              <w:rPr>
                <w:b/>
                <w:bCs/>
                <w:sz w:val="22"/>
                <w:szCs w:val="22"/>
                <w:lang w:eastAsia="en-US"/>
              </w:rPr>
            </w:pPr>
          </w:p>
          <w:p w14:paraId="14C6960A" w14:textId="77777777" w:rsidR="00A237A3" w:rsidRPr="00890D59" w:rsidRDefault="00A237A3">
            <w:pPr>
              <w:widowControl w:val="0"/>
              <w:autoSpaceDE w:val="0"/>
              <w:autoSpaceDN w:val="0"/>
              <w:adjustRightInd w:val="0"/>
              <w:spacing w:line="276" w:lineRule="auto"/>
              <w:rPr>
                <w:b/>
                <w:bCs/>
                <w:sz w:val="22"/>
                <w:szCs w:val="22"/>
                <w:lang w:eastAsia="en-US"/>
              </w:rPr>
            </w:pPr>
          </w:p>
          <w:p w14:paraId="2176A9FE" w14:textId="77777777" w:rsidR="00A237A3" w:rsidRPr="00890D59" w:rsidRDefault="00A237A3">
            <w:pPr>
              <w:widowControl w:val="0"/>
              <w:autoSpaceDE w:val="0"/>
              <w:autoSpaceDN w:val="0"/>
              <w:adjustRightInd w:val="0"/>
              <w:spacing w:line="276" w:lineRule="auto"/>
              <w:rPr>
                <w:b/>
                <w:bCs/>
                <w:sz w:val="22"/>
                <w:szCs w:val="22"/>
                <w:lang w:eastAsia="en-US"/>
              </w:rPr>
            </w:pPr>
          </w:p>
          <w:p w14:paraId="60643D21" w14:textId="77777777" w:rsidR="00A237A3" w:rsidRPr="00890D59" w:rsidRDefault="00A237A3">
            <w:pPr>
              <w:widowControl w:val="0"/>
              <w:autoSpaceDE w:val="0"/>
              <w:autoSpaceDN w:val="0"/>
              <w:adjustRightInd w:val="0"/>
              <w:spacing w:line="276" w:lineRule="auto"/>
              <w:rPr>
                <w:b/>
                <w:bCs/>
                <w:sz w:val="22"/>
                <w:szCs w:val="22"/>
                <w:lang w:eastAsia="en-US"/>
              </w:rPr>
            </w:pPr>
          </w:p>
          <w:p w14:paraId="1B2DA23C" w14:textId="6CCE8C2D" w:rsidR="00BD457C" w:rsidRPr="00890D59" w:rsidRDefault="00BD457C">
            <w:pPr>
              <w:widowControl w:val="0"/>
              <w:autoSpaceDE w:val="0"/>
              <w:autoSpaceDN w:val="0"/>
              <w:adjustRightInd w:val="0"/>
              <w:spacing w:line="276" w:lineRule="auto"/>
              <w:rPr>
                <w:b/>
                <w:bCs/>
                <w:sz w:val="22"/>
                <w:szCs w:val="22"/>
                <w:lang w:eastAsia="en-US"/>
              </w:rPr>
            </w:pPr>
          </w:p>
          <w:p w14:paraId="4AE49AA0" w14:textId="3F0CC4C4" w:rsidR="00031909" w:rsidRPr="00890D59" w:rsidRDefault="00031909">
            <w:pPr>
              <w:widowControl w:val="0"/>
              <w:autoSpaceDE w:val="0"/>
              <w:autoSpaceDN w:val="0"/>
              <w:adjustRightInd w:val="0"/>
              <w:spacing w:line="276" w:lineRule="auto"/>
              <w:rPr>
                <w:b/>
                <w:bCs/>
                <w:sz w:val="22"/>
                <w:szCs w:val="22"/>
                <w:lang w:eastAsia="en-US"/>
              </w:rPr>
            </w:pPr>
          </w:p>
          <w:p w14:paraId="50987647" w14:textId="66E5B88E" w:rsidR="00A237A3" w:rsidRPr="00890D59" w:rsidRDefault="00A237A3" w:rsidP="00890D59">
            <w:pPr>
              <w:widowControl w:val="0"/>
              <w:autoSpaceDE w:val="0"/>
              <w:autoSpaceDN w:val="0"/>
              <w:adjustRightInd w:val="0"/>
              <w:spacing w:line="276" w:lineRule="auto"/>
              <w:rPr>
                <w:bCs/>
                <w:sz w:val="22"/>
                <w:szCs w:val="22"/>
                <w:lang w:eastAsia="en-US"/>
              </w:rPr>
            </w:pPr>
          </w:p>
        </w:tc>
      </w:tr>
    </w:tbl>
    <w:p w14:paraId="41D3DF78" w14:textId="77777777" w:rsidR="0023251F" w:rsidRDefault="0023251F" w:rsidP="003E03F3">
      <w:pPr>
        <w:spacing w:line="240" w:lineRule="auto"/>
        <w:ind w:firstLine="0"/>
        <w:jc w:val="right"/>
        <w:rPr>
          <w:sz w:val="24"/>
          <w:szCs w:val="24"/>
        </w:rPr>
      </w:pPr>
    </w:p>
    <w:p w14:paraId="0736519E" w14:textId="77777777" w:rsidR="0023251F" w:rsidRDefault="0023251F" w:rsidP="003E03F3">
      <w:pPr>
        <w:spacing w:line="240" w:lineRule="auto"/>
        <w:ind w:firstLine="0"/>
        <w:jc w:val="right"/>
        <w:rPr>
          <w:sz w:val="24"/>
          <w:szCs w:val="24"/>
        </w:rPr>
      </w:pPr>
    </w:p>
    <w:p w14:paraId="108AD6E1" w14:textId="77777777" w:rsidR="0023251F" w:rsidRDefault="0023251F" w:rsidP="003E03F3">
      <w:pPr>
        <w:spacing w:line="240" w:lineRule="auto"/>
        <w:ind w:firstLine="0"/>
        <w:jc w:val="right"/>
        <w:rPr>
          <w:sz w:val="24"/>
          <w:szCs w:val="24"/>
        </w:rPr>
      </w:pPr>
    </w:p>
    <w:p w14:paraId="040DC917" w14:textId="77777777" w:rsidR="0023251F" w:rsidRDefault="0023251F" w:rsidP="003E03F3">
      <w:pPr>
        <w:spacing w:line="240" w:lineRule="auto"/>
        <w:ind w:firstLine="0"/>
        <w:jc w:val="right"/>
        <w:rPr>
          <w:sz w:val="24"/>
          <w:szCs w:val="24"/>
        </w:rPr>
      </w:pPr>
    </w:p>
    <w:p w14:paraId="288681A4" w14:textId="77777777" w:rsidR="0023251F" w:rsidRDefault="0023251F" w:rsidP="003E03F3">
      <w:pPr>
        <w:spacing w:line="240" w:lineRule="auto"/>
        <w:ind w:firstLine="0"/>
        <w:jc w:val="right"/>
        <w:rPr>
          <w:sz w:val="24"/>
          <w:szCs w:val="24"/>
        </w:rPr>
      </w:pPr>
    </w:p>
    <w:p w14:paraId="5EC535B4" w14:textId="77777777" w:rsidR="0023251F" w:rsidRDefault="0023251F" w:rsidP="003E03F3">
      <w:pPr>
        <w:spacing w:line="240" w:lineRule="auto"/>
        <w:ind w:firstLine="0"/>
        <w:jc w:val="right"/>
        <w:rPr>
          <w:sz w:val="24"/>
          <w:szCs w:val="24"/>
        </w:rPr>
      </w:pPr>
    </w:p>
    <w:p w14:paraId="7088CE11" w14:textId="77777777" w:rsidR="0023251F" w:rsidRDefault="0023251F" w:rsidP="003E03F3">
      <w:pPr>
        <w:spacing w:line="240" w:lineRule="auto"/>
        <w:ind w:firstLine="0"/>
        <w:jc w:val="right"/>
        <w:rPr>
          <w:sz w:val="24"/>
          <w:szCs w:val="24"/>
        </w:rPr>
      </w:pPr>
    </w:p>
    <w:p w14:paraId="4779E97E" w14:textId="77777777" w:rsidR="0023251F" w:rsidRDefault="0023251F" w:rsidP="003E03F3">
      <w:pPr>
        <w:spacing w:line="240" w:lineRule="auto"/>
        <w:ind w:firstLine="0"/>
        <w:jc w:val="right"/>
        <w:rPr>
          <w:sz w:val="24"/>
          <w:szCs w:val="24"/>
        </w:rPr>
      </w:pPr>
    </w:p>
    <w:p w14:paraId="20EB2710" w14:textId="77777777" w:rsidR="0023251F" w:rsidRDefault="0023251F" w:rsidP="003E03F3">
      <w:pPr>
        <w:spacing w:line="240" w:lineRule="auto"/>
        <w:ind w:firstLine="0"/>
        <w:jc w:val="right"/>
        <w:rPr>
          <w:sz w:val="24"/>
          <w:szCs w:val="24"/>
        </w:rPr>
      </w:pPr>
    </w:p>
    <w:p w14:paraId="3FF50029" w14:textId="77777777" w:rsidR="0023251F" w:rsidRDefault="0023251F" w:rsidP="003E03F3">
      <w:pPr>
        <w:spacing w:line="240" w:lineRule="auto"/>
        <w:ind w:firstLine="0"/>
        <w:jc w:val="right"/>
        <w:rPr>
          <w:sz w:val="24"/>
          <w:szCs w:val="24"/>
        </w:rPr>
      </w:pPr>
    </w:p>
    <w:p w14:paraId="5A1D8F9B" w14:textId="77777777" w:rsidR="0023251F" w:rsidRDefault="0023251F" w:rsidP="003E03F3">
      <w:pPr>
        <w:spacing w:line="240" w:lineRule="auto"/>
        <w:ind w:firstLine="0"/>
        <w:jc w:val="right"/>
        <w:rPr>
          <w:sz w:val="24"/>
          <w:szCs w:val="24"/>
        </w:rPr>
      </w:pPr>
    </w:p>
    <w:p w14:paraId="1AB3E307" w14:textId="77777777" w:rsidR="0023251F" w:rsidRDefault="0023251F" w:rsidP="003E03F3">
      <w:pPr>
        <w:spacing w:line="240" w:lineRule="auto"/>
        <w:ind w:firstLine="0"/>
        <w:jc w:val="right"/>
        <w:rPr>
          <w:sz w:val="24"/>
          <w:szCs w:val="24"/>
        </w:rPr>
      </w:pPr>
    </w:p>
    <w:p w14:paraId="1BC55379" w14:textId="77777777" w:rsidR="0023251F" w:rsidRDefault="0023251F" w:rsidP="003E03F3">
      <w:pPr>
        <w:spacing w:line="240" w:lineRule="auto"/>
        <w:ind w:firstLine="0"/>
        <w:jc w:val="right"/>
        <w:rPr>
          <w:sz w:val="24"/>
          <w:szCs w:val="24"/>
        </w:rPr>
      </w:pPr>
    </w:p>
    <w:p w14:paraId="76AD62C0" w14:textId="77777777" w:rsidR="0023251F" w:rsidRDefault="0023251F" w:rsidP="003E03F3">
      <w:pPr>
        <w:spacing w:line="240" w:lineRule="auto"/>
        <w:ind w:firstLine="0"/>
        <w:jc w:val="right"/>
        <w:rPr>
          <w:sz w:val="24"/>
          <w:szCs w:val="24"/>
        </w:rPr>
      </w:pPr>
    </w:p>
    <w:p w14:paraId="76635010" w14:textId="77777777" w:rsidR="0023251F" w:rsidRDefault="0023251F" w:rsidP="003E03F3">
      <w:pPr>
        <w:spacing w:line="240" w:lineRule="auto"/>
        <w:ind w:firstLine="0"/>
        <w:jc w:val="right"/>
        <w:rPr>
          <w:sz w:val="24"/>
          <w:szCs w:val="24"/>
        </w:rPr>
      </w:pPr>
    </w:p>
    <w:p w14:paraId="2CA5A24A" w14:textId="77777777" w:rsidR="0023251F" w:rsidRDefault="0023251F" w:rsidP="003E03F3">
      <w:pPr>
        <w:spacing w:line="240" w:lineRule="auto"/>
        <w:ind w:firstLine="0"/>
        <w:jc w:val="right"/>
        <w:rPr>
          <w:sz w:val="24"/>
          <w:szCs w:val="24"/>
        </w:rPr>
      </w:pPr>
    </w:p>
    <w:p w14:paraId="352F4C3C" w14:textId="77777777" w:rsidR="0023251F" w:rsidRDefault="0023251F" w:rsidP="003E03F3">
      <w:pPr>
        <w:spacing w:line="240" w:lineRule="auto"/>
        <w:ind w:firstLine="0"/>
        <w:jc w:val="right"/>
        <w:rPr>
          <w:sz w:val="24"/>
          <w:szCs w:val="24"/>
        </w:rPr>
      </w:pPr>
    </w:p>
    <w:p w14:paraId="0E154A3B" w14:textId="77777777" w:rsidR="0023251F" w:rsidRDefault="0023251F" w:rsidP="003E03F3">
      <w:pPr>
        <w:spacing w:line="240" w:lineRule="auto"/>
        <w:ind w:firstLine="0"/>
        <w:jc w:val="right"/>
        <w:rPr>
          <w:sz w:val="24"/>
          <w:szCs w:val="24"/>
        </w:rPr>
      </w:pPr>
    </w:p>
    <w:p w14:paraId="21DAACAE" w14:textId="77777777" w:rsidR="0023251F" w:rsidRDefault="0023251F" w:rsidP="003E03F3">
      <w:pPr>
        <w:spacing w:line="240" w:lineRule="auto"/>
        <w:ind w:firstLine="0"/>
        <w:jc w:val="right"/>
        <w:rPr>
          <w:sz w:val="24"/>
          <w:szCs w:val="24"/>
        </w:rPr>
      </w:pPr>
    </w:p>
    <w:p w14:paraId="15259667" w14:textId="77777777" w:rsidR="0023251F" w:rsidRDefault="0023251F" w:rsidP="003E03F3">
      <w:pPr>
        <w:spacing w:line="240" w:lineRule="auto"/>
        <w:ind w:firstLine="0"/>
        <w:jc w:val="right"/>
        <w:rPr>
          <w:sz w:val="24"/>
          <w:szCs w:val="24"/>
        </w:rPr>
      </w:pPr>
    </w:p>
    <w:p w14:paraId="5A0A7CCF" w14:textId="5D1F4EF9"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1E613A47"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2118D2">
        <w:rPr>
          <w:sz w:val="24"/>
          <w:szCs w:val="24"/>
        </w:rPr>
        <w:t>4</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8D2"/>
    <w:rsid w:val="00214F4B"/>
    <w:rsid w:val="0022055A"/>
    <w:rsid w:val="00221EEC"/>
    <w:rsid w:val="0022376D"/>
    <w:rsid w:val="00223BAE"/>
    <w:rsid w:val="002251AA"/>
    <w:rsid w:val="00225E41"/>
    <w:rsid w:val="0022777C"/>
    <w:rsid w:val="00227D77"/>
    <w:rsid w:val="0023013A"/>
    <w:rsid w:val="0023251F"/>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6DE8"/>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5AF7"/>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3D5F"/>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5605</Words>
  <Characters>41175</Characters>
  <Application>Microsoft Office Word</Application>
  <DocSecurity>0</DocSecurity>
  <Lines>343</Lines>
  <Paragraphs>93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46687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52</cp:revision>
  <cp:lastPrinted>2023-04-17T08:20:00Z</cp:lastPrinted>
  <dcterms:created xsi:type="dcterms:W3CDTF">2023-03-24T03:44:00Z</dcterms:created>
  <dcterms:modified xsi:type="dcterms:W3CDTF">2024-08-14T09:03:00Z</dcterms:modified>
</cp:coreProperties>
</file>