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15BE" w14:textId="77777777" w:rsidR="00524537" w:rsidRPr="00FC26C2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0F2CF1FE" w14:textId="77777777" w:rsidR="0032180D" w:rsidRPr="00FC26C2" w:rsidRDefault="00CA0110" w:rsidP="00524537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524537"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FC26C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A4C5A31" w14:textId="77777777" w:rsidR="0032180D" w:rsidRPr="00FC26C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6E2CD720" w14:textId="77777777" w:rsidR="0032180D" w:rsidRPr="00FC26C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C2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945D1D9" w14:textId="77777777" w:rsidR="00B06233" w:rsidRPr="00FC26C2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6C2"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27"/>
        <w:gridCol w:w="1871"/>
        <w:gridCol w:w="1253"/>
        <w:gridCol w:w="1337"/>
      </w:tblGrid>
      <w:tr w:rsidR="00967ADA" w:rsidRPr="00FC26C2" w14:paraId="250AEAAF" w14:textId="77777777" w:rsidTr="00967ADA">
        <w:trPr>
          <w:trHeight w:val="82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48FA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5BD0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0EDB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Код в соответствии с КТРУ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CEA8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00D7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Количество</w:t>
            </w:r>
          </w:p>
        </w:tc>
      </w:tr>
      <w:tr w:rsidR="00967ADA" w:rsidRPr="00FC26C2" w14:paraId="3E20DF8F" w14:textId="77777777" w:rsidTr="00B71638">
        <w:trPr>
          <w:trHeight w:val="20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065B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8F2C" w14:textId="77777777" w:rsidR="00967ADA" w:rsidRPr="00FC26C2" w:rsidRDefault="00967ADA" w:rsidP="00B71638">
            <w:pPr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Услуги по охране объектов муниципальной собственности с осуществлением работ по проектированию, монтажу и эксплуатационному обслуживанию технических средств охраны с принятием соответствующих мер реагирования на их сигнальную информацию для нужд Администрации города Рубцовска </w:t>
            </w:r>
            <w:r w:rsidRPr="00FC26C2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17AB7B14" w14:textId="77777777" w:rsidR="00967ADA" w:rsidRPr="00FC26C2" w:rsidRDefault="00967ADA" w:rsidP="00B71638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(</w:t>
            </w: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КТС – кнопка тревожной сигнализации)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7DEB" w14:textId="203BF8B8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80.10.12.000 - 0000000</w:t>
            </w:r>
            <w:r w:rsidR="008E048B"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</w:p>
          <w:p w14:paraId="3CF45712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Услуги частной охраны (Охранный (технический) мониторинг)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17F2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608D" w14:textId="57D00B6C" w:rsidR="00967ADA" w:rsidRPr="00FC26C2" w:rsidRDefault="00967ADA" w:rsidP="00A52F72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13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 2</w:t>
            </w:r>
            <w:r w:rsidR="00C90553">
              <w:rPr>
                <w:rFonts w:eastAsia="Times New Roman"/>
                <w:bCs/>
                <w:sz w:val="22"/>
                <w:szCs w:val="22"/>
                <w:lang w:eastAsia="en-US"/>
              </w:rPr>
              <w:t>01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,</w:t>
            </w:r>
            <w:r w:rsidR="009F2D36"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967ADA" w:rsidRPr="00FC26C2" w14:paraId="07E2C53B" w14:textId="77777777" w:rsidTr="00B71638">
        <w:trPr>
          <w:trHeight w:val="21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3EBA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DDF" w14:textId="77777777" w:rsidR="00967ADA" w:rsidRPr="00FC26C2" w:rsidRDefault="00967ADA" w:rsidP="00B71638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Услуги по охране объектов муниципальной собственности с осуществлением работ по проектированию, монтажу и эксплуатационному обслуживанию технических средств охраны с принятием соответствующих мер реагирования на их сигнальную информацию для нужд Администрации города Рубцовска  </w:t>
            </w:r>
          </w:p>
          <w:p w14:paraId="4C08CF14" w14:textId="77777777" w:rsidR="00967ADA" w:rsidRPr="00FC26C2" w:rsidRDefault="00967ADA" w:rsidP="00B71638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(ПЦН – пульт централизованного наблюдения)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10E7" w14:textId="10719FC8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80.10.12.000 - 0000000</w:t>
            </w:r>
            <w:r w:rsidR="008E048B"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</w:p>
          <w:p w14:paraId="6F7E3133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Услуги частной охраны (Охранный (технический) мониторинг)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7613" w14:textId="77777777" w:rsidR="00967ADA" w:rsidRPr="00FC26C2" w:rsidRDefault="00967ADA" w:rsidP="00B71638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9D2E" w14:textId="66C8738C" w:rsidR="00967ADA" w:rsidRPr="00FC26C2" w:rsidRDefault="00967ADA" w:rsidP="00A52F72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19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 </w:t>
            </w:r>
            <w:r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6</w:t>
            </w:r>
            <w:r w:rsidR="009F2D36">
              <w:rPr>
                <w:rFonts w:eastAsia="Times New Roman"/>
                <w:bCs/>
                <w:sz w:val="22"/>
                <w:szCs w:val="22"/>
                <w:lang w:eastAsia="en-US"/>
              </w:rPr>
              <w:t>17</w:t>
            </w:r>
            <w:r w:rsidR="00A52F72" w:rsidRPr="00FC26C2">
              <w:rPr>
                <w:rFonts w:eastAsia="Times New Roman"/>
                <w:bCs/>
                <w:sz w:val="22"/>
                <w:szCs w:val="22"/>
                <w:lang w:eastAsia="en-US"/>
              </w:rPr>
              <w:t>,</w:t>
            </w:r>
            <w:r w:rsidR="009F2D36">
              <w:rPr>
                <w:rFonts w:eastAsia="Times New Roman"/>
                <w:bCs/>
                <w:sz w:val="22"/>
                <w:szCs w:val="22"/>
                <w:lang w:eastAsia="en-US"/>
              </w:rPr>
              <w:t>75</w:t>
            </w:r>
          </w:p>
        </w:tc>
      </w:tr>
    </w:tbl>
    <w:p w14:paraId="21B521E8" w14:textId="77777777" w:rsidR="00967ADA" w:rsidRPr="00FC26C2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</w:p>
    <w:p w14:paraId="3CE280F9" w14:textId="77777777" w:rsidR="00967ADA" w:rsidRPr="00FC26C2" w:rsidRDefault="00967ADA" w:rsidP="00A52F72">
      <w:pPr>
        <w:autoSpaceDE w:val="0"/>
        <w:spacing w:after="60"/>
        <w:rPr>
          <w:rFonts w:eastAsia="Times New Roman"/>
        </w:rPr>
      </w:pPr>
      <w:r w:rsidRPr="00FC26C2">
        <w:rPr>
          <w:rFonts w:eastAsia="Times New Roman"/>
        </w:rPr>
        <w:t>Характеристики услуг в соответствии с КТРУ:</w:t>
      </w:r>
    </w:p>
    <w:p w14:paraId="587A9311" w14:textId="77777777" w:rsidR="00967ADA" w:rsidRPr="00FC26C2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116"/>
      </w:tblGrid>
      <w:tr w:rsidR="00967ADA" w:rsidRPr="00FC26C2" w14:paraId="53D8D04D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DF5F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2470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Значение характеристики</w:t>
            </w:r>
          </w:p>
        </w:tc>
      </w:tr>
      <w:tr w:rsidR="00967ADA" w:rsidRPr="00FC26C2" w14:paraId="6A330AD8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FE3A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Вид услуги  по охране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D242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  <w:p w14:paraId="7BD309FC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</w:tc>
      </w:tr>
      <w:tr w:rsidR="00967ADA" w:rsidRPr="00FC26C2" w14:paraId="0AE2DD8A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CF29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Принадлежность технических средств охраны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1471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Заказчика</w:t>
            </w:r>
          </w:p>
        </w:tc>
      </w:tr>
      <w:tr w:rsidR="00967ADA" w:rsidRPr="00FC26C2" w14:paraId="1A349BE8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AA3C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Технические средства охраны на объекте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94FD" w14:textId="77777777" w:rsidR="00967ADA" w:rsidRPr="00FC26C2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Технические средства охранной сигнализации</w:t>
            </w:r>
          </w:p>
        </w:tc>
      </w:tr>
    </w:tbl>
    <w:p w14:paraId="6F4DDFA1" w14:textId="77777777" w:rsidR="00B71638" w:rsidRPr="00FC26C2" w:rsidRDefault="00B71638" w:rsidP="00967ADA">
      <w:pPr>
        <w:spacing w:after="60"/>
        <w:ind w:firstLine="709"/>
        <w:jc w:val="both"/>
        <w:rPr>
          <w:rFonts w:eastAsia="Times New Roman"/>
          <w:spacing w:val="-10"/>
        </w:rPr>
      </w:pPr>
      <w:bookmarkStart w:id="0" w:name="_Hlk89934860"/>
    </w:p>
    <w:p w14:paraId="19892737" w14:textId="77777777" w:rsidR="00967ADA" w:rsidRPr="00FC26C2" w:rsidRDefault="00967ADA" w:rsidP="00A52F72">
      <w:pPr>
        <w:spacing w:after="60"/>
        <w:jc w:val="both"/>
        <w:rPr>
          <w:rFonts w:eastAsia="Times New Roman"/>
          <w:spacing w:val="-10"/>
        </w:rPr>
      </w:pPr>
      <w:r w:rsidRPr="00FC26C2">
        <w:rPr>
          <w:rFonts w:eastAsia="Times New Roman"/>
          <w:spacing w:val="-10"/>
        </w:rPr>
        <w:t>Место и условия оказа</w:t>
      </w:r>
      <w:r w:rsidRPr="00FC26C2">
        <w:rPr>
          <w:rFonts w:eastAsia="Times New Roman"/>
          <w:spacing w:val="-10"/>
        </w:rPr>
        <w:softHyphen/>
        <w:t>ния услуг: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74"/>
        <w:gridCol w:w="2208"/>
        <w:gridCol w:w="6095"/>
      </w:tblGrid>
      <w:tr w:rsidR="006A5E30" w:rsidRPr="00FC26C2" w14:paraId="460E8B7E" w14:textId="77777777" w:rsidTr="006A5E30">
        <w:tc>
          <w:tcPr>
            <w:tcW w:w="533" w:type="dxa"/>
          </w:tcPr>
          <w:p w14:paraId="3DB2290B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974" w:type="dxa"/>
          </w:tcPr>
          <w:p w14:paraId="76DD7072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Вид</w:t>
            </w:r>
          </w:p>
          <w:p w14:paraId="282FC35F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охраны</w:t>
            </w:r>
          </w:p>
        </w:tc>
        <w:tc>
          <w:tcPr>
            <w:tcW w:w="2208" w:type="dxa"/>
          </w:tcPr>
          <w:p w14:paraId="4B66D406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Адрес расположения объекта</w:t>
            </w:r>
          </w:p>
        </w:tc>
        <w:tc>
          <w:tcPr>
            <w:tcW w:w="6095" w:type="dxa"/>
          </w:tcPr>
          <w:p w14:paraId="42E0D314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Время охраны объекта</w:t>
            </w:r>
          </w:p>
        </w:tc>
      </w:tr>
      <w:tr w:rsidR="006A5E30" w:rsidRPr="00FC26C2" w14:paraId="71AC925B" w14:textId="77777777" w:rsidTr="006A5E30">
        <w:tc>
          <w:tcPr>
            <w:tcW w:w="533" w:type="dxa"/>
            <w:vAlign w:val="center"/>
          </w:tcPr>
          <w:p w14:paraId="370A49D3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974" w:type="dxa"/>
            <w:vAlign w:val="center"/>
          </w:tcPr>
          <w:p w14:paraId="20BEF075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Align w:val="center"/>
          </w:tcPr>
          <w:p w14:paraId="581B72F2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г. Рубцовск</w:t>
            </w:r>
          </w:p>
          <w:p w14:paraId="3015A1D4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lastRenderedPageBreak/>
              <w:t>пр. Ленина, 130</w:t>
            </w:r>
          </w:p>
        </w:tc>
        <w:tc>
          <w:tcPr>
            <w:tcW w:w="6095" w:type="dxa"/>
          </w:tcPr>
          <w:p w14:paraId="48EE1BC8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lastRenderedPageBreak/>
              <w:t>Круглосуточно</w:t>
            </w:r>
          </w:p>
        </w:tc>
      </w:tr>
      <w:tr w:rsidR="006A5E30" w:rsidRPr="00FC26C2" w14:paraId="55AF8B81" w14:textId="77777777" w:rsidTr="006A5E30">
        <w:tc>
          <w:tcPr>
            <w:tcW w:w="533" w:type="dxa"/>
            <w:vMerge w:val="restart"/>
            <w:vAlign w:val="center"/>
          </w:tcPr>
          <w:p w14:paraId="0477B0F0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974" w:type="dxa"/>
            <w:vAlign w:val="center"/>
          </w:tcPr>
          <w:p w14:paraId="7ECB8EAC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Merge w:val="restart"/>
            <w:vAlign w:val="center"/>
          </w:tcPr>
          <w:p w14:paraId="622D521F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 xml:space="preserve">г. Рубцовск, </w:t>
            </w:r>
          </w:p>
          <w:p w14:paraId="7FB44FFE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пер. Бульварный, 25</w:t>
            </w:r>
          </w:p>
        </w:tc>
        <w:tc>
          <w:tcPr>
            <w:tcW w:w="6095" w:type="dxa"/>
          </w:tcPr>
          <w:p w14:paraId="436DB038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8.00-17.15 – понедельник-четверг,</w:t>
            </w:r>
          </w:p>
          <w:p w14:paraId="620E3261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08.00-16.00 - пятница</w:t>
            </w:r>
          </w:p>
        </w:tc>
      </w:tr>
      <w:tr w:rsidR="006A5E30" w:rsidRPr="00FC26C2" w14:paraId="2396BCAA" w14:textId="77777777" w:rsidTr="006A5E30">
        <w:tc>
          <w:tcPr>
            <w:tcW w:w="533" w:type="dxa"/>
            <w:vMerge/>
            <w:vAlign w:val="center"/>
          </w:tcPr>
          <w:p w14:paraId="4A87ACA7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74" w:type="dxa"/>
            <w:vAlign w:val="center"/>
          </w:tcPr>
          <w:p w14:paraId="51F765DF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Merge/>
            <w:vAlign w:val="center"/>
          </w:tcPr>
          <w:p w14:paraId="1B0C08BC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6095" w:type="dxa"/>
          </w:tcPr>
          <w:p w14:paraId="37B7DD47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14:paraId="23B0C37D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14:paraId="4F484BF4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  <w:tr w:rsidR="006A5E30" w:rsidRPr="00FC26C2" w14:paraId="2D466ECF" w14:textId="77777777" w:rsidTr="006A5E30">
        <w:tc>
          <w:tcPr>
            <w:tcW w:w="533" w:type="dxa"/>
            <w:vAlign w:val="center"/>
          </w:tcPr>
          <w:p w14:paraId="68D0843F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974" w:type="dxa"/>
            <w:vAlign w:val="center"/>
          </w:tcPr>
          <w:p w14:paraId="226E5176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Align w:val="center"/>
          </w:tcPr>
          <w:p w14:paraId="7D37D6E8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 xml:space="preserve">г. Рубцовск, </w:t>
            </w:r>
          </w:p>
          <w:p w14:paraId="623C8794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пер. Бульварный, 25</w:t>
            </w:r>
          </w:p>
          <w:p w14:paraId="472A1800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(гаражный комплекс)</w:t>
            </w:r>
          </w:p>
        </w:tc>
        <w:tc>
          <w:tcPr>
            <w:tcW w:w="6095" w:type="dxa"/>
          </w:tcPr>
          <w:p w14:paraId="34E78CAC" w14:textId="77777777"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14:paraId="320C5FB4" w14:textId="77777777"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14:paraId="1FC03F3B" w14:textId="77777777"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  <w:tr w:rsidR="006A5E30" w:rsidRPr="00FC26C2" w14:paraId="0B6261D9" w14:textId="77777777" w:rsidTr="006A5E30">
        <w:tc>
          <w:tcPr>
            <w:tcW w:w="533" w:type="dxa"/>
            <w:vMerge w:val="restart"/>
            <w:vAlign w:val="center"/>
          </w:tcPr>
          <w:p w14:paraId="0215D3C5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974" w:type="dxa"/>
            <w:vAlign w:val="center"/>
          </w:tcPr>
          <w:p w14:paraId="1A69D481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Merge w:val="restart"/>
            <w:vAlign w:val="center"/>
          </w:tcPr>
          <w:p w14:paraId="690A2B96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г. Рубцовск</w:t>
            </w:r>
          </w:p>
          <w:p w14:paraId="4636F85A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пр. Ленина, 205а</w:t>
            </w:r>
          </w:p>
        </w:tc>
        <w:tc>
          <w:tcPr>
            <w:tcW w:w="6095" w:type="dxa"/>
          </w:tcPr>
          <w:p w14:paraId="45E26CE3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8.00-17.15 – понедельник-четверг,</w:t>
            </w:r>
          </w:p>
          <w:p w14:paraId="1A78124A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08.00-16.00 – пятница</w:t>
            </w:r>
          </w:p>
        </w:tc>
      </w:tr>
      <w:tr w:rsidR="006A5E30" w:rsidRPr="00FC26C2" w14:paraId="5214D2DA" w14:textId="77777777" w:rsidTr="006A5E30">
        <w:tc>
          <w:tcPr>
            <w:tcW w:w="533" w:type="dxa"/>
            <w:vMerge/>
            <w:vAlign w:val="center"/>
          </w:tcPr>
          <w:p w14:paraId="585087D0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74" w:type="dxa"/>
            <w:vAlign w:val="center"/>
          </w:tcPr>
          <w:p w14:paraId="2477296E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Merge/>
            <w:vAlign w:val="center"/>
          </w:tcPr>
          <w:p w14:paraId="0A7D25E6" w14:textId="77777777" w:rsidR="006A5E30" w:rsidRPr="00FC26C2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6095" w:type="dxa"/>
          </w:tcPr>
          <w:p w14:paraId="7E23A039" w14:textId="77777777"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14:paraId="37C6A956" w14:textId="77777777"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14:paraId="5B5B212E" w14:textId="77777777" w:rsidR="006A5E30" w:rsidRPr="00FC26C2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FC26C2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</w:tbl>
    <w:p w14:paraId="03E9D9AE" w14:textId="77777777" w:rsidR="00967ADA" w:rsidRPr="00FC26C2" w:rsidRDefault="00967ADA" w:rsidP="00967ADA">
      <w:pPr>
        <w:tabs>
          <w:tab w:val="left" w:pos="1431"/>
        </w:tabs>
        <w:ind w:left="142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Термины и определения:</w:t>
      </w:r>
    </w:p>
    <w:p w14:paraId="3D508B94" w14:textId="77777777" w:rsidR="00967ADA" w:rsidRPr="00FC26C2" w:rsidRDefault="00967ADA" w:rsidP="00967ADA">
      <w:pPr>
        <w:tabs>
          <w:tab w:val="left" w:pos="1431"/>
        </w:tabs>
        <w:spacing w:line="274" w:lineRule="exact"/>
        <w:ind w:left="142" w:right="40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ТСО – технические средства охраны;</w:t>
      </w:r>
    </w:p>
    <w:p w14:paraId="56077C6A" w14:textId="77777777" w:rsidR="00967ADA" w:rsidRPr="00FC26C2" w:rsidRDefault="00967ADA" w:rsidP="00967ADA">
      <w:pPr>
        <w:autoSpaceDE w:val="0"/>
        <w:autoSpaceDN w:val="0"/>
        <w:adjustRightInd w:val="0"/>
        <w:spacing w:line="240" w:lineRule="exact"/>
        <w:ind w:left="142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КТС – кнопка тревожной сигнализации;</w:t>
      </w:r>
    </w:p>
    <w:p w14:paraId="783CCB91" w14:textId="77777777" w:rsidR="00967ADA" w:rsidRPr="00FC26C2" w:rsidRDefault="00967ADA" w:rsidP="00967ADA">
      <w:pPr>
        <w:autoSpaceDE w:val="0"/>
        <w:autoSpaceDN w:val="0"/>
        <w:adjustRightInd w:val="0"/>
        <w:spacing w:line="240" w:lineRule="exact"/>
        <w:ind w:left="142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ПЦН – пульт централизованного наблюдения.</w:t>
      </w:r>
    </w:p>
    <w:p w14:paraId="4F5A6A71" w14:textId="77777777" w:rsidR="00967ADA" w:rsidRPr="00FC26C2" w:rsidRDefault="00967ADA" w:rsidP="00967ADA">
      <w:pPr>
        <w:tabs>
          <w:tab w:val="left" w:pos="1431"/>
        </w:tabs>
        <w:spacing w:line="274" w:lineRule="exact"/>
        <w:ind w:left="142" w:right="40" w:firstLine="709"/>
        <w:jc w:val="both"/>
        <w:rPr>
          <w:rFonts w:eastAsia="Times New Roman"/>
        </w:rPr>
      </w:pPr>
    </w:p>
    <w:p w14:paraId="5AB25920" w14:textId="77777777" w:rsidR="00142D0B" w:rsidRPr="00FC26C2" w:rsidRDefault="00142D0B" w:rsidP="003503EC">
      <w:pPr>
        <w:shd w:val="clear" w:color="auto" w:fill="FFFFFF"/>
        <w:rPr>
          <w:rFonts w:eastAsia="Times New Roman"/>
          <w:bCs/>
          <w:color w:val="000005"/>
          <w:spacing w:val="-8"/>
        </w:rPr>
      </w:pPr>
      <w:r w:rsidRPr="00FC26C2">
        <w:rPr>
          <w:rFonts w:eastAsia="Times New Roman"/>
          <w:bCs/>
          <w:color w:val="000005"/>
          <w:spacing w:val="-8"/>
        </w:rPr>
        <w:t>Объем услуг:</w:t>
      </w:r>
    </w:p>
    <w:tbl>
      <w:tblPr>
        <w:tblW w:w="114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3"/>
        <w:gridCol w:w="697"/>
        <w:gridCol w:w="1239"/>
        <w:gridCol w:w="1033"/>
        <w:gridCol w:w="568"/>
        <w:gridCol w:w="567"/>
        <w:gridCol w:w="655"/>
        <w:gridCol w:w="716"/>
        <w:gridCol w:w="508"/>
        <w:gridCol w:w="696"/>
        <w:gridCol w:w="580"/>
        <w:gridCol w:w="697"/>
        <w:gridCol w:w="583"/>
        <w:gridCol w:w="514"/>
        <w:gridCol w:w="483"/>
        <w:gridCol w:w="463"/>
        <w:gridCol w:w="808"/>
        <w:gridCol w:w="236"/>
      </w:tblGrid>
      <w:tr w:rsidR="00F70936" w:rsidRPr="00F70936" w14:paraId="7028E80B" w14:textId="77777777" w:rsidTr="00F7613E">
        <w:trPr>
          <w:gridAfter w:val="1"/>
          <w:wAfter w:w="236" w:type="dxa"/>
          <w:trHeight w:val="612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E6D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BE33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C3A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Адрес расположения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1719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Время охраны объекта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613FCE61" w14:textId="0DDEE159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 xml:space="preserve">январь, </w:t>
            </w:r>
            <w:r w:rsidR="00F7613E" w:rsidRPr="00F70936">
              <w:rPr>
                <w:rFonts w:eastAsia="Times New Roman"/>
                <w:color w:val="000000"/>
                <w:sz w:val="16"/>
                <w:szCs w:val="16"/>
              </w:rPr>
              <w:t xml:space="preserve">час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67DD5732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февраль, час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316711F3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март, час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5A28699F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апрель, час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5B68EA80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май, час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62F9265C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июнь, час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0B418CEA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июль, час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6CC7994A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август, час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40509322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сентябрь, час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6E2964E0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октябрь, час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450FEA4C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ноябрь, час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14:paraId="0E9C4871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декабрь, час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hideMark/>
          </w:tcPr>
          <w:p w14:paraId="1C93E0EF" w14:textId="77777777" w:rsidR="00F70936" w:rsidRPr="00F70936" w:rsidRDefault="00F70936" w:rsidP="00F70936">
            <w:pPr>
              <w:ind w:left="113" w:right="113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Часы год</w:t>
            </w:r>
          </w:p>
        </w:tc>
      </w:tr>
      <w:tr w:rsidR="00F70936" w:rsidRPr="00F70936" w14:paraId="16AA41D2" w14:textId="77777777" w:rsidTr="00F7613E">
        <w:trPr>
          <w:trHeight w:val="30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E92D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54DC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8351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9CF5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6783761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CF12595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A3B9873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B544D04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C1B791B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501D4CE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224DAE11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91B83BE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F99C107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588EFB70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0050E5FC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3A93B669" w14:textId="77777777" w:rsidR="00F70936" w:rsidRPr="00F70936" w:rsidRDefault="00F70936" w:rsidP="00F70936">
            <w:pPr>
              <w:ind w:left="113" w:right="113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4FC9A706" w14:textId="77777777" w:rsidR="00F70936" w:rsidRPr="00F70936" w:rsidRDefault="00F70936" w:rsidP="00F70936">
            <w:pPr>
              <w:ind w:left="113" w:right="113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hideMark/>
          </w:tcPr>
          <w:p w14:paraId="061960FB" w14:textId="77777777" w:rsidR="00F70936" w:rsidRPr="00F70936" w:rsidRDefault="00F70936" w:rsidP="00F70936">
            <w:pPr>
              <w:ind w:left="113" w:right="113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0936" w:rsidRPr="00F70936" w14:paraId="4C57C539" w14:textId="77777777" w:rsidTr="00F7613E">
        <w:trPr>
          <w:trHeight w:val="45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774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F8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556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пр. Ленина, 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F2C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70A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FC1F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01A9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8669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581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49A2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44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CFE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BA44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C26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0DB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7CB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18DC" w14:textId="77777777" w:rsidR="00F70936" w:rsidRPr="00F70936" w:rsidRDefault="00F70936" w:rsidP="00F7093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236" w:type="dxa"/>
            <w:vAlign w:val="center"/>
            <w:hideMark/>
          </w:tcPr>
          <w:p w14:paraId="3942A243" w14:textId="77777777" w:rsidR="00F70936" w:rsidRPr="00F70936" w:rsidRDefault="00F70936" w:rsidP="00F70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936" w:rsidRPr="00F70936" w14:paraId="2F9CE758" w14:textId="77777777" w:rsidTr="00F7613E">
        <w:trPr>
          <w:trHeight w:val="114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03A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6B6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58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пер. Бульварный, 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8F0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8.00 - 17.15 – понедельник - четверг,      08..-16.00 - пятница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EE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152,25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92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1D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188,25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C0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197,50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95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162,75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56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15E" w14:textId="77777777" w:rsid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207,</w:t>
            </w:r>
          </w:p>
          <w:p w14:paraId="6E120D10" w14:textId="3F5526EE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73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9754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198,50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1A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206,50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C01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169,75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5D3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198,50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56D4" w14:textId="77777777" w:rsidR="00F70936" w:rsidRPr="00F70936" w:rsidRDefault="00F70936" w:rsidP="00F7093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2220,75</w:t>
            </w:r>
          </w:p>
        </w:tc>
        <w:tc>
          <w:tcPr>
            <w:tcW w:w="236" w:type="dxa"/>
            <w:vAlign w:val="center"/>
            <w:hideMark/>
          </w:tcPr>
          <w:p w14:paraId="0168E16E" w14:textId="77777777" w:rsidR="00F70936" w:rsidRPr="00F70936" w:rsidRDefault="00F70936" w:rsidP="00F70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936" w:rsidRPr="00F70936" w14:paraId="3318E8CF" w14:textId="77777777" w:rsidTr="00F7613E">
        <w:trPr>
          <w:trHeight w:val="2089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DF28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BBF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4826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F39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17.15-08.00 - понедельник-четверг    16.00 - 08.00 пятница, выходные и праздничные круглосуточно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2A5" w14:textId="77777777" w:rsid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591,</w:t>
            </w:r>
          </w:p>
          <w:p w14:paraId="527BFA3E" w14:textId="55B4612D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2DF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951" w14:textId="77777777" w:rsid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555,</w:t>
            </w:r>
          </w:p>
          <w:p w14:paraId="0E4729DD" w14:textId="3A623148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B8B5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522,50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52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581,25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C423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90A" w14:textId="77777777" w:rsid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536,</w:t>
            </w:r>
          </w:p>
          <w:p w14:paraId="71034AAE" w14:textId="1DAF82E0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87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272D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B52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537,50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524C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40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545,50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F59F" w14:textId="77777777" w:rsidR="00F70936" w:rsidRPr="00F70936" w:rsidRDefault="00F70936" w:rsidP="00F7093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6539,25</w:t>
            </w:r>
          </w:p>
        </w:tc>
        <w:tc>
          <w:tcPr>
            <w:tcW w:w="236" w:type="dxa"/>
            <w:vAlign w:val="center"/>
            <w:hideMark/>
          </w:tcPr>
          <w:p w14:paraId="1CB3A6F6" w14:textId="77777777" w:rsidR="00F70936" w:rsidRPr="00F70936" w:rsidRDefault="00F70936" w:rsidP="00F70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936" w:rsidRPr="00F70936" w14:paraId="4E4D73AE" w14:textId="77777777" w:rsidTr="00F7613E">
        <w:trPr>
          <w:trHeight w:val="18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4F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FFE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0C9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пер. Бульварный, 25 (гаражный комплекс)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91E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17.15-08.00 - понедельник-четверг    16.00 - 08.00 пятница, выходные и праздничные круглосуточно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58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591,75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1FE2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F3E6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555,75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D6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522,50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F6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581,25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74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0FC3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B0E9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E25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A6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537,50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33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C802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545,50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BA09" w14:textId="77777777" w:rsidR="00F70936" w:rsidRPr="00F70936" w:rsidRDefault="00F70936" w:rsidP="00F7093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6539,25</w:t>
            </w:r>
          </w:p>
        </w:tc>
        <w:tc>
          <w:tcPr>
            <w:tcW w:w="236" w:type="dxa"/>
            <w:vAlign w:val="center"/>
            <w:hideMark/>
          </w:tcPr>
          <w:p w14:paraId="3841C5C9" w14:textId="77777777" w:rsidR="00F70936" w:rsidRPr="00F70936" w:rsidRDefault="00F70936" w:rsidP="00F70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936" w:rsidRPr="00F70936" w14:paraId="664AAB90" w14:textId="77777777" w:rsidTr="00F7613E">
        <w:trPr>
          <w:trHeight w:val="114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4E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C6F9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10E2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пр. Ленина, 205а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5A15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8.00 - 17.15 – понедельник - четверг,      08..-16.00 - пятница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C95F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152,25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102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F3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188,25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639F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197,50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D86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162,75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06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0DFA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207,75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28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9AC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198,50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B6AA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206,50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6BE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169,75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5615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198,50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4350" w14:textId="77777777" w:rsidR="00F70936" w:rsidRPr="00F70936" w:rsidRDefault="00F70936" w:rsidP="00F7093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2220,75</w:t>
            </w:r>
          </w:p>
        </w:tc>
        <w:tc>
          <w:tcPr>
            <w:tcW w:w="236" w:type="dxa"/>
            <w:vAlign w:val="center"/>
            <w:hideMark/>
          </w:tcPr>
          <w:p w14:paraId="6F2B2C2D" w14:textId="77777777" w:rsidR="00F70936" w:rsidRPr="00F70936" w:rsidRDefault="00F70936" w:rsidP="00F709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0936" w:rsidRPr="00F70936" w14:paraId="6EE34ADE" w14:textId="77777777" w:rsidTr="00F7613E">
        <w:trPr>
          <w:trHeight w:val="181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9ED5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4452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C9B0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6537" w14:textId="77777777" w:rsidR="00F70936" w:rsidRPr="00F70936" w:rsidRDefault="00F70936" w:rsidP="00F7093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17.15-08.00 - понедельник-четверг    16.00 - 08.00 пятница, выходные и праздничные круглосуточно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7A0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591,75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408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581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555,75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FED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522,50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686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581,25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120F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549,00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6AA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9BD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10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552B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537,50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FB7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550,25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3B4E" w14:textId="77777777" w:rsidR="00F70936" w:rsidRPr="00F70936" w:rsidRDefault="00F70936" w:rsidP="00F7093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color w:val="000000"/>
                <w:sz w:val="16"/>
                <w:szCs w:val="16"/>
              </w:rPr>
              <w:t>545,50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E16D" w14:textId="77777777" w:rsidR="00F70936" w:rsidRPr="00F70936" w:rsidRDefault="00F70936" w:rsidP="00F70936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709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6539,25</w:t>
            </w:r>
          </w:p>
        </w:tc>
        <w:tc>
          <w:tcPr>
            <w:tcW w:w="236" w:type="dxa"/>
            <w:vAlign w:val="center"/>
            <w:hideMark/>
          </w:tcPr>
          <w:p w14:paraId="6B63CE03" w14:textId="77777777" w:rsidR="00F70936" w:rsidRPr="00F70936" w:rsidRDefault="00F70936" w:rsidP="00F709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1205EF" w14:textId="77777777" w:rsidR="00142D0B" w:rsidRPr="00FC26C2" w:rsidRDefault="00142D0B" w:rsidP="00142D0B">
      <w:pPr>
        <w:shd w:val="clear" w:color="auto" w:fill="FFFFFF"/>
        <w:ind w:firstLine="709"/>
        <w:jc w:val="both"/>
        <w:rPr>
          <w:rFonts w:eastAsia="Times New Roman"/>
          <w:b/>
          <w:color w:val="000005"/>
          <w:spacing w:val="-8"/>
        </w:rPr>
      </w:pPr>
    </w:p>
    <w:p w14:paraId="59007ADB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Оказываемые услуги должны соответствовать требованиям технического задания, условиям Контракта, действующего законодательства РФ, в том числе Закону Российской Федерации от 11.03.1992 № 2487-1 «О частной детективной и охранной деятельности в Российской Федерации».</w:t>
      </w:r>
    </w:p>
    <w:p w14:paraId="027608DE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Услуги должны оказываться в соответствии с санитарными, противопожарными нормами и правилами. В ходе оказания услуг Исполнителем должны соблюдаться нормы охраны труда и правила техники безопасности. </w:t>
      </w:r>
    </w:p>
    <w:p w14:paraId="053ECFF2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Ответственность за соблюдение правил пожарной безопасности, техники безопасности, охраны труда и санитарно-гигиенического режима возлагается на Исполнителя.</w:t>
      </w:r>
    </w:p>
    <w:p w14:paraId="55BC193C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В рамках оказания услуг Исполнитель должен оказать комплекс услуг по охране с использованием технических средств охранной сигнализации: пульта централизованного наблюдения, тревожной сигнализации (далее – ТСО) охраняемых зданий Администрации города Рубцовска (далее – </w:t>
      </w:r>
      <w:r w:rsidR="00B06233" w:rsidRPr="00FC26C2">
        <w:rPr>
          <w:rFonts w:eastAsia="Times New Roman"/>
          <w:sz w:val="22"/>
          <w:szCs w:val="22"/>
        </w:rPr>
        <w:t>Объект</w:t>
      </w:r>
      <w:r w:rsidRPr="00FC26C2">
        <w:rPr>
          <w:rFonts w:eastAsia="Times New Roman"/>
          <w:sz w:val="22"/>
          <w:szCs w:val="22"/>
        </w:rPr>
        <w:t xml:space="preserve">): </w:t>
      </w:r>
    </w:p>
    <w:p w14:paraId="2C20E49C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 определенные дни и часы осуществлять в установленном порядке прием под централизованное наблюдение средств технической охраны и снятие их с централизованного на</w:t>
      </w:r>
      <w:r w:rsidRPr="00FC26C2">
        <w:rPr>
          <w:rFonts w:eastAsia="Times New Roman"/>
          <w:sz w:val="22"/>
          <w:szCs w:val="22"/>
        </w:rPr>
        <w:softHyphen/>
        <w:t xml:space="preserve">блюдения. </w:t>
      </w:r>
    </w:p>
    <w:p w14:paraId="04EF0CB7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При поступлении сигнала тревожного извещения из </w:t>
      </w:r>
      <w:r w:rsidR="00B06233" w:rsidRPr="00FC26C2">
        <w:rPr>
          <w:rFonts w:eastAsia="Times New Roman"/>
          <w:sz w:val="22"/>
          <w:szCs w:val="22"/>
        </w:rPr>
        <w:t>О</w:t>
      </w:r>
      <w:r w:rsidR="00926414" w:rsidRPr="00FC26C2">
        <w:rPr>
          <w:rFonts w:eastAsia="Times New Roman"/>
          <w:sz w:val="22"/>
          <w:szCs w:val="22"/>
        </w:rPr>
        <w:t>бъекта</w:t>
      </w:r>
      <w:r w:rsidRPr="00FC26C2">
        <w:rPr>
          <w:rFonts w:eastAsia="Times New Roman"/>
          <w:sz w:val="22"/>
          <w:szCs w:val="22"/>
        </w:rPr>
        <w:t xml:space="preserve"> Заказчика направлять наряд  для выяснения причины срабатывания </w:t>
      </w:r>
      <w:r w:rsidR="00926414" w:rsidRPr="00FC26C2">
        <w:rPr>
          <w:rFonts w:eastAsia="Times New Roman"/>
          <w:sz w:val="22"/>
          <w:szCs w:val="22"/>
        </w:rPr>
        <w:t>ТСО</w:t>
      </w:r>
      <w:r w:rsidRPr="00FC26C2">
        <w:rPr>
          <w:rFonts w:eastAsia="Times New Roman"/>
          <w:sz w:val="22"/>
          <w:szCs w:val="22"/>
        </w:rPr>
        <w:t xml:space="preserve">, а при необходимости принимать меры к пресечению противоправных действий и задержанию лиц, их совершающих.  Сообщать в дежурную часть органа внутренних дел о фактах нарушения целостности </w:t>
      </w:r>
      <w:r w:rsidR="00926414" w:rsidRPr="00FC26C2">
        <w:rPr>
          <w:rFonts w:eastAsia="Times New Roman"/>
          <w:sz w:val="22"/>
          <w:szCs w:val="22"/>
        </w:rPr>
        <w:t>О</w:t>
      </w:r>
      <w:r w:rsidRPr="00FC26C2">
        <w:rPr>
          <w:rFonts w:eastAsia="Times New Roman"/>
          <w:sz w:val="22"/>
          <w:szCs w:val="22"/>
        </w:rPr>
        <w:t>бъ</w:t>
      </w:r>
      <w:r w:rsidRPr="00FC26C2">
        <w:rPr>
          <w:rFonts w:eastAsia="Times New Roman"/>
          <w:sz w:val="22"/>
          <w:szCs w:val="22"/>
        </w:rPr>
        <w:softHyphen/>
        <w:t xml:space="preserve">екта или совершения преступления и до прибытия представителя Заказчика и следственно-оперативной группы ОВД обеспечивать неприкосновенность места происшествия.  </w:t>
      </w:r>
    </w:p>
    <w:p w14:paraId="61C78C5D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Обучать представителей Заказчика, указанных в списке ответственных лиц, правилам пользования ТСО. </w:t>
      </w:r>
    </w:p>
    <w:p w14:paraId="3F60BB5B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Обеспечить круглосуточный прием и выполнение заявок от Заказчика на устранение недостатков и неисправностей ТСО. В случае невозможности сдать под охрану Объект по причине неисправности ТСО, обеспечить прибытие на Объект своего представителя в возможно короткий срок, не позднее 3-х часов после получения заявки на ремонт. </w:t>
      </w:r>
    </w:p>
    <w:p w14:paraId="7D00574A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Осуществлять техническое обслуживание ТСО своими контрольно-измерительными приборами, инструментами и расходными материалами.</w:t>
      </w:r>
    </w:p>
    <w:p w14:paraId="1121ABCB" w14:textId="77777777" w:rsidR="00967ADA" w:rsidRPr="00FC26C2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Восстанавливать работоспособность используемого оборудования в случае его отказа в возможно короткий срок, но не более 1 (одних) суток. </w:t>
      </w:r>
    </w:p>
    <w:p w14:paraId="53C8529A" w14:textId="77777777" w:rsidR="00967ADA" w:rsidRPr="00FC26C2" w:rsidRDefault="00967ADA" w:rsidP="00B71638">
      <w:pPr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Услуги по техническому обслуживанию представляют собой комплекс работ по поддержанию ТСО и приемопередающего оборудования в работоспособном состоянии в течение всего срока эксплуатации.</w:t>
      </w:r>
    </w:p>
    <w:p w14:paraId="4715BF34" w14:textId="77777777" w:rsidR="00967ADA" w:rsidRPr="00FC26C2" w:rsidRDefault="00967ADA" w:rsidP="00B71638">
      <w:pPr>
        <w:tabs>
          <w:tab w:val="left" w:pos="259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1.</w:t>
      </w:r>
      <w:r w:rsidRPr="00FC26C2">
        <w:rPr>
          <w:rFonts w:eastAsia="Times New Roman"/>
          <w:sz w:val="22"/>
          <w:szCs w:val="22"/>
        </w:rPr>
        <w:tab/>
        <w:t>Техническое обслуживание включает:</w:t>
      </w:r>
    </w:p>
    <w:p w14:paraId="2854FEE4" w14:textId="77777777"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Устранение неисправностей (текущий ремонт);</w:t>
      </w:r>
    </w:p>
    <w:p w14:paraId="5FC331DD" w14:textId="77777777" w:rsidR="00967ADA" w:rsidRPr="00FC26C2" w:rsidRDefault="00967ADA" w:rsidP="00B71638">
      <w:pPr>
        <w:numPr>
          <w:ilvl w:val="0"/>
          <w:numId w:val="2"/>
        </w:numPr>
        <w:tabs>
          <w:tab w:val="left" w:pos="0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Временную замену неработоспособных приборов, блоков, плат, кабелей, проводов и других компонентов на исправные однотипные или функционально эквивалентные заменяемым;</w:t>
      </w:r>
    </w:p>
    <w:p w14:paraId="5E5CDE99" w14:textId="77777777" w:rsidR="00967ADA" w:rsidRPr="00FC26C2" w:rsidRDefault="00967ADA" w:rsidP="00B71638">
      <w:pPr>
        <w:numPr>
          <w:ilvl w:val="0"/>
          <w:numId w:val="2"/>
        </w:numPr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Проведение плановых (не реже одного раза в месяц) регламентных работ с проверкой работоспособности компонентов и ТСО в целом, с обязательной регистрацией проведенных работ;</w:t>
      </w:r>
    </w:p>
    <w:p w14:paraId="2BD48254" w14:textId="77777777"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Принятие мер и выдачу рекомендаций по устранению причин "ложных" срабатываний;</w:t>
      </w:r>
    </w:p>
    <w:p w14:paraId="129895D4" w14:textId="77777777"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Изменение программы функционирования ТСО по просьбе Заказчика;</w:t>
      </w:r>
    </w:p>
    <w:p w14:paraId="02B89A2B" w14:textId="77777777"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Оказание консультативных услуг Заказчику по вопросам эксплуатации ТСО.</w:t>
      </w:r>
    </w:p>
    <w:p w14:paraId="7EFF2747" w14:textId="77777777" w:rsidR="00967ADA" w:rsidRPr="00FC26C2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Подключение на ПЦН ТСО производится собственным оборудованием Исполнителя.</w:t>
      </w:r>
    </w:p>
    <w:p w14:paraId="1D92CFD3" w14:textId="77777777" w:rsidR="00967ADA" w:rsidRPr="00FC26C2" w:rsidRDefault="00967ADA" w:rsidP="00B71638">
      <w:pPr>
        <w:tabs>
          <w:tab w:val="left" w:pos="792"/>
        </w:tabs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lastRenderedPageBreak/>
        <w:t>2.</w:t>
      </w:r>
      <w:r w:rsidRPr="00FC26C2">
        <w:rPr>
          <w:rFonts w:eastAsia="Times New Roman"/>
          <w:sz w:val="22"/>
          <w:szCs w:val="22"/>
        </w:rPr>
        <w:tab/>
        <w:t>Регламентные работы включают:</w:t>
      </w:r>
    </w:p>
    <w:p w14:paraId="243B93F7" w14:textId="77777777" w:rsidR="00967ADA" w:rsidRPr="00FC26C2" w:rsidRDefault="00967ADA" w:rsidP="00B71638">
      <w:pPr>
        <w:numPr>
          <w:ilvl w:val="0"/>
          <w:numId w:val="3"/>
        </w:numPr>
        <w:tabs>
          <w:tab w:val="left" w:pos="0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Визуальный осмотр компонентов ТСО, проверку правильности установки извещателей с учетом возможного изменения планировки или дизайна помещений;</w:t>
      </w:r>
    </w:p>
    <w:p w14:paraId="1CA83B0E" w14:textId="77777777"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Очистку и протирку клавиатур, извещателей, других компонентов ТСО;</w:t>
      </w:r>
    </w:p>
    <w:p w14:paraId="7CEE5722" w14:textId="77777777"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Контроль рабочих напряжений;</w:t>
      </w:r>
    </w:p>
    <w:p w14:paraId="5E91A564" w14:textId="77777777"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Контроль работоспособности системы охранной сигнализации;</w:t>
      </w:r>
    </w:p>
    <w:p w14:paraId="1482D8DA" w14:textId="77777777"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Контроль работоспособности системы передачи данных по дублирующему каналу;</w:t>
      </w:r>
    </w:p>
    <w:p w14:paraId="7AC5EFC5" w14:textId="77777777"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Уточнение данных о пользователях;</w:t>
      </w:r>
    </w:p>
    <w:p w14:paraId="168C4AD6" w14:textId="77777777" w:rsidR="00967ADA" w:rsidRPr="00FC26C2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Консультации, обучение пользователей.</w:t>
      </w:r>
    </w:p>
    <w:p w14:paraId="1F1FA75F" w14:textId="77777777" w:rsidR="00967ADA" w:rsidRPr="00FC26C2" w:rsidRDefault="00967ADA" w:rsidP="00B71638">
      <w:pPr>
        <w:tabs>
          <w:tab w:val="left" w:pos="355"/>
        </w:tabs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3.</w:t>
      </w:r>
      <w:r w:rsidRPr="00FC26C2">
        <w:rPr>
          <w:rFonts w:eastAsia="Times New Roman"/>
          <w:sz w:val="22"/>
          <w:szCs w:val="22"/>
        </w:rPr>
        <w:tab/>
        <w:t>Техническое обслуживание ТСО не включает:</w:t>
      </w:r>
    </w:p>
    <w:p w14:paraId="1C64A0C2" w14:textId="77777777" w:rsidR="00967ADA" w:rsidRPr="00FC26C2" w:rsidRDefault="00967ADA" w:rsidP="00B71638">
      <w:pPr>
        <w:numPr>
          <w:ilvl w:val="0"/>
          <w:numId w:val="4"/>
        </w:numPr>
        <w:tabs>
          <w:tab w:val="left" w:pos="787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Капитальный ремонт ТСО по истечении срока его службы;</w:t>
      </w:r>
    </w:p>
    <w:p w14:paraId="5B78039F" w14:textId="77777777" w:rsidR="00967ADA" w:rsidRPr="00FC26C2" w:rsidRDefault="00967ADA" w:rsidP="00B71638">
      <w:pPr>
        <w:numPr>
          <w:ilvl w:val="0"/>
          <w:numId w:val="4"/>
        </w:numPr>
        <w:tabs>
          <w:tab w:val="left" w:pos="787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Устранение дефектов и неисправностей, появившихся вследствие:</w:t>
      </w:r>
    </w:p>
    <w:p w14:paraId="262FE01A" w14:textId="77777777" w:rsidR="00967ADA" w:rsidRPr="00FC26C2" w:rsidRDefault="00967ADA" w:rsidP="00B71638">
      <w:pPr>
        <w:autoSpaceDE w:val="0"/>
        <w:autoSpaceDN w:val="0"/>
        <w:adjustRightInd w:val="0"/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внесения изменений в состав ТСО или его ремонта, проведенных лицами, не являющимися представителями Исполнителя;</w:t>
      </w:r>
    </w:p>
    <w:p w14:paraId="15B50A28" w14:textId="77777777" w:rsidR="00967ADA" w:rsidRPr="00FC26C2" w:rsidRDefault="00967ADA" w:rsidP="00B71638">
      <w:pPr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аварий на объектах или небрежных действий Заказчика; </w:t>
      </w:r>
    </w:p>
    <w:p w14:paraId="5D5369A9" w14:textId="77777777" w:rsidR="00967ADA" w:rsidRPr="00FC26C2" w:rsidRDefault="00967ADA" w:rsidP="00B71638">
      <w:pPr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нарушения условий эксплуатации ТСО;</w:t>
      </w:r>
    </w:p>
    <w:p w14:paraId="64095D05" w14:textId="77777777" w:rsidR="00967ADA" w:rsidRPr="00FC26C2" w:rsidRDefault="00967ADA" w:rsidP="00B71638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3.3.</w:t>
      </w:r>
      <w:r w:rsidRPr="00FC26C2">
        <w:rPr>
          <w:rFonts w:eastAsia="Times New Roman"/>
          <w:sz w:val="22"/>
          <w:szCs w:val="22"/>
        </w:rPr>
        <w:tab/>
        <w:t>Устранение неисправностей сетей электропитания, систем телефонной связи (проводной или сотовой), к которым подключено оборудование ТСО, кроме неисправностей объектового оборудования сотовой связи (приемопередающего оборудования и антенно-фидерных устройств).</w:t>
      </w:r>
    </w:p>
    <w:p w14:paraId="564286D8" w14:textId="77777777" w:rsidR="00967ADA" w:rsidRPr="00FC26C2" w:rsidRDefault="00967ADA" w:rsidP="00B71638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4. Для ТСО, если в технической документации на оборудование не указано иное, устанавливается срок службы восемь лет со дня начала эксплуатации.</w:t>
      </w:r>
    </w:p>
    <w:p w14:paraId="513BFA3D" w14:textId="77777777" w:rsidR="00967ADA" w:rsidRPr="00FC26C2" w:rsidRDefault="00967ADA" w:rsidP="00B71638">
      <w:pPr>
        <w:tabs>
          <w:tab w:val="left" w:pos="355"/>
        </w:tabs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5. Плата по Контракту включает стоимость:</w:t>
      </w:r>
    </w:p>
    <w:p w14:paraId="04FBD3F9" w14:textId="77777777"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регламентных работ;</w:t>
      </w:r>
    </w:p>
    <w:p w14:paraId="4BFFBAD1" w14:textId="77777777"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работ по изменению программы функционирования ТСО;</w:t>
      </w:r>
    </w:p>
    <w:p w14:paraId="2CAEC915" w14:textId="77777777"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работ по устранению причин "ложных" срабатываний;</w:t>
      </w:r>
    </w:p>
    <w:p w14:paraId="4864E659" w14:textId="77777777" w:rsidR="00967ADA" w:rsidRPr="00FC26C2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работ по оказанию консультативных услуг по эксплуатации ТСО.</w:t>
      </w:r>
    </w:p>
    <w:p w14:paraId="61E5B541" w14:textId="77777777" w:rsidR="00967ADA" w:rsidRPr="00FC26C2" w:rsidRDefault="00967ADA" w:rsidP="00B71638">
      <w:pPr>
        <w:tabs>
          <w:tab w:val="left" w:pos="355"/>
        </w:tabs>
        <w:ind w:left="142" w:right="-1" w:firstLine="709"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>6.</w:t>
      </w:r>
      <w:r w:rsidRPr="00FC26C2">
        <w:rPr>
          <w:rFonts w:eastAsia="Times New Roman"/>
          <w:sz w:val="22"/>
          <w:szCs w:val="22"/>
        </w:rPr>
        <w:tab/>
        <w:t>Плата по Контракту не включает стоимость:</w:t>
      </w:r>
    </w:p>
    <w:p w14:paraId="44675F0C" w14:textId="77777777" w:rsidR="00967ADA" w:rsidRPr="00FC26C2" w:rsidRDefault="00967ADA" w:rsidP="00B71638">
      <w:pPr>
        <w:numPr>
          <w:ilvl w:val="0"/>
          <w:numId w:val="6"/>
        </w:numPr>
        <w:tabs>
          <w:tab w:val="left" w:pos="826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 сменных батарей и аккумуляторов;</w:t>
      </w:r>
    </w:p>
    <w:p w14:paraId="4CB6206E" w14:textId="77777777" w:rsidR="009E16A6" w:rsidRPr="00FC26C2" w:rsidRDefault="00967ADA" w:rsidP="00B06233">
      <w:pPr>
        <w:numPr>
          <w:ilvl w:val="0"/>
          <w:numId w:val="6"/>
        </w:numPr>
        <w:shd w:val="clear" w:color="auto" w:fill="FFFFFF"/>
        <w:tabs>
          <w:tab w:val="left" w:pos="360"/>
          <w:tab w:val="left" w:pos="826"/>
        </w:tabs>
        <w:autoSpaceDE w:val="0"/>
        <w:autoSpaceDN w:val="0"/>
        <w:adjustRightInd w:val="0"/>
        <w:spacing w:after="160" w:line="256" w:lineRule="auto"/>
        <w:ind w:left="142" w:right="-1" w:firstLine="709"/>
        <w:contextualSpacing/>
        <w:jc w:val="both"/>
        <w:rPr>
          <w:sz w:val="22"/>
          <w:szCs w:val="22"/>
        </w:rPr>
      </w:pPr>
      <w:r w:rsidRPr="00FC26C2">
        <w:rPr>
          <w:rFonts w:eastAsia="Times New Roman"/>
          <w:sz w:val="22"/>
          <w:szCs w:val="22"/>
        </w:rPr>
        <w:t xml:space="preserve"> замененного оборудования и компонентов ТСО, а также работ, перечисленных в п.3.</w:t>
      </w:r>
      <w:bookmarkEnd w:id="0"/>
    </w:p>
    <w:sectPr w:rsidR="009E16A6" w:rsidRPr="00FC26C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3447A"/>
    <w:rsid w:val="00142D0B"/>
    <w:rsid w:val="00172629"/>
    <w:rsid w:val="001C1156"/>
    <w:rsid w:val="001F4796"/>
    <w:rsid w:val="00243378"/>
    <w:rsid w:val="002904FA"/>
    <w:rsid w:val="002A6D12"/>
    <w:rsid w:val="002C04F2"/>
    <w:rsid w:val="002C5697"/>
    <w:rsid w:val="0032180D"/>
    <w:rsid w:val="003404EE"/>
    <w:rsid w:val="003503EC"/>
    <w:rsid w:val="003E098C"/>
    <w:rsid w:val="0045633D"/>
    <w:rsid w:val="00466571"/>
    <w:rsid w:val="004D2DE0"/>
    <w:rsid w:val="004E529A"/>
    <w:rsid w:val="00524537"/>
    <w:rsid w:val="00580656"/>
    <w:rsid w:val="00680BAD"/>
    <w:rsid w:val="006A5E30"/>
    <w:rsid w:val="006B0BD6"/>
    <w:rsid w:val="006D5089"/>
    <w:rsid w:val="007D681B"/>
    <w:rsid w:val="00832ADF"/>
    <w:rsid w:val="008E048B"/>
    <w:rsid w:val="008F1794"/>
    <w:rsid w:val="00926414"/>
    <w:rsid w:val="00967ADA"/>
    <w:rsid w:val="009E080B"/>
    <w:rsid w:val="009E16A6"/>
    <w:rsid w:val="009F2D36"/>
    <w:rsid w:val="009F6649"/>
    <w:rsid w:val="00A429C7"/>
    <w:rsid w:val="00A52F72"/>
    <w:rsid w:val="00A83101"/>
    <w:rsid w:val="00AB5ABB"/>
    <w:rsid w:val="00B06233"/>
    <w:rsid w:val="00B71638"/>
    <w:rsid w:val="00BA1497"/>
    <w:rsid w:val="00BB3677"/>
    <w:rsid w:val="00BC0F33"/>
    <w:rsid w:val="00BD1435"/>
    <w:rsid w:val="00C90553"/>
    <w:rsid w:val="00CA0110"/>
    <w:rsid w:val="00CD22D1"/>
    <w:rsid w:val="00D44CDC"/>
    <w:rsid w:val="00DB7438"/>
    <w:rsid w:val="00DE5BC9"/>
    <w:rsid w:val="00E11195"/>
    <w:rsid w:val="00E2150B"/>
    <w:rsid w:val="00E2524F"/>
    <w:rsid w:val="00E60C26"/>
    <w:rsid w:val="00EB76DB"/>
    <w:rsid w:val="00ED3B15"/>
    <w:rsid w:val="00EE3DE7"/>
    <w:rsid w:val="00F21313"/>
    <w:rsid w:val="00F70936"/>
    <w:rsid w:val="00F7613E"/>
    <w:rsid w:val="00F77B9A"/>
    <w:rsid w:val="00F77D98"/>
    <w:rsid w:val="00FC26C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27B5"/>
  <w15:docId w15:val="{18C26E55-F794-414B-9E9E-08C0AB13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56</cp:revision>
  <cp:lastPrinted>2022-10-26T08:36:00Z</cp:lastPrinted>
  <dcterms:created xsi:type="dcterms:W3CDTF">2022-01-24T04:33:00Z</dcterms:created>
  <dcterms:modified xsi:type="dcterms:W3CDTF">2024-12-06T02:21:00Z</dcterms:modified>
</cp:coreProperties>
</file>