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288B" w14:textId="77777777" w:rsidR="008F3649" w:rsidRDefault="008F3649" w:rsidP="008F3649">
      <w:pPr>
        <w:jc w:val="center"/>
        <w:rPr>
          <w:sz w:val="26"/>
          <w:szCs w:val="26"/>
        </w:rPr>
      </w:pPr>
      <w:r>
        <w:rPr>
          <w:sz w:val="26"/>
          <w:szCs w:val="26"/>
        </w:rPr>
        <w:t>СВОДНЫЙ ОТЧЕТ</w:t>
      </w:r>
    </w:p>
    <w:p w14:paraId="370D22DB" w14:textId="702B165A" w:rsidR="008F3649" w:rsidRDefault="008F3649" w:rsidP="008F364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проведении оценки регулирующего воздействия проекта муниципального нормативного правового </w:t>
      </w:r>
      <w:r w:rsidRPr="00AA190E">
        <w:rPr>
          <w:sz w:val="26"/>
          <w:szCs w:val="26"/>
        </w:rPr>
        <w:t xml:space="preserve">акта </w:t>
      </w:r>
      <w:r>
        <w:rPr>
          <w:sz w:val="26"/>
          <w:szCs w:val="26"/>
        </w:rPr>
        <w:t xml:space="preserve">о внесении изменений в Административный регламент предоставления муниципальной услуги «Отвод участка земли для погребения умершего и оформления разрешения на захоронение», утвержденный постановлением Администрации города Рубцовска Алтайского края                                     от 26.02.2021 № 456 </w:t>
      </w:r>
    </w:p>
    <w:p w14:paraId="0DFEF48B" w14:textId="77777777" w:rsidR="008F3649" w:rsidRPr="0010511A" w:rsidRDefault="008F3649" w:rsidP="008F3649">
      <w:pPr>
        <w:rPr>
          <w:sz w:val="26"/>
          <w:szCs w:val="26"/>
        </w:rPr>
      </w:pPr>
    </w:p>
    <w:p w14:paraId="08F828D4" w14:textId="133D4B78" w:rsidR="008F3649" w:rsidRPr="006C7ABF" w:rsidRDefault="008F3649" w:rsidP="008F364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BF">
        <w:rPr>
          <w:rFonts w:ascii="Times New Roman" w:hAnsi="Times New Roman" w:cs="Times New Roman"/>
          <w:sz w:val="26"/>
          <w:szCs w:val="26"/>
        </w:rPr>
        <w:t xml:space="preserve">Разработчиком проекта муниципального нормативного правового акта является </w:t>
      </w:r>
      <w:r>
        <w:rPr>
          <w:rFonts w:ascii="Times New Roman" w:hAnsi="Times New Roman" w:cs="Times New Roman"/>
          <w:sz w:val="26"/>
          <w:szCs w:val="26"/>
        </w:rPr>
        <w:t>сектор по благоустройству и экологии управления</w:t>
      </w:r>
      <w:r w:rsidRPr="006C7ABF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</w:t>
      </w:r>
      <w:r w:rsidR="00566C4C">
        <w:rPr>
          <w:rFonts w:ascii="Times New Roman" w:hAnsi="Times New Roman" w:cs="Times New Roman"/>
          <w:sz w:val="26"/>
          <w:szCs w:val="26"/>
        </w:rPr>
        <w:t>по жилищно-коммунальному хозяйству и экологии</w:t>
      </w:r>
      <w:r w:rsidRPr="006C7ABF">
        <w:rPr>
          <w:rFonts w:ascii="Times New Roman" w:hAnsi="Times New Roman" w:cs="Times New Roman"/>
          <w:sz w:val="26"/>
          <w:szCs w:val="26"/>
        </w:rPr>
        <w:t xml:space="preserve"> (Россия, Алтайский край, г. Рубцовск, </w:t>
      </w:r>
      <w:r>
        <w:rPr>
          <w:rFonts w:ascii="Times New Roman" w:hAnsi="Times New Roman" w:cs="Times New Roman"/>
          <w:sz w:val="26"/>
          <w:szCs w:val="26"/>
        </w:rPr>
        <w:t>пр-кт.</w:t>
      </w:r>
      <w:r w:rsidRPr="006C7ABF">
        <w:rPr>
          <w:rFonts w:ascii="Times New Roman" w:hAnsi="Times New Roman" w:cs="Times New Roman"/>
          <w:sz w:val="26"/>
          <w:szCs w:val="26"/>
        </w:rPr>
        <w:t xml:space="preserve"> Ленина, 117, телефон 8(38557)9-64-11, </w:t>
      </w:r>
      <w:r w:rsidRPr="006C7ABF">
        <w:rPr>
          <w:rFonts w:ascii="Times New Roman" w:hAnsi="Times New Roman" w:cs="Times New Roman"/>
          <w:sz w:val="26"/>
          <w:szCs w:val="26"/>
          <w:lang w:val="en-US"/>
        </w:rPr>
        <w:t>zkh</w:t>
      </w:r>
      <w:r w:rsidRPr="006C7ABF">
        <w:rPr>
          <w:rFonts w:ascii="Times New Roman" w:hAnsi="Times New Roman" w:cs="Times New Roman"/>
          <w:sz w:val="26"/>
          <w:szCs w:val="26"/>
        </w:rPr>
        <w:t>@</w:t>
      </w:r>
      <w:r w:rsidRPr="006C7ABF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Pr="006C7ABF">
        <w:rPr>
          <w:rFonts w:ascii="Times New Roman" w:hAnsi="Times New Roman" w:cs="Times New Roman"/>
          <w:sz w:val="26"/>
          <w:szCs w:val="26"/>
        </w:rPr>
        <w:t>.</w:t>
      </w:r>
      <w:r w:rsidRPr="006C7ABF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Pr="006C7ABF">
        <w:rPr>
          <w:rFonts w:ascii="Times New Roman" w:hAnsi="Times New Roman" w:cs="Times New Roman"/>
          <w:sz w:val="26"/>
          <w:szCs w:val="26"/>
        </w:rPr>
        <w:t xml:space="preserve"> (далее по тексту – разработчик в соответствующем падеже). Решение о разработке проекта муниципального нормативного правового акта принято в целях реализации Федерального закона от 27.07.2010 № 210-ФЗ «Об организации предоставления государственных и муниципальных услуг», в соответствии с 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проектов».</w:t>
      </w:r>
    </w:p>
    <w:p w14:paraId="33430690" w14:textId="635EEFA3" w:rsidR="008F3649" w:rsidRDefault="008F3649" w:rsidP="008F3649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6C7ABF">
        <w:rPr>
          <w:sz w:val="26"/>
          <w:szCs w:val="26"/>
        </w:rPr>
        <w:t xml:space="preserve">Предметом правового регулирования проекта муниципального нормативного правового акта являются правоотношения, </w:t>
      </w:r>
      <w:r w:rsidRPr="006C7ABF">
        <w:rPr>
          <w:rFonts w:eastAsia="Calibri"/>
          <w:sz w:val="26"/>
          <w:szCs w:val="26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 w:rsidRPr="006C7ABF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 xml:space="preserve">Отвод </w:t>
      </w:r>
      <w:r>
        <w:rPr>
          <w:sz w:val="26"/>
          <w:szCs w:val="26"/>
        </w:rPr>
        <w:t>участка земли для погребения умершего и оформления разрешения на захоронение</w:t>
      </w:r>
      <w:r>
        <w:rPr>
          <w:bCs/>
          <w:sz w:val="26"/>
          <w:szCs w:val="26"/>
        </w:rPr>
        <w:t>».</w:t>
      </w:r>
    </w:p>
    <w:p w14:paraId="2D5F88F9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14:paraId="451676F2" w14:textId="57A0C80B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 xml:space="preserve">Действие муниципального нормативного правового акта будет распространено на юридических, физических, лиц, а также индивидуальных предпринимателей, имеющих намерение получить </w:t>
      </w:r>
      <w:r w:rsidRPr="00B5730A">
        <w:rPr>
          <w:sz w:val="26"/>
          <w:szCs w:val="26"/>
        </w:rPr>
        <w:t>разрешение</w:t>
      </w:r>
      <w:r>
        <w:rPr>
          <w:sz w:val="26"/>
          <w:szCs w:val="26"/>
        </w:rPr>
        <w:t xml:space="preserve"> на выделение земельного участка</w:t>
      </w:r>
      <w:r w:rsidRPr="00B5730A">
        <w:rPr>
          <w:sz w:val="26"/>
          <w:szCs w:val="26"/>
        </w:rPr>
        <w:t>.</w:t>
      </w:r>
    </w:p>
    <w:p w14:paraId="09DE0E7D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>Принятие проекта муниципального нормативного правового акта не повлечет изменений полномочий органов местного самоуправления города Рубцовска.</w:t>
      </w:r>
    </w:p>
    <w:p w14:paraId="26DE8C75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14:paraId="42BF1D13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14:paraId="38CB4110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14:paraId="688BD083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>Предполагаемая дата вступления в силу муниципального нормативного правового акта - после официального опубликования в средствах массовой информации. Необходимость установления переходного периода отсутствует. Необходимость установления отсрочки вступления в силу муниципального нормативного правового акта отсутствует. Необходимость распространения предлагаемого регулирования на ранее возникшие отношения отсутствует.</w:t>
      </w:r>
    </w:p>
    <w:p w14:paraId="56CB194A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lastRenderedPageBreak/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 в средствах массовой информации.</w:t>
      </w:r>
    </w:p>
    <w:p w14:paraId="489614B5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было опубликовано в информационной сети Интернет на официальном сайте Администрации города Рубцовска Алтайского края.</w:t>
      </w:r>
    </w:p>
    <w:p w14:paraId="1EE25A43" w14:textId="12EE9029" w:rsidR="008F3649" w:rsidRPr="00B05081" w:rsidRDefault="008F3649" w:rsidP="002F0156">
      <w:pPr>
        <w:ind w:firstLine="720"/>
        <w:jc w:val="both"/>
        <w:rPr>
          <w:sz w:val="26"/>
          <w:szCs w:val="26"/>
          <w:highlight w:val="yellow"/>
        </w:rPr>
      </w:pPr>
      <w:r w:rsidRPr="006C7ABF">
        <w:rPr>
          <w:sz w:val="26"/>
          <w:szCs w:val="26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</w:t>
      </w:r>
      <w:r w:rsidR="00504CA4">
        <w:rPr>
          <w:sz w:val="26"/>
          <w:szCs w:val="26"/>
        </w:rPr>
        <w:t xml:space="preserve">нормативного </w:t>
      </w:r>
      <w:r w:rsidRPr="006C7ABF">
        <w:rPr>
          <w:sz w:val="26"/>
          <w:szCs w:val="26"/>
        </w:rPr>
        <w:t xml:space="preserve">правового акта и сводного отчета планируется проводить в период </w:t>
      </w:r>
      <w:r w:rsidRPr="003713C0">
        <w:rPr>
          <w:color w:val="000000"/>
          <w:sz w:val="26"/>
          <w:szCs w:val="26"/>
        </w:rPr>
        <w:t xml:space="preserve">с </w:t>
      </w:r>
      <w:r w:rsidR="002F0156">
        <w:rPr>
          <w:color w:val="000000"/>
          <w:sz w:val="26"/>
          <w:szCs w:val="26"/>
        </w:rPr>
        <w:t>08.07.2025 по 2</w:t>
      </w:r>
      <w:r w:rsidR="00504CA4">
        <w:rPr>
          <w:color w:val="000000"/>
          <w:sz w:val="26"/>
          <w:szCs w:val="26"/>
        </w:rPr>
        <w:t>9</w:t>
      </w:r>
      <w:r w:rsidR="002F0156">
        <w:rPr>
          <w:color w:val="000000"/>
          <w:sz w:val="26"/>
          <w:szCs w:val="26"/>
        </w:rPr>
        <w:t>.07.2025.</w:t>
      </w:r>
    </w:p>
    <w:p w14:paraId="6CAD88C4" w14:textId="22E2D682" w:rsidR="008F3649" w:rsidRDefault="008F3649" w:rsidP="008F3649">
      <w:pPr>
        <w:jc w:val="both"/>
        <w:rPr>
          <w:sz w:val="26"/>
          <w:szCs w:val="26"/>
          <w:highlight w:val="yellow"/>
        </w:rPr>
      </w:pPr>
    </w:p>
    <w:p w14:paraId="734BFDC8" w14:textId="77777777" w:rsidR="002F0156" w:rsidRPr="00B05081" w:rsidRDefault="002F0156" w:rsidP="008F3649">
      <w:pPr>
        <w:jc w:val="both"/>
        <w:rPr>
          <w:sz w:val="26"/>
          <w:szCs w:val="26"/>
          <w:highlight w:val="yellow"/>
        </w:rPr>
      </w:pPr>
    </w:p>
    <w:p w14:paraId="5864AB88" w14:textId="77777777" w:rsidR="008F3649" w:rsidRPr="006C7ABF" w:rsidRDefault="008F3649" w:rsidP="008F3649">
      <w:pPr>
        <w:rPr>
          <w:sz w:val="26"/>
          <w:szCs w:val="28"/>
        </w:rPr>
      </w:pPr>
      <w:r w:rsidRPr="006C7ABF">
        <w:rPr>
          <w:sz w:val="26"/>
          <w:szCs w:val="28"/>
        </w:rPr>
        <w:t>И. о. заместителя начальника управления</w:t>
      </w:r>
    </w:p>
    <w:p w14:paraId="291562A4" w14:textId="77777777" w:rsidR="008F3649" w:rsidRPr="006C7ABF" w:rsidRDefault="008F3649" w:rsidP="008F3649">
      <w:pPr>
        <w:rPr>
          <w:sz w:val="26"/>
          <w:szCs w:val="28"/>
        </w:rPr>
      </w:pPr>
      <w:r w:rsidRPr="006C7ABF">
        <w:rPr>
          <w:sz w:val="26"/>
          <w:szCs w:val="28"/>
        </w:rPr>
        <w:t>по жилищно-коммунальному хозяйству и</w:t>
      </w:r>
    </w:p>
    <w:p w14:paraId="3475E613" w14:textId="77777777" w:rsidR="008F3649" w:rsidRPr="006C7ABF" w:rsidRDefault="008F3649" w:rsidP="008F3649">
      <w:pPr>
        <w:rPr>
          <w:sz w:val="26"/>
          <w:szCs w:val="28"/>
        </w:rPr>
      </w:pPr>
      <w:r w:rsidRPr="006C7ABF">
        <w:rPr>
          <w:sz w:val="26"/>
          <w:szCs w:val="28"/>
        </w:rPr>
        <w:t>экологии</w:t>
      </w:r>
      <w:r w:rsidRPr="006C7ABF">
        <w:rPr>
          <w:sz w:val="26"/>
          <w:szCs w:val="28"/>
        </w:rPr>
        <w:tab/>
      </w:r>
      <w:r w:rsidRPr="006C7ABF">
        <w:rPr>
          <w:sz w:val="26"/>
          <w:szCs w:val="28"/>
        </w:rPr>
        <w:tab/>
      </w:r>
      <w:r w:rsidRPr="006C7ABF">
        <w:rPr>
          <w:sz w:val="26"/>
          <w:szCs w:val="28"/>
        </w:rPr>
        <w:tab/>
        <w:t xml:space="preserve">                        </w:t>
      </w:r>
      <w:r w:rsidRPr="006C7ABF">
        <w:rPr>
          <w:sz w:val="26"/>
          <w:szCs w:val="28"/>
        </w:rPr>
        <w:tab/>
        <w:t xml:space="preserve">                      </w:t>
      </w:r>
      <w:r w:rsidRPr="006C7ABF">
        <w:rPr>
          <w:sz w:val="26"/>
          <w:szCs w:val="28"/>
        </w:rPr>
        <w:tab/>
        <w:t xml:space="preserve">           </w:t>
      </w:r>
      <w:r>
        <w:rPr>
          <w:sz w:val="26"/>
          <w:szCs w:val="28"/>
        </w:rPr>
        <w:t xml:space="preserve">  </w:t>
      </w:r>
      <w:r w:rsidRPr="006C7ABF">
        <w:rPr>
          <w:sz w:val="26"/>
          <w:szCs w:val="28"/>
        </w:rPr>
        <w:t>А.Н. Коляда</w:t>
      </w:r>
    </w:p>
    <w:p w14:paraId="2A083F18" w14:textId="77777777" w:rsidR="008F3649" w:rsidRPr="0010511A" w:rsidRDefault="008F3649" w:rsidP="008F3649">
      <w:pPr>
        <w:rPr>
          <w:sz w:val="26"/>
          <w:szCs w:val="26"/>
        </w:rPr>
      </w:pPr>
    </w:p>
    <w:p w14:paraId="1F6566EE" w14:textId="77777777" w:rsidR="00746FB3" w:rsidRDefault="00746FB3"/>
    <w:sectPr w:rsidR="00746FB3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38"/>
    <w:rsid w:val="002A4638"/>
    <w:rsid w:val="002F0156"/>
    <w:rsid w:val="00504CA4"/>
    <w:rsid w:val="00566C4C"/>
    <w:rsid w:val="00746FB3"/>
    <w:rsid w:val="008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31F9"/>
  <w15:chartTrackingRefBased/>
  <w15:docId w15:val="{94BE6D10-6F40-4441-98FC-25C3345D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F36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Александровна Карбышева</dc:creator>
  <cp:keywords/>
  <dc:description/>
  <cp:lastModifiedBy>Алина Александровна Карбышева</cp:lastModifiedBy>
  <cp:revision>5</cp:revision>
  <dcterms:created xsi:type="dcterms:W3CDTF">2025-07-02T08:39:00Z</dcterms:created>
  <dcterms:modified xsi:type="dcterms:W3CDTF">2025-07-09T02:31:00Z</dcterms:modified>
</cp:coreProperties>
</file>