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E13E" w14:textId="30F9F14E" w:rsidR="00FF1368" w:rsidRPr="00150C05" w:rsidRDefault="00FF1368" w:rsidP="00150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СВОДНЫЙ ОТЧЕТ</w:t>
      </w:r>
    </w:p>
    <w:p w14:paraId="0AF00947" w14:textId="77777777" w:rsidR="00744F7F" w:rsidRPr="00150C05" w:rsidRDefault="00744F7F" w:rsidP="00333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1BC9DEC" w14:textId="77777777" w:rsidR="00625690" w:rsidRPr="00150C05" w:rsidRDefault="00FF1368" w:rsidP="00625690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проведении оценки регулирующего воздействия проекта муниципального нормативного правового акта </w:t>
      </w:r>
      <w:bookmarkStart w:id="0" w:name="_Hlk206678478"/>
      <w:bookmarkStart w:id="1" w:name="_Hlk163551385"/>
      <w:r w:rsidR="007C1646" w:rsidRPr="00150C05">
        <w:rPr>
          <w:rFonts w:ascii="Times New Roman" w:hAnsi="Times New Roman"/>
          <w:sz w:val="27"/>
          <w:szCs w:val="27"/>
        </w:rPr>
        <w:t>«</w:t>
      </w:r>
      <w:bookmarkEnd w:id="0"/>
      <w:bookmarkEnd w:id="1"/>
      <w:r w:rsidR="00625690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постановление </w:t>
      </w:r>
      <w:bookmarkStart w:id="2" w:name="_Hlk76385312"/>
      <w:r w:rsidR="00625690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города Рубцовска Алтайского края от 23.12.2013 № 6164 «Об определении границ,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</w:t>
      </w:r>
      <w:bookmarkEnd w:id="2"/>
    </w:p>
    <w:p w14:paraId="0575A112" w14:textId="2C0339E8" w:rsidR="00333983" w:rsidRPr="00150C05" w:rsidRDefault="00333983" w:rsidP="006256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CE7E111" w14:textId="6892662B" w:rsidR="00622AA8" w:rsidRPr="00150C05" w:rsidRDefault="00FD1314" w:rsidP="00744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hAnsi="Times New Roman" w:cs="Times New Roman"/>
          <w:sz w:val="27"/>
          <w:szCs w:val="27"/>
        </w:rPr>
        <w:t>Разработчиком проекта является отдел по развитию предпринимательства и рыночной инфраструктуры Администрации города Рубцовска Алтайского края: 658200, Алтайский край, г. Рубцовск,</w:t>
      </w:r>
      <w:r w:rsidR="00150C0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50C05">
        <w:rPr>
          <w:rFonts w:ascii="Times New Roman" w:hAnsi="Times New Roman" w:cs="Times New Roman"/>
          <w:sz w:val="27"/>
          <w:szCs w:val="27"/>
        </w:rPr>
        <w:t>пр-кт</w:t>
      </w:r>
      <w:proofErr w:type="spellEnd"/>
      <w:r w:rsidRPr="00150C05">
        <w:rPr>
          <w:rFonts w:ascii="Times New Roman" w:hAnsi="Times New Roman" w:cs="Times New Roman"/>
          <w:sz w:val="27"/>
          <w:szCs w:val="27"/>
        </w:rPr>
        <w:t xml:space="preserve"> Ленина, 130, </w:t>
      </w:r>
      <w:proofErr w:type="spellStart"/>
      <w:r w:rsidRPr="00150C05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150C05">
        <w:rPr>
          <w:rFonts w:ascii="Times New Roman" w:hAnsi="Times New Roman" w:cs="Times New Roman"/>
          <w:sz w:val="27"/>
          <w:szCs w:val="27"/>
        </w:rPr>
        <w:t>. 22</w:t>
      </w:r>
      <w:r w:rsidR="00333983" w:rsidRPr="00150C05">
        <w:rPr>
          <w:rFonts w:ascii="Times New Roman" w:hAnsi="Times New Roman" w:cs="Times New Roman"/>
          <w:sz w:val="27"/>
          <w:szCs w:val="27"/>
        </w:rPr>
        <w:t>, т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елефон 8(38557)9-64-1</w:t>
      </w:r>
      <w:r w:rsidR="00333983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333983" w:rsidRPr="00150C0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lityagina</w:t>
      </w:r>
      <w:proofErr w:type="spellEnd"/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@</w:t>
      </w:r>
      <w:proofErr w:type="spellStart"/>
      <w:r w:rsidR="00FF1368" w:rsidRPr="00150C0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rubtsovsk</w:t>
      </w:r>
      <w:proofErr w:type="spellEnd"/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org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по тексту – разработчик в соответствующем падеже). </w:t>
      </w:r>
    </w:p>
    <w:p w14:paraId="7C789EF4" w14:textId="77777777" w:rsidR="00295621" w:rsidRPr="00150C05" w:rsidRDefault="00622AA8" w:rsidP="00295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Разработчиком было 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принято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 о разработке проекта муниципального правового акта </w:t>
      </w:r>
      <w:r w:rsidRPr="00150C05">
        <w:rPr>
          <w:rFonts w:ascii="Times New Roman" w:hAnsi="Times New Roman"/>
          <w:sz w:val="27"/>
          <w:szCs w:val="27"/>
        </w:rPr>
        <w:t>«</w:t>
      </w:r>
      <w:r w:rsidR="00625690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постановление Администрации города Рубцовска Алтайского края от 23.12.2013 № 6164 «Об определении границ,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 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</w:t>
      </w:r>
      <w:r w:rsidR="00625690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реализации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744F7F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актуализации Перечня организаций и объектов в городе Рубцовске, на прилегающих</w:t>
      </w:r>
      <w:r w:rsidR="00D36B06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44F7F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территориях к которым не допускается розничная продажа алкогольной продукции</w:t>
      </w:r>
      <w:r w:rsidR="00D36B06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25690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правилами определения органами местного самоуправления границ прилегающих территорий, на которых не допускается розничная продажа алкогольной продукции при оказании услуг общественного питания, утвержденных постановлением Правительства Российской Федерации от 23.12.2020 № 2220, законом Алтайского края от 06.02.2012 № 5-ЗС «О регулировании отдельных отношений в сфере розничной продажи алкогольной и спиртосодержащей продукции на территории Алтайского края».</w:t>
      </w:r>
    </w:p>
    <w:p w14:paraId="3435482D" w14:textId="0BAF582D" w:rsidR="00295621" w:rsidRPr="00150C05" w:rsidRDefault="00295621" w:rsidP="00295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562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Принятие нормативно-правов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акта</w:t>
      </w:r>
      <w:r w:rsidRPr="00295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направлено на решение ряда социальных и правовых проблем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: с</w:t>
      </w:r>
      <w:r w:rsidRPr="00295621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нижение уровня алкоголизации населения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9562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граничение территориальной доступности способствует уменьшению общего потребления спиртного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295621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защита несовершеннолетних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150C05">
        <w:rPr>
          <w:rStyle w:val="t286pc"/>
          <w:rFonts w:ascii="Times New Roman" w:hAnsi="Times New Roman" w:cs="Times New Roman"/>
          <w:sz w:val="27"/>
          <w:szCs w:val="27"/>
        </w:rPr>
        <w:t>з</w:t>
      </w:r>
      <w:r w:rsidRPr="00150C05">
        <w:rPr>
          <w:rStyle w:val="t286pc"/>
          <w:rFonts w:ascii="Times New Roman" w:hAnsi="Times New Roman" w:cs="Times New Roman"/>
          <w:sz w:val="27"/>
          <w:szCs w:val="27"/>
        </w:rPr>
        <w:t>апрет продажи спиртного рядом с образовательными, детскими и спортивными учреждениями снижает доступность алкоголя для несовершеннолетних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295621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обеспечение общественного порядка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95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3EF01B2C" w14:textId="11F6A338" w:rsidR="00D36B06" w:rsidRPr="00150C05" w:rsidRDefault="00D36B06" w:rsidP="0014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Предметом правового регулирования проекта муниципального нормативного правового акта являются правоотношения по порядку </w:t>
      </w:r>
      <w:r w:rsidRPr="00150C05">
        <w:rPr>
          <w:rFonts w:ascii="Times New Roman" w:eastAsia="Times New Roman" w:hAnsi="Times New Roman" w:cs="Courier New"/>
          <w:sz w:val="27"/>
          <w:szCs w:val="27"/>
          <w:lang w:eastAsia="ru-RU"/>
        </w:rPr>
        <w:t>определения границ прилегающих территорий к некоторым организациям и объектам</w:t>
      </w:r>
      <w:r w:rsidR="00140834" w:rsidRPr="00150C05">
        <w:rPr>
          <w:rFonts w:ascii="Times New Roman" w:eastAsia="Times New Roman" w:hAnsi="Times New Roman" w:cs="Courier New"/>
          <w:sz w:val="27"/>
          <w:szCs w:val="27"/>
          <w:lang w:eastAsia="ru-RU"/>
        </w:rPr>
        <w:t>,</w:t>
      </w:r>
      <w:r w:rsidRPr="00150C05">
        <w:rPr>
          <w:rFonts w:ascii="Times New Roman" w:eastAsia="Times New Roman" w:hAnsi="Times New Roman" w:cs="Courier New"/>
          <w:sz w:val="27"/>
          <w:szCs w:val="27"/>
          <w:lang w:eastAsia="ru-RU"/>
        </w:rPr>
        <w:t xml:space="preserve"> расположенны</w:t>
      </w:r>
      <w:r w:rsidR="00140834" w:rsidRPr="00150C05">
        <w:rPr>
          <w:rFonts w:ascii="Times New Roman" w:eastAsia="Times New Roman" w:hAnsi="Times New Roman" w:cs="Courier New"/>
          <w:sz w:val="27"/>
          <w:szCs w:val="27"/>
          <w:lang w:eastAsia="ru-RU"/>
        </w:rPr>
        <w:t>м</w:t>
      </w:r>
      <w:r w:rsidRPr="00150C05">
        <w:rPr>
          <w:rFonts w:ascii="Times New Roman" w:eastAsia="Times New Roman" w:hAnsi="Times New Roman" w:cs="Courier New"/>
          <w:sz w:val="27"/>
          <w:szCs w:val="27"/>
          <w:lang w:eastAsia="ru-RU"/>
        </w:rPr>
        <w:t xml:space="preserve"> на территории муниципального образования город Рубцовск Алтайского края</w:t>
      </w:r>
      <w:r w:rsidR="00140834" w:rsidRPr="00150C05">
        <w:rPr>
          <w:rFonts w:ascii="Times New Roman" w:eastAsia="Times New Roman" w:hAnsi="Times New Roman" w:cs="Courier New"/>
          <w:sz w:val="27"/>
          <w:szCs w:val="27"/>
          <w:lang w:eastAsia="ru-RU"/>
        </w:rPr>
        <w:t>,</w:t>
      </w:r>
      <w:r w:rsidRPr="00150C05">
        <w:rPr>
          <w:rFonts w:ascii="Times New Roman" w:eastAsia="Times New Roman" w:hAnsi="Times New Roman" w:cs="Courier New"/>
          <w:sz w:val="27"/>
          <w:szCs w:val="27"/>
          <w:lang w:eastAsia="ru-RU"/>
        </w:rPr>
        <w:t xml:space="preserve"> на которых не допускается розничная продажа алкогольной продукции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14:paraId="22EBB1A6" w14:textId="0F1876D6" w:rsidR="00FF1368" w:rsidRPr="00150C05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456910B7" w14:textId="35ABB776" w:rsidR="005857FA" w:rsidRPr="00150C05" w:rsidRDefault="00FF1368" w:rsidP="006405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Действие муниципального нормативного правового акта будет распространено </w:t>
      </w:r>
      <w:r w:rsidR="0079729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797298" w:rsidRPr="00150C05">
        <w:rPr>
          <w:rFonts w:ascii="Times New Roman" w:eastAsia="Calibri" w:hAnsi="Times New Roman" w:cs="Times New Roman"/>
          <w:sz w:val="27"/>
          <w:szCs w:val="27"/>
          <w:lang w:eastAsia="ru-RU"/>
        </w:rPr>
        <w:t>индивидуальных предпринимателей и (или) юридических лиц, зарегистрированных в установленном законодательством Российской Федерации порядке и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40834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осуществляющих реализацию алкогольной продукции.</w:t>
      </w:r>
    </w:p>
    <w:p w14:paraId="5054931E" w14:textId="77777777" w:rsidR="00FE30EC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</w:t>
      </w:r>
      <w:r w:rsidR="00FE30EC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 и обязанностей субъектов предпринимательской и инвестиционной деятельности</w:t>
      </w:r>
      <w:r w:rsidR="00FE30EC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</w:t>
      </w:r>
      <w:r w:rsidR="00FE30EC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14:paraId="26387C78" w14:textId="3D93208D" w:rsidR="00FF1368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36854407" w14:textId="77777777" w:rsidR="00FE30EC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</w:t>
      </w:r>
    </w:p>
    <w:p w14:paraId="600BBE4A" w14:textId="64C439BF" w:rsidR="00FF1368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Необходимость установления переходного периода</w:t>
      </w:r>
      <w:r w:rsidR="00FE30EC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отсрочки вступления в силу муниципального нормативного правового акта</w:t>
      </w:r>
      <w:r w:rsidR="00FE30EC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распространения предлагаемого регулирования на ранее возникшие отношения отсутствует.</w:t>
      </w:r>
    </w:p>
    <w:p w14:paraId="3D900DA6" w14:textId="77777777" w:rsidR="00FF1368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5A68814E" w14:textId="53667D46" w:rsidR="00FF1368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 опубликовано в информационно-коммуникационной сети «Интернет» на официальном сайте Администрации города Рубцовска Алтайского края</w:t>
      </w:r>
      <w:r w:rsidR="00150C05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направлено в комитет Администрации города Рубцовска по архитектуре и градостроительству, общественный Совет по развитию предпринимательства пр</w:t>
      </w:r>
      <w:r w:rsid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50C05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города Рубцовска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6356BAB" w14:textId="790A05F5" w:rsidR="00FF1368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930771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11.02.2026</w:t>
      </w:r>
      <w:r w:rsidR="00DE318D" w:rsidRPr="00150C05">
        <w:rPr>
          <w:rFonts w:ascii="Times New Roman" w:hAnsi="Times New Roman" w:cs="Times New Roman"/>
          <w:sz w:val="27"/>
          <w:szCs w:val="27"/>
        </w:rPr>
        <w:t xml:space="preserve"> по </w:t>
      </w:r>
      <w:r w:rsidR="00930771" w:rsidRPr="00150C05">
        <w:rPr>
          <w:rFonts w:ascii="Times New Roman" w:hAnsi="Times New Roman" w:cs="Times New Roman"/>
          <w:sz w:val="27"/>
          <w:szCs w:val="27"/>
        </w:rPr>
        <w:t>06.03.2026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8C8B726" w14:textId="27272451" w:rsidR="00F176C0" w:rsidRPr="00150C05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A90667" w14:textId="26676221" w:rsidR="00F176C0" w:rsidRPr="00150C05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051431" w14:textId="77777777" w:rsidR="00F176C0" w:rsidRPr="00150C05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отдела по развитию </w:t>
      </w:r>
    </w:p>
    <w:p w14:paraId="7ACC2758" w14:textId="77777777" w:rsidR="00F176C0" w:rsidRPr="00150C05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предпринимательства и рыночной </w:t>
      </w:r>
    </w:p>
    <w:p w14:paraId="672C551E" w14:textId="3EF3F46A" w:rsidR="00F176C0" w:rsidRPr="00150C05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инфраструктуры Администрации города                                      </w:t>
      </w:r>
      <w:r w:rsid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Ю.С. Литягина</w:t>
      </w:r>
    </w:p>
    <w:sectPr w:rsidR="00F176C0" w:rsidRPr="0015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B5E77"/>
    <w:multiLevelType w:val="multilevel"/>
    <w:tmpl w:val="823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6BC8"/>
    <w:multiLevelType w:val="multilevel"/>
    <w:tmpl w:val="34F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47F94"/>
    <w:multiLevelType w:val="multilevel"/>
    <w:tmpl w:val="4FCA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454850">
    <w:abstractNumId w:val="1"/>
  </w:num>
  <w:num w:numId="2" w16cid:durableId="1577548908">
    <w:abstractNumId w:val="0"/>
  </w:num>
  <w:num w:numId="3" w16cid:durableId="1565682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0"/>
    <w:rsid w:val="000C7D6E"/>
    <w:rsid w:val="00116BD3"/>
    <w:rsid w:val="00140834"/>
    <w:rsid w:val="00150C05"/>
    <w:rsid w:val="001D0E3E"/>
    <w:rsid w:val="00295621"/>
    <w:rsid w:val="00333983"/>
    <w:rsid w:val="003673E5"/>
    <w:rsid w:val="003A2D43"/>
    <w:rsid w:val="004A4E87"/>
    <w:rsid w:val="005857FA"/>
    <w:rsid w:val="005B7A54"/>
    <w:rsid w:val="00622AA8"/>
    <w:rsid w:val="00625690"/>
    <w:rsid w:val="00631846"/>
    <w:rsid w:val="006405A2"/>
    <w:rsid w:val="00744F7F"/>
    <w:rsid w:val="00745BDD"/>
    <w:rsid w:val="007549A8"/>
    <w:rsid w:val="00797298"/>
    <w:rsid w:val="007C1646"/>
    <w:rsid w:val="007C6987"/>
    <w:rsid w:val="008B7BF9"/>
    <w:rsid w:val="00930771"/>
    <w:rsid w:val="00CB537F"/>
    <w:rsid w:val="00D36B06"/>
    <w:rsid w:val="00D65540"/>
    <w:rsid w:val="00DE318D"/>
    <w:rsid w:val="00E46FEC"/>
    <w:rsid w:val="00E6608E"/>
    <w:rsid w:val="00E73234"/>
    <w:rsid w:val="00F176C0"/>
    <w:rsid w:val="00F5477D"/>
    <w:rsid w:val="00FC4070"/>
    <w:rsid w:val="00FD1314"/>
    <w:rsid w:val="00FE30EC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4B9E"/>
  <w15:chartTrackingRefBased/>
  <w15:docId w15:val="{843B43AE-E4AE-4C8D-9ACA-B38D498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B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B7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B7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C1646"/>
    <w:rPr>
      <w:color w:val="0000FF"/>
      <w:u w:val="single"/>
    </w:rPr>
  </w:style>
  <w:style w:type="character" w:customStyle="1" w:styleId="t286pc">
    <w:name w:val="t286pc"/>
    <w:basedOn w:val="a0"/>
    <w:rsid w:val="00295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Юлия Сергеевна</cp:lastModifiedBy>
  <cp:revision>14</cp:revision>
  <dcterms:created xsi:type="dcterms:W3CDTF">2024-04-09T01:07:00Z</dcterms:created>
  <dcterms:modified xsi:type="dcterms:W3CDTF">2026-02-10T09:47:00Z</dcterms:modified>
</cp:coreProperties>
</file>