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E85DF1" w:rsidRPr="00E85DF1" w:rsidRDefault="005B092D" w:rsidP="00E85D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B85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bookmarkStart w:id="0" w:name="_Hlk206678478"/>
      <w:bookmarkStart w:id="1" w:name="_Hlk163551385"/>
      <w:r w:rsidR="00E85DF1" w:rsidRPr="00E85DF1">
        <w:rPr>
          <w:rFonts w:ascii="Times New Roman" w:hAnsi="Times New Roman" w:cs="Times New Roman"/>
          <w:b/>
          <w:sz w:val="28"/>
          <w:szCs w:val="28"/>
        </w:rPr>
        <w:t>«</w:t>
      </w:r>
      <w:bookmarkStart w:id="2" w:name="_Hlk76385312"/>
      <w:bookmarkEnd w:id="0"/>
      <w:bookmarkEnd w:id="1"/>
      <w:r w:rsidR="00E85DF1" w:rsidRPr="00E85DF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Рубцовска Алтайского края </w:t>
      </w:r>
      <w:bookmarkStart w:id="3" w:name="_Hlk131767408"/>
      <w:r w:rsidR="00E85DF1" w:rsidRPr="00E85DF1">
        <w:rPr>
          <w:rFonts w:ascii="Times New Roman" w:hAnsi="Times New Roman" w:cs="Times New Roman"/>
          <w:b/>
          <w:sz w:val="28"/>
          <w:szCs w:val="28"/>
        </w:rPr>
        <w:t>от 14.03.2008 № 747 «О создании и обеспечении функционирования городского информационно-консультационного центра»</w:t>
      </w:r>
      <w:bookmarkEnd w:id="3"/>
    </w:p>
    <w:bookmarkEnd w:id="2"/>
    <w:p w:rsidR="00E1173B" w:rsidRPr="00E85DF1" w:rsidRDefault="00E1173B" w:rsidP="00E85D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6EF" w:rsidRPr="002C0520" w:rsidRDefault="002C06EF" w:rsidP="002C06EF">
      <w:pPr>
        <w:tabs>
          <w:tab w:val="left" w:pos="4253"/>
        </w:tabs>
        <w:jc w:val="center"/>
        <w:rPr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2C06EF">
        <w:rPr>
          <w:rFonts w:ascii="Times New Roman" w:hAnsi="Times New Roman"/>
          <w:sz w:val="28"/>
          <w:szCs w:val="28"/>
        </w:rPr>
        <w:t>«</w:t>
      </w:r>
      <w:r w:rsidR="002C06EF" w:rsidRPr="00E11F5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E85DF1">
        <w:rPr>
          <w:rFonts w:ascii="Times New Roman" w:hAnsi="Times New Roman" w:cs="Times New Roman"/>
          <w:sz w:val="28"/>
          <w:szCs w:val="28"/>
        </w:rPr>
        <w:t>14</w:t>
      </w:r>
      <w:r w:rsidR="002C06EF" w:rsidRPr="00E11F5C">
        <w:rPr>
          <w:rFonts w:ascii="Times New Roman" w:hAnsi="Times New Roman" w:cs="Times New Roman"/>
          <w:sz w:val="28"/>
          <w:szCs w:val="28"/>
        </w:rPr>
        <w:t>.0</w:t>
      </w:r>
      <w:r w:rsidR="00E85DF1">
        <w:rPr>
          <w:rFonts w:ascii="Times New Roman" w:hAnsi="Times New Roman" w:cs="Times New Roman"/>
          <w:sz w:val="28"/>
          <w:szCs w:val="28"/>
        </w:rPr>
        <w:t>3</w:t>
      </w:r>
      <w:r w:rsidR="002C06EF" w:rsidRPr="00E11F5C">
        <w:rPr>
          <w:rFonts w:ascii="Times New Roman" w:hAnsi="Times New Roman" w:cs="Times New Roman"/>
          <w:sz w:val="28"/>
          <w:szCs w:val="28"/>
        </w:rPr>
        <w:t>.20</w:t>
      </w:r>
      <w:r w:rsidR="00E85DF1">
        <w:rPr>
          <w:rFonts w:ascii="Times New Roman" w:hAnsi="Times New Roman" w:cs="Times New Roman"/>
          <w:sz w:val="28"/>
          <w:szCs w:val="28"/>
        </w:rPr>
        <w:t>08</w:t>
      </w:r>
      <w:r w:rsidR="002C06EF" w:rsidRPr="00E11F5C">
        <w:rPr>
          <w:rFonts w:ascii="Times New Roman" w:hAnsi="Times New Roman" w:cs="Times New Roman"/>
          <w:sz w:val="28"/>
          <w:szCs w:val="28"/>
        </w:rPr>
        <w:t xml:space="preserve"> № </w:t>
      </w:r>
      <w:r w:rsidR="00E85DF1">
        <w:rPr>
          <w:rFonts w:ascii="Times New Roman" w:hAnsi="Times New Roman" w:cs="Times New Roman"/>
          <w:sz w:val="28"/>
          <w:szCs w:val="28"/>
        </w:rPr>
        <w:t>747</w:t>
      </w:r>
      <w:r w:rsidR="002C06EF" w:rsidRPr="00E11F5C">
        <w:rPr>
          <w:rFonts w:ascii="Times New Roman" w:hAnsi="Times New Roman" w:cs="Times New Roman"/>
          <w:sz w:val="28"/>
          <w:szCs w:val="28"/>
        </w:rPr>
        <w:t xml:space="preserve"> «</w:t>
      </w:r>
      <w:r w:rsidR="00E85DF1">
        <w:rPr>
          <w:rFonts w:ascii="Times New Roman" w:hAnsi="Times New Roman" w:cs="Times New Roman"/>
          <w:sz w:val="28"/>
          <w:szCs w:val="28"/>
        </w:rPr>
        <w:t>О создании и обеспечении функционирования городского информационно-консультационного</w:t>
      </w:r>
      <w:r w:rsidR="002C06EF" w:rsidRPr="00E11F5C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4079C0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 Администрации города Рубцовска Алтайского края</w:t>
      </w:r>
      <w:r w:rsidR="002D5C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4974E5" w:rsidRPr="00CF1617">
        <w:rPr>
          <w:rFonts w:ascii="Times New Roman" w:hAnsi="Times New Roman" w:cs="Times New Roman"/>
          <w:sz w:val="28"/>
          <w:szCs w:val="28"/>
        </w:rPr>
        <w:t xml:space="preserve">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 w:rsidR="009B7D50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9B7D50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50C05">
        <w:rPr>
          <w:rFonts w:ascii="Times New Roman" w:hAnsi="Times New Roman" w:cs="Times New Roman"/>
          <w:sz w:val="27"/>
          <w:szCs w:val="27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извещение о начале публичного обсуждения</w:t>
      </w:r>
      <w:r w:rsidRPr="009B7D50">
        <w:rPr>
          <w:rFonts w:ascii="Times New Roman" w:hAnsi="Times New Roman" w:cs="Times New Roman"/>
          <w:sz w:val="27"/>
          <w:szCs w:val="27"/>
        </w:rPr>
        <w:t xml:space="preserve"> </w:t>
      </w:r>
      <w:r w:rsidRPr="00150C05">
        <w:rPr>
          <w:rFonts w:ascii="Times New Roman" w:hAnsi="Times New Roman" w:cs="Times New Roman"/>
          <w:sz w:val="27"/>
          <w:szCs w:val="27"/>
        </w:rPr>
        <w:t>в комитет Администрации города Рубцовска по архитектуре и градостроительству, общественный Совет по развитию предпринимательства пр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0C05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</w:t>
      </w:r>
      <w:r w:rsidR="000E3D07"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E940F0">
        <w:rPr>
          <w:rFonts w:ascii="Times New Roman" w:hAnsi="Times New Roman" w:cs="Times New Roman"/>
          <w:sz w:val="28"/>
          <w:szCs w:val="28"/>
        </w:rPr>
        <w:t>30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F41D5B">
        <w:rPr>
          <w:rFonts w:ascii="Times New Roman" w:hAnsi="Times New Roman" w:cs="Times New Roman"/>
          <w:sz w:val="28"/>
          <w:szCs w:val="28"/>
        </w:rPr>
        <w:t>3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="00BF10D7">
        <w:rPr>
          <w:rFonts w:ascii="Times New Roman" w:hAnsi="Times New Roman" w:cs="Times New Roman"/>
          <w:sz w:val="28"/>
          <w:szCs w:val="28"/>
        </w:rPr>
        <w:t xml:space="preserve"> по </w:t>
      </w:r>
      <w:r w:rsidR="00F41D5B">
        <w:rPr>
          <w:rFonts w:ascii="Times New Roman" w:hAnsi="Times New Roman" w:cs="Times New Roman"/>
          <w:sz w:val="28"/>
          <w:szCs w:val="28"/>
        </w:rPr>
        <w:t>1</w:t>
      </w:r>
      <w:r w:rsidR="00E940F0">
        <w:rPr>
          <w:rFonts w:ascii="Times New Roman" w:hAnsi="Times New Roman" w:cs="Times New Roman"/>
          <w:sz w:val="28"/>
          <w:szCs w:val="28"/>
        </w:rPr>
        <w:t>7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F41D5B">
        <w:rPr>
          <w:rFonts w:ascii="Times New Roman" w:hAnsi="Times New Roman" w:cs="Times New Roman"/>
          <w:sz w:val="28"/>
          <w:szCs w:val="28"/>
        </w:rPr>
        <w:t>4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073C" w:rsidRPr="005F4A2F" w:rsidRDefault="00F8073C" w:rsidP="00F807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A2F">
        <w:rPr>
          <w:sz w:val="28"/>
          <w:szCs w:val="28"/>
        </w:rPr>
        <w:t>Предметом правового регулирования проекта муниципального нормативного правового акта являются правоотношения, возникающие при получении субъектами малого и среднего предпринимательства, физическими лицами, заинтересованными в начале осуществления предпринимательской деятельности, услуг информационно-</w:t>
      </w:r>
      <w:r w:rsidRPr="005F4A2F">
        <w:rPr>
          <w:sz w:val="28"/>
          <w:szCs w:val="28"/>
        </w:rPr>
        <w:lastRenderedPageBreak/>
        <w:t xml:space="preserve">консультационного центра муниципального образования город Рубцовск Алтайского края. </w:t>
      </w:r>
    </w:p>
    <w:p w:rsidR="00F8073C" w:rsidRPr="005F4A2F" w:rsidRDefault="00F8073C" w:rsidP="00F8073C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F4A2F">
        <w:rPr>
          <w:sz w:val="28"/>
          <w:szCs w:val="28"/>
        </w:rPr>
        <w:t>Действие муниципального нормативного правового акта будет распространено на субъекты малого и среднего предпринимательства, физических лиц, заинтересованных в начале осуществления предпринимательской деятельности.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5460D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401950">
        <w:rPr>
          <w:sz w:val="28"/>
          <w:szCs w:val="28"/>
        </w:rPr>
        <w:t>2</w:t>
      </w:r>
      <w:r w:rsidR="00A24D65">
        <w:rPr>
          <w:sz w:val="28"/>
          <w:szCs w:val="28"/>
        </w:rPr>
        <w:t>2</w:t>
      </w:r>
      <w:r w:rsidR="00123EAD" w:rsidRPr="00123EAD">
        <w:rPr>
          <w:sz w:val="28"/>
          <w:szCs w:val="28"/>
        </w:rPr>
        <w:t>.0</w:t>
      </w:r>
      <w:r w:rsidR="00F41D5B">
        <w:rPr>
          <w:sz w:val="28"/>
          <w:szCs w:val="28"/>
        </w:rPr>
        <w:t>4</w:t>
      </w:r>
      <w:r w:rsidR="0072758A" w:rsidRPr="00123EAD">
        <w:rPr>
          <w:sz w:val="28"/>
          <w:szCs w:val="28"/>
        </w:rPr>
        <w:t>.202</w:t>
      </w:r>
      <w:r w:rsidR="00481F34">
        <w:rPr>
          <w:sz w:val="28"/>
          <w:szCs w:val="28"/>
        </w:rPr>
        <w:t>6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50" w:rsidRDefault="009B7D50" w:rsidP="00E13ACC">
      <w:r>
        <w:separator/>
      </w:r>
    </w:p>
  </w:endnote>
  <w:endnote w:type="continuationSeparator" w:id="0">
    <w:p w:rsidR="009B7D50" w:rsidRDefault="009B7D5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50" w:rsidRDefault="009B7D50" w:rsidP="00E13ACC">
      <w:r>
        <w:separator/>
      </w:r>
    </w:p>
  </w:footnote>
  <w:footnote w:type="continuationSeparator" w:id="0">
    <w:p w:rsidR="009B7D50" w:rsidRDefault="009B7D5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21291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3BA6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3EAD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10"/>
    <w:rsid w:val="002069F1"/>
    <w:rsid w:val="002112C7"/>
    <w:rsid w:val="00214509"/>
    <w:rsid w:val="00220251"/>
    <w:rsid w:val="00231199"/>
    <w:rsid w:val="0023516E"/>
    <w:rsid w:val="002369AD"/>
    <w:rsid w:val="002521DE"/>
    <w:rsid w:val="0025247C"/>
    <w:rsid w:val="00256299"/>
    <w:rsid w:val="002574AF"/>
    <w:rsid w:val="00257F2F"/>
    <w:rsid w:val="00271507"/>
    <w:rsid w:val="00291695"/>
    <w:rsid w:val="002A3FA7"/>
    <w:rsid w:val="002C0520"/>
    <w:rsid w:val="002C06EF"/>
    <w:rsid w:val="002C2C52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12F97"/>
    <w:rsid w:val="0031404D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1950"/>
    <w:rsid w:val="00401F7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1F34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E60EB"/>
    <w:rsid w:val="004F0987"/>
    <w:rsid w:val="004F4609"/>
    <w:rsid w:val="004F5F41"/>
    <w:rsid w:val="004F5FF7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60D1"/>
    <w:rsid w:val="0054716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B85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9C5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7507D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2352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85681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2C5A"/>
    <w:rsid w:val="009530A2"/>
    <w:rsid w:val="009610EB"/>
    <w:rsid w:val="00972960"/>
    <w:rsid w:val="00974B59"/>
    <w:rsid w:val="00976C6D"/>
    <w:rsid w:val="00995E87"/>
    <w:rsid w:val="009A1AC3"/>
    <w:rsid w:val="009A2BC0"/>
    <w:rsid w:val="009A69C5"/>
    <w:rsid w:val="009B4ABD"/>
    <w:rsid w:val="009B61D0"/>
    <w:rsid w:val="009B78AA"/>
    <w:rsid w:val="009B7D50"/>
    <w:rsid w:val="009C0D25"/>
    <w:rsid w:val="009C365F"/>
    <w:rsid w:val="009D135B"/>
    <w:rsid w:val="009D3A63"/>
    <w:rsid w:val="009D4445"/>
    <w:rsid w:val="009E4498"/>
    <w:rsid w:val="00A05992"/>
    <w:rsid w:val="00A16920"/>
    <w:rsid w:val="00A16CB7"/>
    <w:rsid w:val="00A24D65"/>
    <w:rsid w:val="00A25D04"/>
    <w:rsid w:val="00A263E2"/>
    <w:rsid w:val="00A34455"/>
    <w:rsid w:val="00A3681E"/>
    <w:rsid w:val="00A370A0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62F5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0885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0D7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5EE7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B68"/>
    <w:rsid w:val="00D25C79"/>
    <w:rsid w:val="00D41374"/>
    <w:rsid w:val="00D4681D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0F30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5DF1"/>
    <w:rsid w:val="00E86687"/>
    <w:rsid w:val="00E940F0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1D5B"/>
    <w:rsid w:val="00F47CB9"/>
    <w:rsid w:val="00F53082"/>
    <w:rsid w:val="00F54F3B"/>
    <w:rsid w:val="00F5547E"/>
    <w:rsid w:val="00F627FE"/>
    <w:rsid w:val="00F65E6E"/>
    <w:rsid w:val="00F6641D"/>
    <w:rsid w:val="00F8073C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A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450F-E749-4916-9B83-30FE9169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45</cp:revision>
  <cp:lastPrinted>2023-02-09T01:56:00Z</cp:lastPrinted>
  <dcterms:created xsi:type="dcterms:W3CDTF">2017-06-02T09:11:00Z</dcterms:created>
  <dcterms:modified xsi:type="dcterms:W3CDTF">2026-04-21T02:29:00Z</dcterms:modified>
</cp:coreProperties>
</file>