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69D" w:rsidRPr="004B160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4B160F">
        <w:rPr>
          <w:rFonts w:ascii="Times New Roman" w:hAnsi="Times New Roman" w:cs="Times New Roman"/>
          <w:b/>
          <w:bCs/>
          <w:i/>
          <w:iCs/>
        </w:rPr>
        <w:t>Приложение</w:t>
      </w:r>
      <w:r w:rsidR="004B160F" w:rsidRPr="004B160F">
        <w:rPr>
          <w:rFonts w:ascii="Times New Roman" w:hAnsi="Times New Roman" w:cs="Times New Roman"/>
          <w:b/>
          <w:bCs/>
          <w:i/>
          <w:iCs/>
        </w:rPr>
        <w:t xml:space="preserve"> №</w:t>
      </w:r>
      <w:r w:rsidRPr="004B160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737C8" w:rsidRPr="004B160F">
        <w:rPr>
          <w:rFonts w:ascii="Times New Roman" w:hAnsi="Times New Roman" w:cs="Times New Roman"/>
          <w:b/>
          <w:bCs/>
          <w:i/>
          <w:iCs/>
        </w:rPr>
        <w:t>4</w:t>
      </w:r>
    </w:p>
    <w:p w:rsidR="0071369D" w:rsidRPr="004B160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4B160F">
        <w:rPr>
          <w:rFonts w:ascii="Times New Roman" w:hAnsi="Times New Roman" w:cs="Times New Roman"/>
          <w:b/>
          <w:bCs/>
          <w:i/>
          <w:iCs/>
        </w:rPr>
        <w:t xml:space="preserve">к </w:t>
      </w:r>
      <w:r w:rsidR="009625CA" w:rsidRPr="004B160F">
        <w:rPr>
          <w:rFonts w:ascii="Times New Roman" w:hAnsi="Times New Roman" w:cs="Times New Roman"/>
          <w:b/>
          <w:bCs/>
          <w:i/>
          <w:iCs/>
        </w:rPr>
        <w:t>И</w:t>
      </w:r>
      <w:r w:rsidRPr="004B160F">
        <w:rPr>
          <w:rFonts w:ascii="Times New Roman" w:hAnsi="Times New Roman" w:cs="Times New Roman"/>
          <w:b/>
          <w:bCs/>
          <w:i/>
          <w:iCs/>
        </w:rPr>
        <w:t>звещению об осуществлении закупки</w:t>
      </w:r>
    </w:p>
    <w:p w:rsidR="0071369D" w:rsidRPr="004B160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1A4DDA" w:rsidRPr="004B160F" w:rsidRDefault="001A4DDA" w:rsidP="001A4DDA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4B160F"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27430E" w:rsidRPr="004B160F">
        <w:rPr>
          <w:rFonts w:ascii="Times New Roman" w:eastAsia="Times New Roman" w:hAnsi="Times New Roman" w:cs="Times New Roman"/>
          <w:b/>
          <w:color w:val="000000"/>
          <w:spacing w:val="-2"/>
        </w:rPr>
        <w:t>Федеральный закон</w:t>
      </w:r>
      <w:r w:rsidRPr="004B160F">
        <w:rPr>
          <w:rFonts w:ascii="Times New Roman" w:eastAsia="Times New Roman" w:hAnsi="Times New Roman" w:cs="Times New Roman"/>
          <w:b/>
          <w:color w:val="000000"/>
          <w:spacing w:val="-2"/>
        </w:rPr>
        <w:t>) и инструкция по ее заполнению</w:t>
      </w:r>
    </w:p>
    <w:p w:rsidR="001A4DDA" w:rsidRPr="004B160F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4B160F">
        <w:rPr>
          <w:rFonts w:ascii="Times New Roman" w:eastAsia="Times New Roman" w:hAnsi="Times New Roman" w:cs="Times New Roman"/>
          <w:spacing w:val="-2"/>
        </w:rPr>
        <w:t xml:space="preserve">1. Требования к содержанию и составу заявки на участие в закупке. </w:t>
      </w:r>
    </w:p>
    <w:p w:rsidR="001A4DDA" w:rsidRPr="004B160F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4B160F">
        <w:rPr>
          <w:rFonts w:ascii="Times New Roman" w:eastAsia="Times New Roman" w:hAnsi="Times New Roman" w:cs="Times New Roman"/>
          <w:spacing w:val="-2"/>
        </w:rPr>
        <w:t xml:space="preserve">1.1 Заявка на участие в закупке должна содержать следующую информацию и документы: </w:t>
      </w:r>
    </w:p>
    <w:p w:rsidR="001A4DDA" w:rsidRPr="004B160F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4B160F">
        <w:rPr>
          <w:rFonts w:ascii="Times New Roman" w:eastAsia="Times New Roman" w:hAnsi="Times New Roman" w:cs="Times New Roman"/>
          <w:spacing w:val="-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1A4DDA" w:rsidRPr="004B160F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4B160F">
        <w:rPr>
          <w:rFonts w:ascii="Times New Roman" w:eastAsia="Times New Roman" w:hAnsi="Times New Roman" w:cs="Times New Roman"/>
          <w:spacing w:val="-2"/>
        </w:rPr>
        <w:t xml:space="preserve">1.1.2 </w:t>
      </w:r>
      <w:r w:rsidR="004B160F" w:rsidRPr="004B160F">
        <w:rPr>
          <w:rFonts w:ascii="Times New Roman" w:eastAsia="Times New Roman" w:hAnsi="Times New Roman" w:cs="Times New Roman"/>
          <w:spacing w:val="-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4B160F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0377F6" w:rsidRPr="004B160F" w:rsidRDefault="000377F6" w:rsidP="001A4DDA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:rsidR="00A71BE0" w:rsidRPr="004B160F" w:rsidRDefault="00044CFD" w:rsidP="001A4D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 xml:space="preserve">1.1.4. </w:t>
      </w:r>
      <w:r w:rsidR="000377F6" w:rsidRPr="004B160F">
        <w:rPr>
          <w:rFonts w:ascii="Times New Roman" w:hAnsi="Times New Roman" w:cs="Times New Roman"/>
          <w:bCs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5A561D" w:rsidRPr="004B160F">
        <w:rPr>
          <w:rFonts w:ascii="Times New Roman" w:hAnsi="Times New Roman" w:cs="Times New Roman"/>
          <w:bCs/>
        </w:rPr>
        <w:t>)</w:t>
      </w:r>
      <w:r w:rsidR="007E00BD" w:rsidRPr="004B160F">
        <w:rPr>
          <w:rFonts w:ascii="Times New Roman" w:hAnsi="Times New Roman" w:cs="Times New Roman"/>
          <w:bCs/>
        </w:rPr>
        <w:t>:</w:t>
      </w:r>
      <w:r w:rsidR="00F056F9" w:rsidRPr="004B160F">
        <w:rPr>
          <w:rFonts w:ascii="Times New Roman" w:hAnsi="Times New Roman" w:cs="Times New Roman"/>
        </w:rPr>
        <w:t xml:space="preserve"> </w:t>
      </w:r>
      <w:r w:rsidR="002B5A9F" w:rsidRPr="004B160F">
        <w:rPr>
          <w:rFonts w:ascii="Times New Roman" w:hAnsi="Times New Roman" w:cs="Times New Roman"/>
        </w:rPr>
        <w:t>предоставление документов не требуется</w:t>
      </w:r>
      <w:r w:rsidR="00F056F9" w:rsidRPr="004B160F">
        <w:rPr>
          <w:rFonts w:ascii="Times New Roman" w:hAnsi="Times New Roman" w:cs="Times New Roman"/>
        </w:rPr>
        <w:t xml:space="preserve">; </w:t>
      </w:r>
    </w:p>
    <w:p w:rsidR="000377F6" w:rsidRPr="004B160F" w:rsidRDefault="000377F6" w:rsidP="00044CFD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>информаци</w:t>
      </w:r>
      <w:r w:rsidR="00F30FDE" w:rsidRPr="004B160F">
        <w:rPr>
          <w:rFonts w:ascii="Times New Roman" w:hAnsi="Times New Roman" w:cs="Times New Roman"/>
          <w:bCs/>
        </w:rPr>
        <w:t>я</w:t>
      </w:r>
      <w:r w:rsidRPr="004B160F">
        <w:rPr>
          <w:rFonts w:ascii="Times New Roman" w:hAnsi="Times New Roman" w:cs="Times New Roman"/>
          <w:bCs/>
        </w:rPr>
        <w:t xml:space="preserve"> и документы, предусмотренные нормативными правовыми актами, принятыми в соответствии </w:t>
      </w:r>
      <w:r w:rsidR="004B160F" w:rsidRPr="004B160F">
        <w:rPr>
          <w:rFonts w:ascii="Times New Roman" w:hAnsi="Times New Roman" w:cs="Times New Roman"/>
          <w:bCs/>
        </w:rPr>
        <w:t xml:space="preserve">с пунктом 2 части 2 статьи 14 </w:t>
      </w:r>
      <w:r w:rsidRPr="004B160F">
        <w:rPr>
          <w:rFonts w:ascii="Times New Roman" w:hAnsi="Times New Roman" w:cs="Times New Roman"/>
          <w:bCs/>
        </w:rPr>
        <w:t>Федерального закона</w:t>
      </w:r>
      <w:r w:rsidR="005D5345" w:rsidRPr="004B160F">
        <w:rPr>
          <w:rFonts w:ascii="Times New Roman" w:hAnsi="Times New Roman" w:cs="Times New Roman"/>
          <w:bCs/>
        </w:rPr>
        <w:t>:</w:t>
      </w:r>
      <w:r w:rsidRPr="004B160F">
        <w:rPr>
          <w:rFonts w:ascii="Times New Roman" w:hAnsi="Times New Roman" w:cs="Times New Roman"/>
        </w:rPr>
        <w:t xml:space="preserve"> </w:t>
      </w:r>
      <w:r w:rsidR="005D5345" w:rsidRPr="004B160F">
        <w:rPr>
          <w:rFonts w:ascii="Times New Roman" w:hAnsi="Times New Roman" w:cs="Times New Roman"/>
        </w:rPr>
        <w:t xml:space="preserve">предоставление информации или документов не </w:t>
      </w:r>
      <w:r w:rsidR="00A03C84" w:rsidRPr="004B160F">
        <w:rPr>
          <w:rFonts w:ascii="Times New Roman" w:hAnsi="Times New Roman" w:cs="Times New Roman"/>
        </w:rPr>
        <w:t>требуется.</w:t>
      </w:r>
    </w:p>
    <w:p w:rsidR="003811EB" w:rsidRPr="004B160F" w:rsidRDefault="00044CFD" w:rsidP="00044C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</w:rPr>
        <w:t xml:space="preserve">1.1.6. </w:t>
      </w:r>
      <w:r w:rsidR="005A0429" w:rsidRPr="004B160F">
        <w:rPr>
          <w:rFonts w:ascii="Times New Roman" w:hAnsi="Times New Roman" w:cs="Times New Roman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4B160F">
        <w:rPr>
          <w:rFonts w:ascii="Times New Roman" w:hAnsi="Times New Roman" w:cs="Times New Roman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4B160F">
        <w:rPr>
          <w:rFonts w:ascii="Times New Roman" w:hAnsi="Times New Roman" w:cs="Times New Roman"/>
        </w:rPr>
        <w:t>) статьи 31 Федерального закона</w:t>
      </w:r>
      <w:r w:rsidR="003811EB" w:rsidRPr="004B160F">
        <w:rPr>
          <w:rFonts w:ascii="Times New Roman" w:hAnsi="Times New Roman" w:cs="Times New Roman"/>
        </w:rPr>
        <w:t xml:space="preserve">. </w:t>
      </w:r>
      <w:r w:rsidR="005A0429" w:rsidRPr="004B160F">
        <w:rPr>
          <w:rFonts w:ascii="Times New Roman" w:hAnsi="Times New Roman" w:cs="Times New Roman"/>
        </w:rPr>
        <w:t xml:space="preserve">Сведения </w:t>
      </w:r>
      <w:r w:rsidR="0025713A" w:rsidRPr="004B160F">
        <w:rPr>
          <w:rFonts w:ascii="Times New Roman" w:hAnsi="Times New Roman" w:cs="Times New Roman"/>
        </w:rPr>
        <w:t>о</w:t>
      </w:r>
      <w:r w:rsidR="005A0429" w:rsidRPr="004B160F">
        <w:rPr>
          <w:rFonts w:ascii="Times New Roman" w:hAnsi="Times New Roman" w:cs="Times New Roman"/>
        </w:rPr>
        <w:t xml:space="preserve"> </w:t>
      </w:r>
      <w:r w:rsidR="0025713A" w:rsidRPr="004B160F">
        <w:rPr>
          <w:rFonts w:ascii="Times New Roman" w:hAnsi="Times New Roman" w:cs="Times New Roman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4B160F">
        <w:rPr>
          <w:rFonts w:ascii="Times New Roman" w:hAnsi="Times New Roman" w:cs="Times New Roman"/>
        </w:rPr>
        <w:t>1</w:t>
      </w:r>
      <w:r w:rsidR="0025713A" w:rsidRPr="004B160F">
        <w:rPr>
          <w:rFonts w:ascii="Times New Roman" w:hAnsi="Times New Roman" w:cs="Times New Roman"/>
        </w:rPr>
        <w:t>.</w:t>
      </w:r>
      <w:r w:rsidR="003A0CA8" w:rsidRPr="004B160F">
        <w:rPr>
          <w:rFonts w:ascii="Times New Roman" w:hAnsi="Times New Roman" w:cs="Times New Roman"/>
        </w:rPr>
        <w:t>6</w:t>
      </w:r>
      <w:r w:rsidR="0025713A" w:rsidRPr="004B160F">
        <w:rPr>
          <w:rFonts w:ascii="Times New Roman" w:hAnsi="Times New Roman" w:cs="Times New Roman"/>
        </w:rPr>
        <w:t>.1, 1.</w:t>
      </w:r>
      <w:r w:rsidR="005724A8" w:rsidRPr="004B160F">
        <w:rPr>
          <w:rFonts w:ascii="Times New Roman" w:hAnsi="Times New Roman" w:cs="Times New Roman"/>
        </w:rPr>
        <w:t>1</w:t>
      </w:r>
      <w:r w:rsidR="0025713A" w:rsidRPr="004B160F">
        <w:rPr>
          <w:rFonts w:ascii="Times New Roman" w:hAnsi="Times New Roman" w:cs="Times New Roman"/>
        </w:rPr>
        <w:t>.</w:t>
      </w:r>
      <w:r w:rsidR="003A0CA8" w:rsidRPr="004B160F">
        <w:rPr>
          <w:rFonts w:ascii="Times New Roman" w:hAnsi="Times New Roman" w:cs="Times New Roman"/>
        </w:rPr>
        <w:t>6</w:t>
      </w:r>
      <w:r w:rsidR="0025713A" w:rsidRPr="004B160F">
        <w:rPr>
          <w:rFonts w:ascii="Times New Roman" w:hAnsi="Times New Roman" w:cs="Times New Roman"/>
        </w:rPr>
        <w:t>.2 и 1.</w:t>
      </w:r>
      <w:r w:rsidR="005724A8" w:rsidRPr="004B160F">
        <w:rPr>
          <w:rFonts w:ascii="Times New Roman" w:hAnsi="Times New Roman" w:cs="Times New Roman"/>
        </w:rPr>
        <w:t>1</w:t>
      </w:r>
      <w:r w:rsidR="0025713A" w:rsidRPr="004B160F">
        <w:rPr>
          <w:rFonts w:ascii="Times New Roman" w:hAnsi="Times New Roman" w:cs="Times New Roman"/>
        </w:rPr>
        <w:t>.</w:t>
      </w:r>
      <w:r w:rsidR="003A0CA8" w:rsidRPr="004B160F">
        <w:rPr>
          <w:rFonts w:ascii="Times New Roman" w:hAnsi="Times New Roman" w:cs="Times New Roman"/>
        </w:rPr>
        <w:t>6</w:t>
      </w:r>
      <w:r w:rsidR="0025713A" w:rsidRPr="004B160F">
        <w:rPr>
          <w:rFonts w:ascii="Times New Roman" w:hAnsi="Times New Roman" w:cs="Times New Roman"/>
        </w:rPr>
        <w:t>.3 настоящих требований.</w:t>
      </w:r>
      <w:r w:rsidR="006676A0" w:rsidRPr="004B160F">
        <w:rPr>
          <w:rFonts w:ascii="Times New Roman" w:hAnsi="Times New Roman" w:cs="Times New Roman"/>
        </w:rPr>
        <w:t xml:space="preserve"> </w:t>
      </w:r>
      <w:r w:rsidR="004F3CB6" w:rsidRPr="004B160F">
        <w:rPr>
          <w:rFonts w:ascii="Times New Roman" w:hAnsi="Times New Roman" w:cs="Times New Roman"/>
        </w:rPr>
        <w:t>Указанные в пунктах 1.1.</w:t>
      </w:r>
      <w:r w:rsidR="003A0CA8" w:rsidRPr="004B160F">
        <w:rPr>
          <w:rFonts w:ascii="Times New Roman" w:hAnsi="Times New Roman" w:cs="Times New Roman"/>
        </w:rPr>
        <w:t>6</w:t>
      </w:r>
      <w:r w:rsidR="004F3CB6" w:rsidRPr="004B160F">
        <w:rPr>
          <w:rFonts w:ascii="Times New Roman" w:hAnsi="Times New Roman" w:cs="Times New Roman"/>
        </w:rPr>
        <w:t>.2 и 1.1.</w:t>
      </w:r>
      <w:r w:rsidR="003A0CA8" w:rsidRPr="004B160F">
        <w:rPr>
          <w:rFonts w:ascii="Times New Roman" w:hAnsi="Times New Roman" w:cs="Times New Roman"/>
        </w:rPr>
        <w:t>6</w:t>
      </w:r>
      <w:r w:rsidR="004F3CB6" w:rsidRPr="004B160F">
        <w:rPr>
          <w:rFonts w:ascii="Times New Roman" w:hAnsi="Times New Roman" w:cs="Times New Roman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4B160F">
        <w:rPr>
          <w:rFonts w:ascii="Times New Roman" w:hAnsi="Times New Roman" w:cs="Times New Roman"/>
        </w:rPr>
        <w:t>.</w:t>
      </w:r>
    </w:p>
    <w:p w:rsidR="0001015D" w:rsidRPr="004B160F" w:rsidRDefault="006B0397" w:rsidP="00810428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 xml:space="preserve">Требования к участникам закупки, устанавливаемые в соответствии с пунктом 1 части 1 статьи 31 Федерального закона: 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>являться членом саморегулируемой организации кадастровых инженеров;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 xml:space="preserve"> Документы, подтверждающие соответствие участника аукциона данным требованиям: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 xml:space="preserve">для юридических лиц: 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lastRenderedPageBreak/>
        <w:t xml:space="preserve">1) копии трудовых договоров или трудовых </w:t>
      </w:r>
      <w:proofErr w:type="gramStart"/>
      <w:r w:rsidRPr="004B160F">
        <w:rPr>
          <w:rFonts w:ascii="Times New Roman" w:hAnsi="Times New Roman" w:cs="Times New Roman"/>
          <w:bCs/>
        </w:rPr>
        <w:t>книжек</w:t>
      </w:r>
      <w:proofErr w:type="gramEnd"/>
      <w:r w:rsidRPr="004B160F">
        <w:rPr>
          <w:rFonts w:ascii="Times New Roman" w:hAnsi="Times New Roman" w:cs="Times New Roman"/>
          <w:bCs/>
        </w:rPr>
        <w:t xml:space="preserve"> или приказа/распоряжения о назначении на должность или служебного контракта, свидетельствующих о наличие в штате у юридического лица-участника закупки кадастровых инженеров; 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>2) членство этих кадастровых инженеров в саморегулируемой организации кадастровых инженеров подтверждается выпиской (или ее копией) из государственного реестра СРО кадастровых инженеров;</w:t>
      </w:r>
    </w:p>
    <w:p w:rsidR="00DA1F22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 xml:space="preserve">для физических лиц, зарегистрированных в качестве индивидуального предпринимателя: членство в саморегулируемой организации </w:t>
      </w:r>
      <w:proofErr w:type="gramStart"/>
      <w:r w:rsidRPr="004B160F">
        <w:rPr>
          <w:rFonts w:ascii="Times New Roman" w:hAnsi="Times New Roman" w:cs="Times New Roman"/>
          <w:bCs/>
        </w:rPr>
        <w:t>кадастровых инженеров</w:t>
      </w:r>
      <w:proofErr w:type="gramEnd"/>
      <w:r w:rsidRPr="004B160F">
        <w:rPr>
          <w:rFonts w:ascii="Times New Roman" w:hAnsi="Times New Roman" w:cs="Times New Roman"/>
          <w:bCs/>
        </w:rPr>
        <w:t xml:space="preserve"> подтверждается выпиской (или ее копией) из государственного реестра СРО кадастровых инженеров.</w:t>
      </w:r>
    </w:p>
    <w:p w:rsidR="006B0397" w:rsidRPr="004B160F" w:rsidRDefault="00DA1F22" w:rsidP="00DA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B160F">
        <w:rPr>
          <w:rFonts w:ascii="Times New Roman" w:hAnsi="Times New Roman" w:cs="Times New Roman"/>
          <w:bCs/>
        </w:rPr>
        <w:t>Нормативный правовой акт, устанавливающий такие требования: Федеральный Закон от 24.07.2007 № 221-ФЗ «О кадастровой деятельности». Требования к участникам закупки, устанавливаемые в соответствии с частью 2 статьи 31 Федерального закона: не установлены.</w:t>
      </w:r>
    </w:p>
    <w:p w:rsidR="002556FA" w:rsidRPr="004B160F" w:rsidRDefault="002556FA" w:rsidP="00810428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>Требования к участникам закупки, устанавливаемые в соответствии с частью 2 статьи 31 Федерального закона:</w:t>
      </w:r>
      <w:r w:rsidRPr="004B160F">
        <w:rPr>
          <w:rFonts w:ascii="Times New Roman" w:hAnsi="Times New Roman" w:cs="Times New Roman"/>
        </w:rPr>
        <w:t xml:space="preserve"> не установлены.</w:t>
      </w:r>
    </w:p>
    <w:p w:rsidR="00A7554C" w:rsidRDefault="00A7554C" w:rsidP="00667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A7554C">
        <w:rPr>
          <w:rFonts w:ascii="Times New Roman" w:hAnsi="Times New Roman" w:cs="Times New Roman"/>
          <w:bCs/>
        </w:rPr>
        <w:t>Документы, подтверждающие соответствие участника аукциона данным требованиям: не установлены.</w:t>
      </w:r>
    </w:p>
    <w:p w:rsidR="002556FA" w:rsidRPr="004B160F" w:rsidRDefault="002556FA" w:rsidP="00667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>Нормативный правовой акт, устанавливающий такие требования:</w:t>
      </w:r>
      <w:r w:rsidRPr="004B160F">
        <w:rPr>
          <w:rFonts w:ascii="Times New Roman" w:hAnsi="Times New Roman" w:cs="Times New Roman"/>
        </w:rPr>
        <w:t xml:space="preserve"> не установлен.</w:t>
      </w:r>
    </w:p>
    <w:p w:rsidR="002556FA" w:rsidRPr="004B160F" w:rsidRDefault="002556FA" w:rsidP="00810428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>Требования к участникам закупки, устанавливаемые в соответствии с частью 2.1 статьи 31 Федерального закона:</w:t>
      </w:r>
      <w:r w:rsidRPr="004B160F">
        <w:rPr>
          <w:rFonts w:ascii="Times New Roman" w:hAnsi="Times New Roman" w:cs="Times New Roman"/>
        </w:rPr>
        <w:t xml:space="preserve"> не установлен</w:t>
      </w:r>
      <w:r w:rsidR="006676A0" w:rsidRPr="004B160F">
        <w:rPr>
          <w:rFonts w:ascii="Times New Roman" w:hAnsi="Times New Roman" w:cs="Times New Roman"/>
        </w:rPr>
        <w:t>ы</w:t>
      </w:r>
      <w:r w:rsidRPr="004B160F">
        <w:rPr>
          <w:rFonts w:ascii="Times New Roman" w:hAnsi="Times New Roman" w:cs="Times New Roman"/>
        </w:rPr>
        <w:t>.</w:t>
      </w:r>
    </w:p>
    <w:p w:rsidR="002556FA" w:rsidRPr="004B160F" w:rsidRDefault="002556FA" w:rsidP="00667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  <w:bCs/>
        </w:rPr>
        <w:t xml:space="preserve">Документы, подтверждающие соответствие участника </w:t>
      </w:r>
      <w:r w:rsidR="00082443" w:rsidRPr="004B160F">
        <w:rPr>
          <w:rFonts w:ascii="Times New Roman" w:hAnsi="Times New Roman" w:cs="Times New Roman"/>
          <w:bCs/>
        </w:rPr>
        <w:t>аукциона</w:t>
      </w:r>
      <w:r w:rsidRPr="004B160F">
        <w:rPr>
          <w:rFonts w:ascii="Times New Roman" w:hAnsi="Times New Roman" w:cs="Times New Roman"/>
          <w:bCs/>
        </w:rPr>
        <w:t xml:space="preserve"> данным требованиям:</w:t>
      </w:r>
      <w:r w:rsidRPr="004B160F">
        <w:rPr>
          <w:rFonts w:ascii="Times New Roman" w:hAnsi="Times New Roman" w:cs="Times New Roman"/>
        </w:rPr>
        <w:t xml:space="preserve"> не установлены</w:t>
      </w:r>
      <w:r w:rsidR="005C270F" w:rsidRPr="004B160F">
        <w:rPr>
          <w:rFonts w:ascii="Times New Roman" w:hAnsi="Times New Roman" w:cs="Times New Roman"/>
        </w:rPr>
        <w:t>.</w:t>
      </w:r>
      <w:r w:rsidRPr="004B160F">
        <w:rPr>
          <w:rFonts w:ascii="Times New Roman" w:hAnsi="Times New Roman" w:cs="Times New Roman"/>
        </w:rPr>
        <w:t xml:space="preserve"> </w:t>
      </w:r>
    </w:p>
    <w:p w:rsidR="00274F99" w:rsidRPr="004B160F" w:rsidRDefault="00274F99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650707" w:rsidRPr="004B160F" w:rsidRDefault="00650707" w:rsidP="0081042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4B160F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:rsidR="008175F4" w:rsidRPr="004B160F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</w:rPr>
        <w:t>П</w:t>
      </w:r>
      <w:r w:rsidR="008175F4" w:rsidRPr="004B160F">
        <w:rPr>
          <w:rFonts w:ascii="Times New Roman" w:hAnsi="Times New Roman" w:cs="Times New Roman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4B160F">
        <w:rPr>
          <w:rFonts w:ascii="Times New Roman" w:hAnsi="Times New Roman" w:cs="Times New Roman"/>
        </w:rPr>
        <w:t>зированной электронной площадки.</w:t>
      </w:r>
    </w:p>
    <w:p w:rsidR="008175F4" w:rsidRPr="004B160F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</w:rPr>
        <w:t xml:space="preserve"> И</w:t>
      </w:r>
      <w:r w:rsidR="008175F4" w:rsidRPr="004B160F">
        <w:rPr>
          <w:rFonts w:ascii="Times New Roman" w:hAnsi="Times New Roman" w:cs="Times New Roman"/>
        </w:rPr>
        <w:t xml:space="preserve">нформация и документы, предусмотренные подпунктами </w:t>
      </w:r>
      <w:r w:rsidR="00F30FDE" w:rsidRPr="004B160F">
        <w:rPr>
          <w:rFonts w:ascii="Times New Roman" w:hAnsi="Times New Roman" w:cs="Times New Roman"/>
        </w:rPr>
        <w:t>«а»</w:t>
      </w:r>
      <w:r w:rsidR="008175F4" w:rsidRPr="004B160F">
        <w:rPr>
          <w:rFonts w:ascii="Times New Roman" w:hAnsi="Times New Roman" w:cs="Times New Roman"/>
        </w:rPr>
        <w:t xml:space="preserve"> </w:t>
      </w:r>
      <w:r w:rsidR="00F30FDE" w:rsidRPr="004B160F">
        <w:rPr>
          <w:rFonts w:ascii="Times New Roman" w:hAnsi="Times New Roman" w:cs="Times New Roman"/>
        </w:rPr>
        <w:t>- «л»</w:t>
      </w:r>
      <w:r w:rsidR="008175F4" w:rsidRPr="004B160F">
        <w:rPr>
          <w:rFonts w:ascii="Times New Roman" w:hAnsi="Times New Roman" w:cs="Times New Roman"/>
        </w:rPr>
        <w:t xml:space="preserve"> пункта 1 части 1 </w:t>
      </w:r>
      <w:r w:rsidRPr="004B160F">
        <w:rPr>
          <w:rFonts w:ascii="Times New Roman" w:hAnsi="Times New Roman" w:cs="Times New Roman"/>
        </w:rPr>
        <w:t>статьи 43 Федерального закона</w:t>
      </w:r>
      <w:r w:rsidR="008175F4" w:rsidRPr="004B160F">
        <w:rPr>
          <w:rFonts w:ascii="Times New Roman" w:hAnsi="Times New Roman" w:cs="Times New Roman"/>
        </w:rPr>
        <w:t>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</w:t>
      </w:r>
      <w:r w:rsidR="00274F99" w:rsidRPr="004B160F">
        <w:rPr>
          <w:rFonts w:ascii="Times New Roman" w:hAnsi="Times New Roman" w:cs="Times New Roman"/>
        </w:rPr>
        <w:t xml:space="preserve"> единой информационной системой.</w:t>
      </w:r>
    </w:p>
    <w:p w:rsidR="008175F4" w:rsidRPr="004B160F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160F">
        <w:rPr>
          <w:rFonts w:ascii="Times New Roman" w:hAnsi="Times New Roman" w:cs="Times New Roman"/>
        </w:rPr>
        <w:t>Д</w:t>
      </w:r>
      <w:r w:rsidR="008175F4" w:rsidRPr="004B160F">
        <w:rPr>
          <w:rFonts w:ascii="Times New Roman" w:hAnsi="Times New Roman" w:cs="Times New Roman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4B160F">
        <w:rPr>
          <w:rFonts w:ascii="Times New Roman" w:hAnsi="Times New Roman" w:cs="Times New Roman"/>
        </w:rPr>
        <w:t>, и предусмотренные подпунктом «н»</w:t>
      </w:r>
      <w:r w:rsidR="008175F4" w:rsidRPr="004B160F">
        <w:rPr>
          <w:rFonts w:ascii="Times New Roman" w:hAnsi="Times New Roman" w:cs="Times New Roman"/>
        </w:rPr>
        <w:t xml:space="preserve"> пункта 1 части 1 статьи</w:t>
      </w:r>
      <w:r w:rsidRPr="004B160F">
        <w:rPr>
          <w:rFonts w:ascii="Times New Roman" w:hAnsi="Times New Roman" w:cs="Times New Roman"/>
        </w:rPr>
        <w:t xml:space="preserve"> 43 Федерального закона</w:t>
      </w:r>
      <w:r w:rsidR="008175F4" w:rsidRPr="004B160F">
        <w:rPr>
          <w:rFonts w:ascii="Times New Roman" w:hAnsi="Times New Roman" w:cs="Times New Roman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4B160F">
        <w:rPr>
          <w:rFonts w:ascii="Times New Roman" w:hAnsi="Times New Roman" w:cs="Times New Roman"/>
        </w:rPr>
        <w:t>ктронной площадке.</w:t>
      </w:r>
    </w:p>
    <w:p w:rsidR="00A7554C" w:rsidRDefault="00A7554C" w:rsidP="004B1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B160F" w:rsidRPr="004B160F" w:rsidRDefault="004B160F" w:rsidP="004B16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B160F">
        <w:rPr>
          <w:rFonts w:ascii="Times New Roman" w:hAnsi="Times New Roman" w:cs="Times New Roman"/>
          <w:b/>
        </w:rPr>
        <w:t>3.</w:t>
      </w:r>
      <w:r w:rsidRPr="004B160F">
        <w:rPr>
          <w:rFonts w:ascii="Times New Roman" w:hAnsi="Times New Roman" w:cs="Times New Roman"/>
        </w:rPr>
        <w:t xml:space="preserve">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4B160F" w:rsidRPr="004B160F" w:rsidSect="002E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3572"/>
    <w:multiLevelType w:val="multilevel"/>
    <w:tmpl w:val="3B8855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  <w:b w:val="0"/>
        <w:bCs/>
      </w:rPr>
    </w:lvl>
    <w:lvl w:ilvl="2">
      <w:start w:val="6"/>
      <w:numFmt w:val="decimal"/>
      <w:lvlText w:val="%1.%2.%3."/>
      <w:lvlJc w:val="left"/>
      <w:pPr>
        <w:ind w:left="14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  <w:b/>
      </w:r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4E874847"/>
    <w:multiLevelType w:val="multilevel"/>
    <w:tmpl w:val="114283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654423D8"/>
    <w:multiLevelType w:val="multilevel"/>
    <w:tmpl w:val="45B6E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5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1015D"/>
    <w:rsid w:val="00037464"/>
    <w:rsid w:val="000377F6"/>
    <w:rsid w:val="00044CFD"/>
    <w:rsid w:val="00082443"/>
    <w:rsid w:val="000A0F47"/>
    <w:rsid w:val="000C24A6"/>
    <w:rsid w:val="000E1ED5"/>
    <w:rsid w:val="001314F1"/>
    <w:rsid w:val="0016508B"/>
    <w:rsid w:val="001A0BA0"/>
    <w:rsid w:val="001A466F"/>
    <w:rsid w:val="001A4DDA"/>
    <w:rsid w:val="001D511A"/>
    <w:rsid w:val="0022491F"/>
    <w:rsid w:val="002556FA"/>
    <w:rsid w:val="0025713A"/>
    <w:rsid w:val="0027430E"/>
    <w:rsid w:val="00274F99"/>
    <w:rsid w:val="00292A4F"/>
    <w:rsid w:val="002B5A9F"/>
    <w:rsid w:val="002E44BB"/>
    <w:rsid w:val="003277F7"/>
    <w:rsid w:val="0035659D"/>
    <w:rsid w:val="003811EB"/>
    <w:rsid w:val="003A0CA8"/>
    <w:rsid w:val="003A1445"/>
    <w:rsid w:val="003D70AA"/>
    <w:rsid w:val="003E0612"/>
    <w:rsid w:val="004B160F"/>
    <w:rsid w:val="004F3CB6"/>
    <w:rsid w:val="00504EE4"/>
    <w:rsid w:val="005238C9"/>
    <w:rsid w:val="00540C1D"/>
    <w:rsid w:val="00542AAF"/>
    <w:rsid w:val="00555CB3"/>
    <w:rsid w:val="005702C1"/>
    <w:rsid w:val="005724A8"/>
    <w:rsid w:val="005776D8"/>
    <w:rsid w:val="005A0429"/>
    <w:rsid w:val="005A561D"/>
    <w:rsid w:val="005B133C"/>
    <w:rsid w:val="005C270F"/>
    <w:rsid w:val="005D5345"/>
    <w:rsid w:val="006145F0"/>
    <w:rsid w:val="00624AB7"/>
    <w:rsid w:val="00631EA5"/>
    <w:rsid w:val="00650707"/>
    <w:rsid w:val="006676A0"/>
    <w:rsid w:val="00697002"/>
    <w:rsid w:val="006B0397"/>
    <w:rsid w:val="006B6E63"/>
    <w:rsid w:val="00705A5C"/>
    <w:rsid w:val="0071369D"/>
    <w:rsid w:val="007234AF"/>
    <w:rsid w:val="007540F8"/>
    <w:rsid w:val="00761541"/>
    <w:rsid w:val="00791778"/>
    <w:rsid w:val="007A4A79"/>
    <w:rsid w:val="007B62E7"/>
    <w:rsid w:val="007E00BD"/>
    <w:rsid w:val="00801D02"/>
    <w:rsid w:val="00810428"/>
    <w:rsid w:val="008175F4"/>
    <w:rsid w:val="00826018"/>
    <w:rsid w:val="00855609"/>
    <w:rsid w:val="008A7269"/>
    <w:rsid w:val="008B3E4F"/>
    <w:rsid w:val="008C6F9D"/>
    <w:rsid w:val="008E1D5C"/>
    <w:rsid w:val="00903277"/>
    <w:rsid w:val="009112AC"/>
    <w:rsid w:val="009122D6"/>
    <w:rsid w:val="009625CA"/>
    <w:rsid w:val="00997EEC"/>
    <w:rsid w:val="009F3848"/>
    <w:rsid w:val="00A03C84"/>
    <w:rsid w:val="00A30542"/>
    <w:rsid w:val="00A531BE"/>
    <w:rsid w:val="00A71BE0"/>
    <w:rsid w:val="00A7554C"/>
    <w:rsid w:val="00AE729F"/>
    <w:rsid w:val="00B00886"/>
    <w:rsid w:val="00B46087"/>
    <w:rsid w:val="00B57FAD"/>
    <w:rsid w:val="00B67206"/>
    <w:rsid w:val="00B737C8"/>
    <w:rsid w:val="00B7566E"/>
    <w:rsid w:val="00B76EBD"/>
    <w:rsid w:val="00BD43E6"/>
    <w:rsid w:val="00C02F98"/>
    <w:rsid w:val="00C063B7"/>
    <w:rsid w:val="00C26A40"/>
    <w:rsid w:val="00CA3470"/>
    <w:rsid w:val="00CD0551"/>
    <w:rsid w:val="00CF50A0"/>
    <w:rsid w:val="00D34EC5"/>
    <w:rsid w:val="00DA1F22"/>
    <w:rsid w:val="00DC6ADC"/>
    <w:rsid w:val="00E00374"/>
    <w:rsid w:val="00E33B7D"/>
    <w:rsid w:val="00E70F63"/>
    <w:rsid w:val="00E81EBD"/>
    <w:rsid w:val="00EC6714"/>
    <w:rsid w:val="00EC7CB2"/>
    <w:rsid w:val="00F056F9"/>
    <w:rsid w:val="00F30FDE"/>
    <w:rsid w:val="00F55887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3042"/>
  <w15:docId w15:val="{7B2A4282-8900-44EA-A35C-2F80FB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43</cp:revision>
  <cp:lastPrinted>2022-10-25T02:28:00Z</cp:lastPrinted>
  <dcterms:created xsi:type="dcterms:W3CDTF">2022-02-01T02:13:00Z</dcterms:created>
  <dcterms:modified xsi:type="dcterms:W3CDTF">2026-04-09T08:14:00Z</dcterms:modified>
</cp:coreProperties>
</file>