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E3" w:rsidRDefault="000420E3" w:rsidP="000420E3">
      <w:pPr>
        <w:tabs>
          <w:tab w:val="left" w:pos="708"/>
          <w:tab w:val="left" w:pos="1416"/>
          <w:tab w:val="left" w:pos="5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align>top</wp:align>
            </wp:positionV>
            <wp:extent cx="714375" cy="866775"/>
            <wp:effectExtent l="19050" t="0" r="9525" b="0"/>
            <wp:wrapSquare wrapText="bothSides"/>
            <wp:docPr id="2" name="Рисунок 18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0420E3" w:rsidRDefault="000420E3" w:rsidP="000420E3">
      <w:pPr>
        <w:tabs>
          <w:tab w:val="left" w:pos="708"/>
          <w:tab w:val="left" w:pos="1416"/>
          <w:tab w:val="left" w:pos="54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0E3" w:rsidRDefault="000420E3" w:rsidP="000420E3">
      <w:pPr>
        <w:tabs>
          <w:tab w:val="left" w:pos="708"/>
          <w:tab w:val="left" w:pos="1416"/>
          <w:tab w:val="left" w:pos="5400"/>
        </w:tabs>
        <w:spacing w:after="0" w:line="240" w:lineRule="auto"/>
        <w:rPr>
          <w:rStyle w:val="a3"/>
        </w:rPr>
      </w:pPr>
    </w:p>
    <w:p w:rsidR="000420E3" w:rsidRDefault="000420E3" w:rsidP="000420E3">
      <w:pPr>
        <w:tabs>
          <w:tab w:val="left" w:pos="708"/>
          <w:tab w:val="left" w:pos="1416"/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420E3" w:rsidRDefault="000420E3" w:rsidP="000420E3">
      <w:pPr>
        <w:tabs>
          <w:tab w:val="left" w:pos="708"/>
          <w:tab w:val="left" w:pos="1416"/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420E3" w:rsidRDefault="000420E3" w:rsidP="000420E3">
      <w:pPr>
        <w:spacing w:after="0" w:line="240" w:lineRule="auto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  <w:sz w:val="32"/>
          <w:szCs w:val="32"/>
        </w:rPr>
        <w:t xml:space="preserve">Администрация                                           </w:t>
      </w:r>
    </w:p>
    <w:p w:rsidR="000420E3" w:rsidRDefault="000420E3" w:rsidP="000420E3">
      <w:pPr>
        <w:tabs>
          <w:tab w:val="left" w:pos="5100"/>
        </w:tabs>
        <w:spacing w:after="0" w:line="240" w:lineRule="auto"/>
        <w:ind w:right="99"/>
        <w:rPr>
          <w:rFonts w:ascii="Times New Roman" w:hAnsi="Times New Roman" w:cs="Times New Roman"/>
          <w:spacing w:val="20"/>
          <w:szCs w:val="20"/>
        </w:rPr>
      </w:pPr>
      <w:r>
        <w:rPr>
          <w:rFonts w:ascii="Times New Roman" w:hAnsi="Times New Roman" w:cs="Times New Roman"/>
          <w:spacing w:val="20"/>
          <w:sz w:val="32"/>
          <w:szCs w:val="32"/>
        </w:rPr>
        <w:t>города Рубцовска</w:t>
      </w:r>
      <w:r>
        <w:rPr>
          <w:rFonts w:ascii="Times New Roman" w:hAnsi="Times New Roman" w:cs="Times New Roman"/>
          <w:spacing w:val="20"/>
          <w:sz w:val="32"/>
          <w:szCs w:val="32"/>
        </w:rPr>
        <w:tab/>
      </w:r>
    </w:p>
    <w:p w:rsidR="000420E3" w:rsidRDefault="000420E3" w:rsidP="000420E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pacing w:val="20"/>
          <w:sz w:val="32"/>
          <w:szCs w:val="32"/>
        </w:rPr>
      </w:pPr>
      <w:r>
        <w:rPr>
          <w:rFonts w:ascii="Times New Roman" w:hAnsi="Times New Roman" w:cs="Times New Roman"/>
          <w:spacing w:val="20"/>
          <w:sz w:val="32"/>
          <w:szCs w:val="32"/>
        </w:rPr>
        <w:t>Алтайского края</w:t>
      </w:r>
      <w:r>
        <w:rPr>
          <w:rFonts w:ascii="Times New Roman" w:hAnsi="Times New Roman" w:cs="Times New Roman"/>
          <w:spacing w:val="20"/>
          <w:sz w:val="32"/>
          <w:szCs w:val="32"/>
        </w:rPr>
        <w:tab/>
      </w:r>
    </w:p>
    <w:p w:rsidR="000420E3" w:rsidRDefault="000420E3" w:rsidP="000420E3">
      <w:pPr>
        <w:spacing w:after="0" w:line="240" w:lineRule="auto"/>
        <w:rPr>
          <w:rFonts w:ascii="Times New Roman" w:hAnsi="Times New Roman" w:cs="Times New Roman"/>
          <w:w w:val="150"/>
          <w:sz w:val="28"/>
          <w:szCs w:val="28"/>
        </w:rPr>
      </w:pPr>
      <w:r>
        <w:rPr>
          <w:rFonts w:ascii="Times New Roman" w:hAnsi="Times New Roman" w:cs="Times New Roman"/>
          <w:w w:val="150"/>
          <w:sz w:val="28"/>
          <w:szCs w:val="28"/>
        </w:rPr>
        <w:t>РАСПОРЯЖЕНИЕ</w:t>
      </w:r>
    </w:p>
    <w:p w:rsidR="000420E3" w:rsidRDefault="000420E3" w:rsidP="000420E3">
      <w:pPr>
        <w:tabs>
          <w:tab w:val="left" w:pos="3600"/>
        </w:tabs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23.12.2015   № 656-р</w:t>
      </w:r>
    </w:p>
    <w:p w:rsidR="000420E3" w:rsidRDefault="000420E3" w:rsidP="000420E3">
      <w:pPr>
        <w:tabs>
          <w:tab w:val="left" w:pos="3600"/>
        </w:tabs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</w:p>
    <w:p w:rsidR="000420E3" w:rsidRDefault="000420E3" w:rsidP="000420E3">
      <w:pPr>
        <w:tabs>
          <w:tab w:val="left" w:pos="240"/>
          <w:tab w:val="left" w:pos="26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420E3" w:rsidRDefault="000420E3" w:rsidP="000420E3">
      <w:pPr>
        <w:spacing w:after="0" w:line="240" w:lineRule="auto"/>
        <w:ind w:left="-567" w:firstLine="708"/>
        <w:jc w:val="both"/>
        <w:rPr>
          <w:spacing w:val="2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пунктами 32,49 Правил, утвержденных Приказом ФАС РФ от 10.02.2010 № 67 «О порядке 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торгов в форме конкурса»,  руководствуясь распоряжением Администрации города Рубцовска Алтайского края от 31.08.2015 № 648л:</w:t>
      </w:r>
      <w:r>
        <w:rPr>
          <w:rFonts w:ascii="Times New Roman" w:hAnsi="Times New Roman" w:cs="Times New Roman"/>
          <w:spacing w:val="20"/>
          <w:sz w:val="32"/>
          <w:szCs w:val="32"/>
        </w:rPr>
        <w:t xml:space="preserve"> </w:t>
      </w:r>
      <w:r>
        <w:rPr>
          <w:sz w:val="28"/>
          <w:szCs w:val="28"/>
        </w:rPr>
        <w:t xml:space="preserve">             </w:t>
      </w:r>
    </w:p>
    <w:p w:rsidR="000420E3" w:rsidRDefault="000420E3" w:rsidP="000420E3">
      <w:pPr>
        <w:tabs>
          <w:tab w:val="left" w:pos="18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Внести в информационное сообщение и в приложение к распоряжению от 27.11.2015 № 583-р следующие изменения: таблицу перечня тепловых сетей дополнить строками следующего содержания: </w:t>
      </w:r>
    </w:p>
    <w:p w:rsidR="000420E3" w:rsidRDefault="000420E3" w:rsidP="000420E3">
      <w:pPr>
        <w:pStyle w:val="Style34"/>
        <w:widowControl/>
        <w:tabs>
          <w:tab w:val="left" w:pos="5235"/>
          <w:tab w:val="right" w:pos="9355"/>
        </w:tabs>
        <w:spacing w:line="240" w:lineRule="auto"/>
        <w:ind w:left="5035"/>
        <w:rPr>
          <w:rStyle w:val="FontStyle52"/>
        </w:rPr>
      </w:pPr>
      <w:r>
        <w:rPr>
          <w:rStyle w:val="FontStyle52"/>
        </w:rPr>
        <w:tab/>
      </w:r>
      <w:r>
        <w:rPr>
          <w:rStyle w:val="FontStyle52"/>
        </w:rPr>
        <w:tab/>
        <w:t xml:space="preserve">  </w:t>
      </w:r>
    </w:p>
    <w:tbl>
      <w:tblPr>
        <w:tblW w:w="10005" w:type="dxa"/>
        <w:tblInd w:w="-330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570"/>
        <w:gridCol w:w="1209"/>
        <w:gridCol w:w="7535"/>
        <w:gridCol w:w="691"/>
      </w:tblGrid>
      <w:tr w:rsidR="000420E3" w:rsidTr="000420E3">
        <w:trPr>
          <w:trHeight w:val="24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0E3" w:rsidRDefault="000420E3">
            <w:pPr>
              <w:tabs>
                <w:tab w:val="left" w:pos="330"/>
                <w:tab w:val="righ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504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0E3" w:rsidRDefault="000420E3">
            <w:pPr>
              <w:tabs>
                <w:tab w:val="center" w:pos="510"/>
                <w:tab w:val="righ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 01494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0E3" w:rsidRDefault="000420E3">
            <w:pPr>
              <w:tabs>
                <w:tab w:val="left" w:pos="172"/>
                <w:tab w:val="left" w:pos="1860"/>
              </w:tabs>
              <w:spacing w:after="0" w:line="240" w:lineRule="auto"/>
              <w:ind w:left="-567" w:firstLine="6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сеть  ул. Мелиоративная - 97 м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0E3" w:rsidRDefault="00042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0420E3" w:rsidTr="000420E3">
        <w:trPr>
          <w:trHeight w:val="24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0E3" w:rsidRDefault="000420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0E3" w:rsidRDefault="00042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 01496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0E3" w:rsidRDefault="000420E3">
            <w:pPr>
              <w:tabs>
                <w:tab w:val="left" w:pos="1860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сеть к домам по ул. Снежная  1,2,3, 4,5,6,7,8,9,10,11,12,13,14,15,16,17,18,19,20,22,25,26,29,30,31 по пр. Ленина 218,222,224 – 1,06 км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0E3" w:rsidRDefault="00042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0420E3" w:rsidTr="000420E3">
        <w:trPr>
          <w:trHeight w:val="24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0E3" w:rsidRDefault="000420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0E3" w:rsidRDefault="000420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 01497</w:t>
            </w:r>
          </w:p>
        </w:tc>
        <w:tc>
          <w:tcPr>
            <w:tcW w:w="7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0E3" w:rsidRDefault="00042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Тепловая сеть к жилым домам № 2,4,6,8,10,12,14,16,18,20 по ул. Ключевской – 1130 м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0E3" w:rsidRDefault="00042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</w:tbl>
    <w:p w:rsidR="000420E3" w:rsidRDefault="000420E3" w:rsidP="000420E3">
      <w:pPr>
        <w:tabs>
          <w:tab w:val="left" w:pos="186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20E3" w:rsidRDefault="000420E3" w:rsidP="000420E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Число «503» в информационном сообщении, в приложении к распоряжению от 27.11.2015 № 583-р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число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«506».</w:t>
      </w:r>
    </w:p>
    <w:p w:rsidR="000420E3" w:rsidRDefault="000420E3" w:rsidP="000420E3">
      <w:pPr>
        <w:pStyle w:val="msonormalbullet2gifbullet1gif"/>
        <w:spacing w:before="0" w:beforeAutospacing="0" w:after="0" w:afterAutospacing="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0420E3" w:rsidRDefault="000420E3" w:rsidP="000420E3">
      <w:pPr>
        <w:pStyle w:val="msonormalbullet2gifbullet2gif"/>
        <w:spacing w:before="0" w:beforeAutospacing="0" w:after="0" w:afterAutospacing="0"/>
        <w:ind w:left="-567" w:firstLine="567"/>
        <w:contextualSpacing/>
        <w:jc w:val="both"/>
        <w:rPr>
          <w:sz w:val="28"/>
          <w:szCs w:val="28"/>
        </w:rPr>
      </w:pPr>
    </w:p>
    <w:p w:rsidR="000420E3" w:rsidRDefault="000420E3" w:rsidP="000420E3">
      <w:pPr>
        <w:pStyle w:val="msonormalbullet2gif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420E3" w:rsidRDefault="000420E3" w:rsidP="000420E3">
      <w:pPr>
        <w:pStyle w:val="msonormalbullet2gifbullet3gif"/>
        <w:spacing w:before="0" w:beforeAutospacing="0" w:after="0" w:afterAutospacing="0"/>
        <w:ind w:left="-709"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0420E3" w:rsidRDefault="000420E3" w:rsidP="000420E3">
      <w:pPr>
        <w:pStyle w:val="msonormalbullet3gif"/>
        <w:spacing w:before="0" w:beforeAutospacing="0" w:after="0" w:afterAutospacing="0"/>
        <w:ind w:left="-709"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  Рубцовска                                                     Д.З. Фельдман                                                                                                </w:t>
      </w:r>
    </w:p>
    <w:p w:rsidR="000420E3" w:rsidRDefault="000420E3" w:rsidP="000420E3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6D5340" w:rsidRDefault="006D5340"/>
    <w:sectPr w:rsidR="006D5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420E3"/>
    <w:rsid w:val="000420E3"/>
    <w:rsid w:val="006D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3gif">
    <w:name w:val="msonormalbullet3.gif"/>
    <w:basedOn w:val="a"/>
    <w:rsid w:val="00042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0420E3"/>
    <w:pPr>
      <w:widowControl w:val="0"/>
      <w:autoSpaceDE w:val="0"/>
      <w:autoSpaceDN w:val="0"/>
      <w:adjustRightInd w:val="0"/>
      <w:spacing w:after="0" w:line="24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rsid w:val="000420E3"/>
    <w:rPr>
      <w:rFonts w:ascii="Times New Roman" w:hAnsi="Times New Roman" w:cs="Times New Roman" w:hint="default"/>
      <w:spacing w:val="-10"/>
      <w:sz w:val="24"/>
      <w:szCs w:val="24"/>
    </w:rPr>
  </w:style>
  <w:style w:type="character" w:styleId="a3">
    <w:name w:val="Strong"/>
    <w:basedOn w:val="a0"/>
    <w:uiPriority w:val="22"/>
    <w:qFormat/>
    <w:rsid w:val="000420E3"/>
    <w:rPr>
      <w:b/>
      <w:bCs/>
    </w:rPr>
  </w:style>
  <w:style w:type="paragraph" w:customStyle="1" w:styleId="msonormalbullet2gifbullet1gif">
    <w:name w:val="msonormalbullet2gifbullet1.gif"/>
    <w:basedOn w:val="a"/>
    <w:rsid w:val="00042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042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042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Лечкина</dc:creator>
  <cp:keywords/>
  <dc:description/>
  <cp:lastModifiedBy>Татьяна Михайловна Лечкина</cp:lastModifiedBy>
  <cp:revision>2</cp:revision>
  <dcterms:created xsi:type="dcterms:W3CDTF">2015-12-23T10:26:00Z</dcterms:created>
  <dcterms:modified xsi:type="dcterms:W3CDTF">2015-12-23T10:27:00Z</dcterms:modified>
</cp:coreProperties>
</file>