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2853DA">
      <w:pPr>
        <w:pStyle w:val="ConsPlusNormal"/>
        <w:jc w:val="both"/>
        <w:outlineLvl w:val="0"/>
      </w:pPr>
      <w:bookmarkStart w:id="0" w:name="_GoBack"/>
      <w:bookmarkEnd w:id="0"/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000000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53DA">
            <w:pPr>
              <w:pStyle w:val="ConsPlusNormal"/>
            </w:pPr>
            <w:r>
              <w:t>27 июля 2006 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853DA">
            <w:pPr>
              <w:pStyle w:val="ConsPlusNormal"/>
              <w:jc w:val="right"/>
            </w:pPr>
            <w:r>
              <w:t>N 152</w:t>
            </w:r>
            <w:r>
              <w:t>-</w:t>
            </w:r>
            <w:r>
              <w:t>ФЗ</w:t>
            </w:r>
          </w:p>
        </w:tc>
      </w:tr>
    </w:tbl>
    <w:p w:rsidR="00000000" w:rsidRDefault="002853DA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p w:rsidR="00000000" w:rsidRDefault="002853DA">
      <w:pPr>
        <w:pStyle w:val="ConsPlusNormal"/>
        <w:jc w:val="both"/>
      </w:pPr>
    </w:p>
    <w:p w:rsidR="00000000" w:rsidRDefault="002853DA">
      <w:pPr>
        <w:pStyle w:val="ConsPlusTitle"/>
        <w:jc w:val="center"/>
      </w:pPr>
      <w:r>
        <w:t>РОССИЙСКАЯ ФЕДЕРАЦИЯ</w:t>
      </w:r>
    </w:p>
    <w:p w:rsidR="00000000" w:rsidRDefault="002853DA">
      <w:pPr>
        <w:pStyle w:val="ConsPlusTitle"/>
        <w:jc w:val="center"/>
      </w:pPr>
    </w:p>
    <w:p w:rsidR="00000000" w:rsidRDefault="002853DA">
      <w:pPr>
        <w:pStyle w:val="ConsPlusTitle"/>
        <w:jc w:val="center"/>
      </w:pPr>
      <w:r>
        <w:t>ФЕДЕРАЛЬНЫЙ ЗАКОН</w:t>
      </w:r>
    </w:p>
    <w:p w:rsidR="00000000" w:rsidRDefault="002853DA">
      <w:pPr>
        <w:pStyle w:val="ConsPlusTitle"/>
        <w:jc w:val="center"/>
      </w:pPr>
    </w:p>
    <w:p w:rsidR="00000000" w:rsidRDefault="002853DA">
      <w:pPr>
        <w:pStyle w:val="ConsPlusTitle"/>
        <w:jc w:val="center"/>
      </w:pPr>
      <w:r>
        <w:t>О ПЕРСОНАЛЬНЫХ ДАННЫХ</w:t>
      </w:r>
    </w:p>
    <w:p w:rsidR="00000000" w:rsidRDefault="002853DA">
      <w:pPr>
        <w:pStyle w:val="ConsPlusNormal"/>
        <w:jc w:val="right"/>
      </w:pPr>
    </w:p>
    <w:p w:rsidR="00000000" w:rsidRDefault="002853DA">
      <w:pPr>
        <w:pStyle w:val="ConsPlusNormal"/>
        <w:jc w:val="right"/>
      </w:pPr>
      <w:r>
        <w:t>Принят</w:t>
      </w:r>
    </w:p>
    <w:p w:rsidR="00000000" w:rsidRDefault="002853DA">
      <w:pPr>
        <w:pStyle w:val="ConsPlusNormal"/>
        <w:jc w:val="right"/>
      </w:pPr>
      <w:r>
        <w:t>Государственной Думой</w:t>
      </w:r>
    </w:p>
    <w:p w:rsidR="00000000" w:rsidRDefault="002853DA">
      <w:pPr>
        <w:pStyle w:val="ConsPlusNormal"/>
        <w:jc w:val="right"/>
      </w:pPr>
      <w:r>
        <w:t>8 июля 2006 года</w:t>
      </w:r>
    </w:p>
    <w:p w:rsidR="00000000" w:rsidRDefault="002853DA">
      <w:pPr>
        <w:pStyle w:val="ConsPlusNormal"/>
        <w:jc w:val="right"/>
      </w:pPr>
    </w:p>
    <w:p w:rsidR="00000000" w:rsidRDefault="002853DA">
      <w:pPr>
        <w:pStyle w:val="ConsPlusNormal"/>
        <w:jc w:val="right"/>
      </w:pPr>
      <w:r>
        <w:t>Одобрен</w:t>
      </w:r>
    </w:p>
    <w:p w:rsidR="00000000" w:rsidRDefault="002853DA">
      <w:pPr>
        <w:pStyle w:val="ConsPlusNormal"/>
        <w:jc w:val="right"/>
      </w:pPr>
      <w:r>
        <w:t>Советом Федерации</w:t>
      </w:r>
    </w:p>
    <w:p w:rsidR="00000000" w:rsidRDefault="002853DA">
      <w:pPr>
        <w:pStyle w:val="ConsPlusNormal"/>
        <w:jc w:val="right"/>
      </w:pPr>
      <w:r>
        <w:t>14 июля 2006 года</w:t>
      </w:r>
    </w:p>
    <w:p w:rsidR="00000000" w:rsidRDefault="002853D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853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853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</w:t>
            </w:r>
            <w:r>
              <w:rPr>
                <w:color w:val="392C69"/>
              </w:rPr>
              <w:t xml:space="preserve"> 25.11.2009 </w:t>
            </w:r>
            <w:hyperlink r:id="rId6" w:history="1">
              <w:r>
                <w:rPr>
                  <w:color w:val="0000FF"/>
                </w:rPr>
                <w:t>N 266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27.12.2009 </w:t>
            </w:r>
            <w:hyperlink r:id="rId7" w:history="1">
              <w:r>
                <w:rPr>
                  <w:color w:val="0000FF"/>
                </w:rPr>
                <w:t>N 363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28.06.2010 </w:t>
            </w:r>
            <w:hyperlink r:id="rId8" w:history="1">
              <w:r>
                <w:rPr>
                  <w:color w:val="0000FF"/>
                </w:rPr>
                <w:t>N 123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9" w:history="1">
              <w:r>
                <w:rPr>
                  <w:color w:val="0000FF"/>
                </w:rPr>
                <w:t>N 204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27.07.2010 </w:t>
            </w:r>
            <w:hyperlink r:id="rId10" w:history="1">
              <w:r>
                <w:rPr>
                  <w:color w:val="0000FF"/>
                </w:rPr>
                <w:t>N 227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29.11.2010 </w:t>
            </w:r>
            <w:hyperlink r:id="rId11" w:history="1">
              <w:r>
                <w:rPr>
                  <w:color w:val="0000FF"/>
                </w:rPr>
                <w:t>N 313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23.12.2010 </w:t>
            </w:r>
            <w:hyperlink r:id="rId12" w:history="1">
              <w:r>
                <w:rPr>
                  <w:color w:val="0000FF"/>
                </w:rPr>
                <w:t>N 359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04.06.2011 </w:t>
            </w:r>
            <w:hyperlink r:id="rId13" w:history="1">
              <w:r>
                <w:rPr>
                  <w:color w:val="0000FF"/>
                </w:rPr>
                <w:t>N 123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25.07.2011 </w:t>
            </w:r>
            <w:hyperlink r:id="rId14" w:history="1">
              <w:r>
                <w:rPr>
                  <w:color w:val="0000FF"/>
                </w:rPr>
                <w:t>N 261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5" w:history="1">
              <w:r>
                <w:rPr>
                  <w:color w:val="0000FF"/>
                </w:rPr>
                <w:t>N 43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23.07.2013 </w:t>
            </w:r>
            <w:hyperlink r:id="rId16" w:history="1">
              <w:r>
                <w:rPr>
                  <w:color w:val="0000FF"/>
                </w:rPr>
                <w:t>N 205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21.12.2013 </w:t>
            </w:r>
            <w:hyperlink r:id="rId17" w:history="1">
              <w:r>
                <w:rPr>
                  <w:color w:val="0000FF"/>
                </w:rPr>
                <w:t>N 363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04.06.2014 </w:t>
            </w:r>
            <w:hyperlink r:id="rId18" w:history="1">
              <w:r>
                <w:rPr>
                  <w:color w:val="0000FF"/>
                </w:rPr>
                <w:t>N 142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21.07.2014 </w:t>
            </w:r>
            <w:hyperlink r:id="rId19" w:history="1">
              <w:r>
                <w:rPr>
                  <w:color w:val="0000FF"/>
                </w:rPr>
                <w:t>N 216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0" w:history="1">
              <w:r>
                <w:rPr>
                  <w:color w:val="0000FF"/>
                </w:rPr>
                <w:t>N 242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 от 03.07.2016</w:t>
            </w:r>
            <w:r>
              <w:rPr>
                <w:color w:val="392C69"/>
              </w:rPr>
              <w:t xml:space="preserve"> </w:t>
            </w:r>
            <w:hyperlink r:id="rId21" w:history="1">
              <w:r>
                <w:rPr>
                  <w:color w:val="0000FF"/>
                </w:rPr>
                <w:t>N 231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22.02.2017 </w:t>
            </w:r>
            <w:hyperlink r:id="rId22" w:history="1">
              <w:r>
                <w:rPr>
                  <w:color w:val="0000FF"/>
                </w:rPr>
                <w:t>N 16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3" w:history="1">
              <w:r>
                <w:rPr>
                  <w:color w:val="0000FF"/>
                </w:rPr>
                <w:t>N 148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24" w:history="1">
              <w:r>
                <w:rPr>
                  <w:color w:val="0000FF"/>
                </w:rPr>
                <w:t>N 223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31.12.2017 </w:t>
            </w:r>
            <w:hyperlink r:id="rId25" w:history="1">
              <w:r>
                <w:rPr>
                  <w:color w:val="0000FF"/>
                </w:rPr>
                <w:t>N 498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26" w:history="1">
              <w:r>
                <w:rPr>
                  <w:color w:val="0000FF"/>
                </w:rPr>
                <w:t>N 480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27" w:history="1">
              <w:r>
                <w:rPr>
                  <w:color w:val="0000FF"/>
                </w:rPr>
                <w:t>N 123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08.12.2020 </w:t>
            </w:r>
            <w:hyperlink r:id="rId28" w:history="1">
              <w:r>
                <w:rPr>
                  <w:color w:val="0000FF"/>
                </w:rPr>
                <w:t>N 429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29" w:history="1">
              <w:r>
                <w:rPr>
                  <w:color w:val="0000FF"/>
                </w:rPr>
                <w:t>N 515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30" w:history="1">
              <w:r>
                <w:rPr>
                  <w:color w:val="0000FF"/>
                </w:rPr>
                <w:t>N 519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11.06.2021 </w:t>
            </w:r>
            <w:hyperlink r:id="rId31" w:history="1">
              <w:r>
                <w:rPr>
                  <w:color w:val="0000FF"/>
                </w:rPr>
                <w:t>N 170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02.07.2021 </w:t>
            </w:r>
            <w:hyperlink r:id="rId32" w:history="1">
              <w:r>
                <w:rPr>
                  <w:color w:val="0000FF"/>
                </w:rPr>
                <w:t>N 331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3" w:history="1">
              <w:r>
                <w:rPr>
                  <w:color w:val="0000FF"/>
                </w:rPr>
                <w:t>N 266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,</w:t>
            </w:r>
          </w:p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06.02.2023 </w:t>
            </w:r>
            <w:hyperlink r:id="rId34" w:history="1">
              <w:r>
                <w:rPr>
                  <w:color w:val="0000FF"/>
                </w:rPr>
                <w:t>N 8</w:t>
              </w:r>
              <w:r>
                <w:rPr>
                  <w:color w:val="0000FF"/>
                </w:rPr>
                <w:t>-</w:t>
              </w:r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853D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2853DA">
      <w:pPr>
        <w:pStyle w:val="ConsPlusNormal"/>
        <w:jc w:val="both"/>
      </w:pPr>
    </w:p>
    <w:p w:rsidR="00000000" w:rsidRDefault="002853DA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Настоящим Федеральным законом регулируются отношения, связанные с обраб</w:t>
      </w:r>
      <w:r>
        <w:t xml:space="preserve">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органами (далее </w:t>
      </w:r>
      <w:r>
        <w:t>-</w:t>
      </w:r>
      <w:r>
        <w:t xml:space="preserve"> государственные органы), органами местного самоуправления, иным</w:t>
      </w:r>
      <w:r>
        <w:t xml:space="preserve">и муниципальными органами (далее </w:t>
      </w:r>
      <w:r>
        <w:t>-</w:t>
      </w:r>
      <w:r>
        <w:t xml:space="preserve"> муниципальные органы), юридическими лицами и физическими лицами с использованием средств автоматизации, в том числе в информационно</w:t>
      </w:r>
      <w:r>
        <w:t>-</w:t>
      </w:r>
      <w:r>
        <w:t>телекоммуникационных сетях, или без использования таких средств, если обработка персональ</w:t>
      </w:r>
      <w:r>
        <w:t>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осуществлять в соответствии с заданным алгоритмом поиск персональных данны</w:t>
      </w:r>
      <w:r>
        <w:t xml:space="preserve">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</w:t>
      </w:r>
      <w:r>
        <w:lastRenderedPageBreak/>
        <w:t>данным.</w:t>
      </w:r>
    </w:p>
    <w:p w:rsidR="00000000" w:rsidRDefault="002853DA">
      <w:pPr>
        <w:pStyle w:val="ConsPlusNormal"/>
        <w:jc w:val="both"/>
      </w:pPr>
      <w:r>
        <w:t xml:space="preserve">(часть 1 в ред. Федерального </w:t>
      </w:r>
      <w:hyperlink r:id="rId35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1.1. Положения настоящего Федерального закона применяются к обработке персональных данных граждан Российской Федерации, осуществляемой иностранными юридическими лиц</w:t>
      </w:r>
      <w:r>
        <w:t>ами или иностранными физическими лицами, на основании договора, стороной которого являются граждане Российской Федерации, иных соглашений между иностранными юридическими лицами, иностранными физическими лицами и гражданами Российской Федерации либо на осно</w:t>
      </w:r>
      <w:r>
        <w:t>вании согласия гражданина Российской Федерации на обработку его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1.1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обработке персональных данных физическими лицами исключительно для личных и семейных нужд, если при этом не нарушаются права субъектов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2) организации хранения, комплектования, учета и использования содержащих персональные данные документов Архивного фонда Российской Федерации и других архивных документов в соответствии с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об архивном деле в Российской Федерации;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3) утратил силу. </w:t>
      </w:r>
      <w:r>
        <w:t>-</w:t>
      </w:r>
      <w:r>
        <w:t xml:space="preserve"> Федеральный </w:t>
      </w:r>
      <w:hyperlink r:id="rId38" w:history="1">
        <w:r>
          <w:rPr>
            <w:color w:val="0000FF"/>
          </w:rPr>
          <w:t>закон</w:t>
        </w:r>
      </w:hyperlink>
      <w:r>
        <w:t xml:space="preserve"> от 25.07.2011 N 261</w:t>
      </w:r>
      <w:r>
        <w:t>-</w:t>
      </w:r>
      <w:r>
        <w:t>ФЗ;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4) обработке персональных данных, отнесенных в установленном </w:t>
      </w:r>
      <w:hyperlink r:id="rId39" w:history="1">
        <w:r>
          <w:rPr>
            <w:color w:val="0000FF"/>
          </w:rPr>
          <w:t>порядке</w:t>
        </w:r>
      </w:hyperlink>
      <w:r>
        <w:t xml:space="preserve"> к сведениям, составляющим государственную тайну;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5) утратил силу. </w:t>
      </w:r>
      <w:r>
        <w:t>-</w:t>
      </w:r>
      <w:r>
        <w:t xml:space="preserve"> Федераль</w:t>
      </w:r>
      <w:r>
        <w:t xml:space="preserve">ный </w:t>
      </w:r>
      <w:hyperlink r:id="rId40" w:history="1">
        <w:r>
          <w:rPr>
            <w:color w:val="0000FF"/>
          </w:rPr>
          <w:t>закон</w:t>
        </w:r>
      </w:hyperlink>
      <w:r>
        <w:t xml:space="preserve"> от 29.07.2017 N 223</w:t>
      </w:r>
      <w:r>
        <w:t>-</w:t>
      </w:r>
      <w:r>
        <w:t>ФЗ.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</w:t>
      </w:r>
      <w:r>
        <w:t>и, содержащей персональные данные, ведение и использование информационных систем и информационно</w:t>
      </w:r>
      <w:r>
        <w:t>-</w:t>
      </w:r>
      <w:r>
        <w:t xml:space="preserve">телекоммуникационных сетей в целях создания условий для доступа к указанной информации осуществляются в соответствии с Федеральным </w:t>
      </w:r>
      <w:hyperlink r:id="rId41" w:history="1">
        <w:r>
          <w:rPr>
            <w:color w:val="0000FF"/>
          </w:rPr>
          <w:t>законом</w:t>
        </w:r>
      </w:hyperlink>
      <w:r>
        <w:t xml:space="preserve"> от 22 декабря 2008 года N 262</w:t>
      </w:r>
      <w:r>
        <w:t>-</w:t>
      </w:r>
      <w:r>
        <w:t>ФЗ "Об обеспечении доступа к информации о деятельности судов в Российской Федерации".</w:t>
      </w:r>
    </w:p>
    <w:p w:rsidR="00000000" w:rsidRDefault="002853DA">
      <w:pPr>
        <w:pStyle w:val="ConsPlusNormal"/>
        <w:jc w:val="both"/>
      </w:pPr>
      <w:r>
        <w:t xml:space="preserve">(часть 3 введена Федеральным </w:t>
      </w:r>
      <w:hyperlink r:id="rId42" w:history="1">
        <w:r>
          <w:rPr>
            <w:color w:val="0000FF"/>
          </w:rPr>
          <w:t>законом</w:t>
        </w:r>
      </w:hyperlink>
      <w:r>
        <w:t xml:space="preserve"> от 29.07.2017 N 223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2. Цель настоящего Федерального закона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Целью настоящего Федерального закона является обеспечение защиты прав и свобод человека</w:t>
      </w:r>
      <w:r>
        <w:t xml:space="preserve">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3. Основные понятия, используемые в настоящем Федеральном законе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1) персональные данные </w:t>
      </w:r>
      <w:r>
        <w:t>-</w:t>
      </w:r>
      <w:r>
        <w:t xml:space="preserve"> любая информация, относящаяся </w:t>
      </w:r>
      <w:r>
        <w:t>к прямо или косвенно определенному или определяемому физическому лицу (субъекту персональных данных);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lastRenderedPageBreak/>
        <w:t xml:space="preserve">1.1) персональные данные, разрешенные субъектом персональных данных для распространения, </w:t>
      </w:r>
      <w:r>
        <w:t>-</w:t>
      </w:r>
      <w:r>
        <w:t xml:space="preserve"> персональные данные, доступ неограниченного круга лиц к которым</w:t>
      </w:r>
      <w:r>
        <w:t xml:space="preserve">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настоящим Федеральным законом;</w:t>
      </w:r>
    </w:p>
    <w:p w:rsidR="00000000" w:rsidRDefault="002853DA">
      <w:pPr>
        <w:pStyle w:val="ConsPlusNormal"/>
        <w:jc w:val="both"/>
      </w:pPr>
      <w:r>
        <w:t xml:space="preserve">(п. 1.1 введен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от 30.12.2020 N 519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2) оператор </w:t>
      </w:r>
      <w:r>
        <w:t>-</w:t>
      </w:r>
      <w:r>
        <w:t xml:space="preserve"> государственный орган, муниципальный орган, юридическое или физическое лицо, самостоятельно или совместно с д</w:t>
      </w:r>
      <w:r>
        <w:t>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обработ</w:t>
      </w:r>
      <w:r>
        <w:t xml:space="preserve">ка персональных данных </w:t>
      </w:r>
      <w:r>
        <w:t>-</w:t>
      </w:r>
      <w:r>
        <w:t xml:space="preserve">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</w:t>
      </w:r>
      <w:r>
        <w:t>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4) автоматизированная обработка персональных данных </w:t>
      </w:r>
      <w:r>
        <w:t>-</w:t>
      </w:r>
      <w:r>
        <w:t xml:space="preserve"> обработка п</w:t>
      </w:r>
      <w:r>
        <w:t>ерсональных данных с помощью средств вычислительной техники;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5) распространение персональных данных </w:t>
      </w:r>
      <w:r>
        <w:t>-</w:t>
      </w:r>
      <w:r>
        <w:t xml:space="preserve"> действия, направленные на раскрытие персональных данных неопределенному кругу лиц;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6) предоставление персональных данных </w:t>
      </w:r>
      <w:r>
        <w:t>-</w:t>
      </w:r>
      <w:r>
        <w:t xml:space="preserve"> действия, направленные на раскр</w:t>
      </w:r>
      <w:r>
        <w:t>ытие персональных данных определенному лицу или определенному кругу лиц;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7) блокирование персональных данных </w:t>
      </w:r>
      <w:r>
        <w:t>-</w:t>
      </w:r>
      <w:r>
        <w:t xml:space="preserve">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8) уни</w:t>
      </w:r>
      <w:r>
        <w:t xml:space="preserve">чтожение персональных данных </w:t>
      </w:r>
      <w:r>
        <w:t>-</w:t>
      </w:r>
      <w:r>
        <w:t xml:space="preserve">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</w:t>
      </w:r>
      <w:r>
        <w:t>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9) обезличивание персональных данных </w:t>
      </w:r>
      <w:r>
        <w:t>-</w:t>
      </w:r>
      <w:r>
        <w:t xml:space="preserve">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10) информационная система п</w:t>
      </w:r>
      <w:r>
        <w:t xml:space="preserve">ерсональных данных </w:t>
      </w:r>
      <w:r>
        <w:t>-</w:t>
      </w:r>
      <w:r>
        <w:t xml:space="preserve">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11) трансграничная передача персональных данных </w:t>
      </w:r>
      <w:r>
        <w:t>-</w:t>
      </w:r>
      <w:r>
        <w:t xml:space="preserve"> передача персональных данных на территорию ин</w:t>
      </w:r>
      <w:r>
        <w:t>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4. Законодательство Российской Федерации в области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Законодательство Российской Федерации в обла</w:t>
      </w:r>
      <w:r>
        <w:t xml:space="preserve">сти персональных данных основывается на </w:t>
      </w:r>
      <w:hyperlink r:id="rId45" w:history="1">
        <w:r>
          <w:rPr>
            <w:color w:val="0000FF"/>
          </w:rPr>
          <w:t>Конституции</w:t>
        </w:r>
      </w:hyperlink>
      <w:r>
        <w:t xml:space="preserve"> Российской Федерации и международных договорах Российской Федерации и состоит из настоящего Федерального закона и д</w:t>
      </w:r>
      <w:r>
        <w:t>ругих определяющих случаи и особенности обработки персональных данных федеральных законов.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" w:name="Par72"/>
      <w:bookmarkEnd w:id="1"/>
      <w:r>
        <w:t>2. На основании и во исполнение федеральных законов государственные органы, Банк России, органы местного самоуправления в пределах своих полномочий могут п</w:t>
      </w:r>
      <w:r>
        <w:t xml:space="preserve">ринимать нормативные правовые акты, нормативные акты, правовые акты (далее </w:t>
      </w:r>
      <w:r>
        <w:t>-</w:t>
      </w:r>
      <w:r>
        <w:t xml:space="preserve"> нормативные правовые акты) по отдельным вопросам, касающимся обработки персональных данных. Такие акты не могут содержать положения, ограничивающие права субъектов персональных да</w:t>
      </w:r>
      <w:r>
        <w:t>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обязанности, и подлежат официальному опубликованию.</w:t>
      </w:r>
    </w:p>
    <w:p w:rsidR="00000000" w:rsidRDefault="002853DA">
      <w:pPr>
        <w:pStyle w:val="ConsPlusNormal"/>
        <w:jc w:val="both"/>
      </w:pPr>
      <w:r>
        <w:t xml:space="preserve">(часть 2 в ред. Федерального </w:t>
      </w:r>
      <w:hyperlink r:id="rId46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Особенности обработки персональных данных, осуществляемой без использования средств автоматизации, могут быть устан</w:t>
      </w:r>
      <w:r>
        <w:t xml:space="preserve">овлены федеральными законами и иными нормативными правовыми </w:t>
      </w:r>
      <w:hyperlink r:id="rId47" w:history="1">
        <w:r>
          <w:rPr>
            <w:color w:val="0000FF"/>
          </w:rPr>
          <w:t>актами</w:t>
        </w:r>
      </w:hyperlink>
      <w:r>
        <w:t xml:space="preserve"> Российской Федерации с учетом положений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3.1. Н</w:t>
      </w:r>
      <w:r>
        <w:t>ормативные правовые акты, принимаемые в соответствии с  настоящей статьи, подлежат обязательному согласованию с уполномоченным органом по защите прав субъектов персональных данных в случаях, если указанные нормативные правовые акты регулируют отношения, св</w:t>
      </w:r>
      <w:r>
        <w:t>язанные с осуществлением трансграничной передачи персональных данных, обработкой специальных категорий персональных данных, биометрических персональных данных, персональных данных несовершеннолетних, предоставлением, распространением персональных данных, п</w:t>
      </w:r>
      <w:r>
        <w:t>олученных в результате обезличивания. Срок указанного согласования не может превышать тридцать дней с даты поступления соответствующего нормативного правового акта в уполномоченный орган по защите прав субъектов персональных данных.</w:t>
      </w:r>
    </w:p>
    <w:p w:rsidR="00000000" w:rsidRDefault="002853DA">
      <w:pPr>
        <w:pStyle w:val="ConsPlusNormal"/>
        <w:jc w:val="both"/>
      </w:pPr>
      <w:r>
        <w:t>(часть 3.1 введена Феде</w:t>
      </w:r>
      <w:r>
        <w:t xml:space="preserve">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Если международным договором Российской Федерации установлены иные правила, чем те, которые предусмот</w:t>
      </w:r>
      <w:r>
        <w:t>рены настоящим Федеральным законом, применяются правила международного договора.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50" w:history="1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000000" w:rsidRDefault="002853DA">
      <w:pPr>
        <w:pStyle w:val="ConsPlusNormal"/>
        <w:jc w:val="both"/>
      </w:pPr>
      <w:r>
        <w:t xml:space="preserve">(часть 5 введена Федеральным </w:t>
      </w:r>
      <w:hyperlink r:id="rId51" w:history="1">
        <w:r>
          <w:rPr>
            <w:color w:val="0000FF"/>
          </w:rPr>
          <w:t>законом</w:t>
        </w:r>
      </w:hyperlink>
      <w:r>
        <w:t xml:space="preserve"> от </w:t>
      </w:r>
      <w:r>
        <w:t>08.12.2020 N 429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jc w:val="center"/>
        <w:outlineLvl w:val="0"/>
      </w:pPr>
      <w:r>
        <w:t>Глава 2. ПРИНЦИПЫ И УСЛОВИЯ ОБРАБОТКИ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5. Принципы обработки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lastRenderedPageBreak/>
        <w:t xml:space="preserve">(в ред. Федерального </w:t>
      </w:r>
      <w:hyperlink r:id="rId52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Обработка персональных данных должна ограничиваться достижением конкретных, заранее определенных и законных целей. Не допуск</w:t>
      </w:r>
      <w:r>
        <w:t>ается обработка персональных данных, несовместимая с целями сбора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Обработке подлежат толь</w:t>
      </w:r>
      <w:r>
        <w:t xml:space="preserve">ко персональные данные, которые отвечают </w:t>
      </w:r>
      <w:hyperlink r:id="rId53" w:history="1">
        <w:r>
          <w:rPr>
            <w:color w:val="0000FF"/>
          </w:rPr>
          <w:t>целям</w:t>
        </w:r>
      </w:hyperlink>
      <w:r>
        <w:t xml:space="preserve"> их обработки.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</w:t>
      </w:r>
      <w:r>
        <w:t>вленным целям обработки. Обрабатываемые персональные данные не должны быть избыточными по отношению к заявленным целям их обработки.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</w:t>
      </w:r>
      <w:r>
        <w:t xml:space="preserve"> случаях и актуальность по отношению к целям обработки персональных данных. Оператор должен принимать необходимые меры либо обеспечивать их принятие по удалению или уточнению неполных или неточных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7. Хранение персональных данных должно осуществлять</w:t>
      </w:r>
      <w:r>
        <w:t>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</w:t>
      </w:r>
      <w:r>
        <w:t xml:space="preserve">ли поручителем по которому является субъект персональных данных.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</w:t>
      </w:r>
      <w:r>
        <w:t>федеральным законом.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54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Обработка персонал</w:t>
      </w:r>
      <w:r>
        <w:t>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обработка персональных данных осуществляется с согласия субъекта персональн</w:t>
      </w:r>
      <w:r>
        <w:t>ых данных на обработку его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" w:name="Par99"/>
      <w:bookmarkEnd w:id="2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</w:t>
      </w:r>
      <w:r>
        <w:t>ом Российской Федерации на оператора функций, полномочий и обязанностей;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" w:name="Par100"/>
      <w:bookmarkEnd w:id="3"/>
      <w:r>
        <w:t>3) обработка персональных данных осуществляется в связи с участием лица в конституционном, гражданском, административном, уголовном судопроизводстве, судопроизводстве в ар</w:t>
      </w:r>
      <w:r>
        <w:t>битражных судах;</w:t>
      </w:r>
    </w:p>
    <w:p w:rsidR="00000000" w:rsidRDefault="002853DA">
      <w:pPr>
        <w:pStyle w:val="ConsPlusNormal"/>
        <w:jc w:val="both"/>
      </w:pPr>
      <w:r>
        <w:t xml:space="preserve">(п. 3 в ред. Федерального </w:t>
      </w:r>
      <w:hyperlink r:id="rId55" w:history="1">
        <w:r>
          <w:rPr>
            <w:color w:val="0000FF"/>
          </w:rPr>
          <w:t>закона</w:t>
        </w:r>
      </w:hyperlink>
      <w:r>
        <w:t xml:space="preserve"> от 29.07.2017 N 223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3.1) обработка персональных данных необходима для исполнения судебного</w:t>
      </w:r>
      <w:r>
        <w:t xml:space="preserve"> акта, акта другого органа или должностного лица, подлежащих исполнению в соответствии с </w:t>
      </w:r>
      <w:hyperlink r:id="rId5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об исполнительном производстве (далее</w:t>
      </w:r>
      <w:r>
        <w:t xml:space="preserve"> </w:t>
      </w:r>
      <w:r>
        <w:t>-</w:t>
      </w:r>
      <w:r>
        <w:t xml:space="preserve"> исполнение судебного акта);</w:t>
      </w:r>
    </w:p>
    <w:p w:rsidR="00000000" w:rsidRDefault="002853DA">
      <w:pPr>
        <w:pStyle w:val="ConsPlusNormal"/>
        <w:jc w:val="both"/>
      </w:pPr>
      <w:r>
        <w:t xml:space="preserve">(п. 3.1 введен Федеральным </w:t>
      </w:r>
      <w:hyperlink r:id="rId57" w:history="1">
        <w:r>
          <w:rPr>
            <w:color w:val="0000FF"/>
          </w:rPr>
          <w:t>законом</w:t>
        </w:r>
      </w:hyperlink>
      <w:r>
        <w:t xml:space="preserve"> от 29.07.2017 N 223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" w:name="Par104"/>
      <w:bookmarkEnd w:id="4"/>
      <w:r>
        <w:t>4) обработка персональных данных необходим</w:t>
      </w:r>
      <w:r>
        <w:t>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власти субъектов Российской Федерации, органов местного самоуправления и функций организаций, участву</w:t>
      </w:r>
      <w:r>
        <w:t xml:space="preserve">ющих в предоставлении соответственно государственных и муниципальных услуг, предусмотренных Федеральным </w:t>
      </w:r>
      <w:hyperlink r:id="rId58" w:history="1">
        <w:r>
          <w:rPr>
            <w:color w:val="0000FF"/>
          </w:rPr>
          <w:t>законом</w:t>
        </w:r>
      </w:hyperlink>
      <w:r>
        <w:t xml:space="preserve"> от 27 июля 2010 года N 210</w:t>
      </w:r>
      <w:r>
        <w:t>-</w:t>
      </w:r>
      <w:r>
        <w:t>ФЗ "Об организации предост</w:t>
      </w:r>
      <w:r>
        <w:t>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05.04.2013 N 43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обработка персональных данных необходима для исполнения договора, стороной которого либо выгодоприобретателем или поручителе</w:t>
      </w:r>
      <w:r>
        <w:t>м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 Заключаемый с субъекто</w:t>
      </w:r>
      <w:r>
        <w:t>м персональных данных договор не может содержать положения, ограничивающие права и свободы субъекта персональных данных, устанавливающие случаи обработки персональных данных несовершеннолетних, если иное не предусмотрено законодательством Российской Федера</w:t>
      </w:r>
      <w:r>
        <w:t>ции, а также положения, допускающие в качестве условия заключения договора бездействие субъекта персональных данных;</w:t>
      </w:r>
    </w:p>
    <w:p w:rsidR="00000000" w:rsidRDefault="002853DA">
      <w:pPr>
        <w:pStyle w:val="ConsPlusNormal"/>
        <w:jc w:val="both"/>
      </w:pPr>
      <w:r>
        <w:t xml:space="preserve">(в ред. Федеральных законов от 21.12.2013 </w:t>
      </w:r>
      <w:hyperlink r:id="rId60" w:history="1">
        <w:r>
          <w:rPr>
            <w:color w:val="0000FF"/>
          </w:rPr>
          <w:t>N 363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03.07.2016 </w:t>
      </w:r>
      <w:hyperlink r:id="rId61" w:history="1">
        <w:r>
          <w:rPr>
            <w:color w:val="0000FF"/>
          </w:rPr>
          <w:t>N 231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14.07.2022 </w:t>
      </w:r>
      <w:hyperlink r:id="rId62" w:history="1">
        <w:r>
          <w:rPr>
            <w:color w:val="0000FF"/>
          </w:rPr>
          <w:t>N 266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6) обработка персональных данных необходима для защиты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обработка п</w:t>
      </w:r>
      <w:r>
        <w:t xml:space="preserve">ерсональных данных необходима для осуществления прав и законных интересов оператора или третьих лиц, в том числе в случаях, предусмотренных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"О за</w:t>
      </w:r>
      <w:r>
        <w:t xml:space="preserve">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деятельности и микрофинансовых организациях", либо для достижения общественно </w:t>
      </w:r>
      <w:r>
        <w:t>значимых целей при условии, что при этом не нарушаются права и свободы субъекта персональных данных;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64" w:history="1">
        <w:r>
          <w:rPr>
            <w:color w:val="0000FF"/>
          </w:rPr>
          <w:t>закона</w:t>
        </w:r>
      </w:hyperlink>
      <w:r>
        <w:t xml:space="preserve"> от 03.07.2016 N</w:t>
      </w:r>
      <w:r>
        <w:t xml:space="preserve"> 231</w:t>
      </w:r>
      <w:r>
        <w:t>-</w:t>
      </w:r>
      <w:r>
        <w:t>ФЗ)</w:t>
      </w:r>
    </w:p>
    <w:p w:rsidR="00000000" w:rsidRDefault="002853DA">
      <w:pPr>
        <w:pStyle w:val="ConsPlusNormal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CED3F1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853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853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2853D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 w:rsidR="00000000" w:rsidRDefault="002853DA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t>О выявлении конституционно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 xml:space="preserve">правового смысла п. 8 ч. 1 ст. 6 см. </w:t>
            </w:r>
            <w:hyperlink r:id="rId65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25.05.2021 N 22</w:t>
            </w:r>
            <w:r>
              <w:rPr>
                <w:color w:val="392C69"/>
              </w:rPr>
              <w:t>-</w:t>
            </w:r>
            <w:r>
              <w:rPr>
                <w:color w:val="392C69"/>
              </w:rPr>
              <w:t>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F4F3F8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2853DA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000000" w:rsidRDefault="002853DA">
      <w:pPr>
        <w:pStyle w:val="ConsPlusNormal"/>
        <w:spacing w:before="300"/>
        <w:ind w:firstLine="540"/>
        <w:jc w:val="both"/>
      </w:pPr>
      <w:bookmarkStart w:id="5" w:name="Par113"/>
      <w:bookmarkEnd w:id="5"/>
      <w:r>
        <w:t xml:space="preserve">8) обработка персональных данных необходима для осуществления профессиональной </w:t>
      </w:r>
      <w:hyperlink r:id="rId66" w:history="1">
        <w:r>
          <w:rPr>
            <w:color w:val="0000FF"/>
          </w:rPr>
          <w:t>деятельности</w:t>
        </w:r>
      </w:hyperlink>
      <w:r>
        <w:t xml:space="preserve"> журналиста и (или) законной деятель</w:t>
      </w:r>
      <w:r>
        <w:t>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интересы субъекта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9) обработка персональных данных осуществляется в статистических </w:t>
      </w:r>
      <w:r>
        <w:t>или иных исследовательских целях, за исключением целей, указанных в  настоящего Федерального закона, при условии обязательного обезличивания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9.1) обработка персональных данных, полученных в результате обезличивания персональных данных,</w:t>
      </w:r>
      <w:r>
        <w:t xml:space="preserve"> осуществляется в целях повышения эффективности государственного или муниципального управления, а также в иных целях, предусмотренных Федеральным </w:t>
      </w:r>
      <w:hyperlink r:id="rId67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24 апреля 2020 года N 123</w:t>
      </w:r>
      <w:r>
        <w:t>-</w:t>
      </w:r>
      <w:r>
        <w:t xml:space="preserve">ФЗ "О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</w:t>
      </w:r>
      <w:r>
        <w:t>-</w:t>
      </w:r>
      <w:r>
        <w:t xml:space="preserve"> городе фе</w:t>
      </w:r>
      <w:r>
        <w:t xml:space="preserve">дерального значения Москве и внесении изменений в статьи 6 и 10 Федерального закона "О персональных данных" и Федеральным </w:t>
      </w:r>
      <w:hyperlink r:id="rId68" w:history="1">
        <w:r>
          <w:rPr>
            <w:color w:val="0000FF"/>
          </w:rPr>
          <w:t>законом</w:t>
        </w:r>
      </w:hyperlink>
      <w:r>
        <w:t xml:space="preserve"> от 31 июля 202</w:t>
      </w:r>
      <w:r>
        <w:t>0 года N 258</w:t>
      </w:r>
      <w:r>
        <w:t>-</w:t>
      </w:r>
      <w:r>
        <w:t>ФЗ "Об экспериментальных правовых режимах в сфере цифровых инноваций в Российской Федерации", в порядке и на условиях, которые предусмотрены указанными федеральными законами;</w:t>
      </w:r>
    </w:p>
    <w:p w:rsidR="00000000" w:rsidRDefault="002853DA">
      <w:pPr>
        <w:pStyle w:val="ConsPlusNormal"/>
        <w:jc w:val="both"/>
      </w:pPr>
      <w:r>
        <w:t xml:space="preserve">(п. 9.1 введен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от 24.04.2020 N 123</w:t>
      </w:r>
      <w:r>
        <w:t>-</w:t>
      </w:r>
      <w:r>
        <w:t xml:space="preserve">ФЗ; 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02.07.2021 </w:t>
      </w:r>
      <w:r>
        <w:t>N 331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10) утратил силу с 1 марта 2021 года. </w:t>
      </w:r>
      <w:r>
        <w:t>-</w:t>
      </w:r>
      <w:r>
        <w:t xml:space="preserve"> Федеральный </w:t>
      </w:r>
      <w:hyperlink r:id="rId71" w:history="1">
        <w:r>
          <w:rPr>
            <w:color w:val="0000FF"/>
          </w:rPr>
          <w:t>закон</w:t>
        </w:r>
      </w:hyperlink>
      <w:r>
        <w:t xml:space="preserve"> от 30.12.2020 N 519</w:t>
      </w:r>
      <w:r>
        <w:t>-</w:t>
      </w:r>
      <w:r>
        <w:t>ФЗ;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6" w:name="Par118"/>
      <w:bookmarkEnd w:id="6"/>
      <w:r>
        <w:t>11) осуществляется обработка персональны</w:t>
      </w:r>
      <w:r>
        <w:t>х данных, подлежащих опубликованию или обязательному раскрытию в соответствии с федеральным законом.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1.1. Обработка персональных данных объектов государственной охраны и членов их семей осуществляется с учетом особенностей, предусмотренных Федеральным </w:t>
      </w:r>
      <w:hyperlink r:id="rId72" w:history="1">
        <w:r>
          <w:rPr>
            <w:color w:val="0000FF"/>
          </w:rPr>
          <w:t>законом</w:t>
        </w:r>
      </w:hyperlink>
      <w:r>
        <w:t xml:space="preserve"> от 27 мая 1996 года N 57</w:t>
      </w:r>
      <w:r>
        <w:t>-</w:t>
      </w:r>
      <w:r>
        <w:t>ФЗ "О государственной охране".</w:t>
      </w:r>
    </w:p>
    <w:p w:rsidR="00000000" w:rsidRDefault="002853DA">
      <w:pPr>
        <w:pStyle w:val="ConsPlusNormal"/>
        <w:jc w:val="both"/>
      </w:pPr>
      <w:r>
        <w:t xml:space="preserve">(часть 1.1 введена Федеральным </w:t>
      </w:r>
      <w:hyperlink r:id="rId73" w:history="1">
        <w:r>
          <w:rPr>
            <w:color w:val="0000FF"/>
          </w:rPr>
          <w:t>законом</w:t>
        </w:r>
      </w:hyperlink>
      <w:r>
        <w:t xml:space="preserve"> от 01.07.2017 N 148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Особенности обработки специальных категорий персональных данных, а также биометрических персональных данных устанавливаются соответственно  и 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Опера</w:t>
      </w:r>
      <w:r>
        <w:t>тор вправе 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</w:t>
      </w:r>
      <w:r>
        <w:t xml:space="preserve">та, либо путем принятия государственным органом или муниципальным органом соответствующего акта (далее </w:t>
      </w:r>
      <w:r>
        <w:t>-</w:t>
      </w:r>
      <w:r>
        <w:t xml:space="preserve">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</w:t>
      </w:r>
      <w:r>
        <w:t>льных данных, предусмотренные настоящим Федеральным законом, соблюдать конфиденциальность персональных данных, принимать необходимые меры, направленные на обеспечение выполнения обязанностей, предусмотренных настоящим Федеральным законом. В поручении опера</w:t>
      </w:r>
      <w:r>
        <w:t>тора должны быть определены перечень персональных данных, перечень действий (операций) с персональными данными, которые будут совершаться лицом, осуществляющим обработку персональных данных, цели их обработки, должна быть установлена обязанность такого лиц</w:t>
      </w:r>
      <w:r>
        <w:t>а соблюдать конфиденциальность персональных данных, требования, предусмотренные  и  настоящего Федерального закона, обязанность по запросу оператора персональных данных в течение срока действия поручения оператора, в том числе до обработки персональных дан</w:t>
      </w:r>
      <w:r>
        <w:t>ных, предоставлять документы и иную информацию, подтверждающие принятие мер и соблюдение в целях исполнения поручения оператора требований, установленных в соответствии с настоящей статьей, обязанность обеспечивать безопасность персональных данных при их о</w:t>
      </w:r>
      <w:r>
        <w:t>бработке, а также должны быть указаны требования к защите обрабатываемых персональных данных в соответствии со  настоящего Федерального закона, в том числе требование об уведомлении оператора о случаях, предусмотренных  настоящего Федерального закона.</w:t>
      </w:r>
    </w:p>
    <w:p w:rsidR="00000000" w:rsidRDefault="002853DA">
      <w:pPr>
        <w:pStyle w:val="ConsPlusNormal"/>
        <w:jc w:val="both"/>
      </w:pPr>
      <w:r>
        <w:t>(час</w:t>
      </w:r>
      <w:r>
        <w:t xml:space="preserve">ть 3 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Лицо, осуществляющее обработку персональных данных по поручению оператора, не обязано</w:t>
      </w:r>
      <w:r>
        <w:t xml:space="preserve"> получать согласие субъекта персональных данных на обработку его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В случае, если оператор поручает обработку персональных данных другому лицу, ответственность перед субъектом персональных данных за действия указанного лица несет опер</w:t>
      </w:r>
      <w:r>
        <w:t>атор. Лицо, осуществляющее обработку персональных данных по поручению оператора, несет ответственность перед оператором.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В случае, если оператор поручает обработку персональных данных иностранному физическому лицу или иностранному юридическому лицу, отв</w:t>
      </w:r>
      <w:r>
        <w:t>етственность перед субъектом персональных данных за действия указанных лиц несет оператор и лицо, осуществляющее обработку персональных данных по поручению оператора.</w:t>
      </w:r>
    </w:p>
    <w:p w:rsidR="00000000" w:rsidRDefault="002853DA">
      <w:pPr>
        <w:pStyle w:val="ConsPlusNormal"/>
        <w:jc w:val="both"/>
      </w:pPr>
      <w:r>
        <w:t xml:space="preserve">(часть 6 введена Федеральным </w:t>
      </w:r>
      <w:hyperlink r:id="rId75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7. Конфиденциальность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76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</w:t>
      </w:r>
      <w:r>
        <w:t>еральным законом.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8. Общедоступные источники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</w:t>
      </w:r>
      <w:r>
        <w:t xml:space="preserve"> данных с письменного согласия субъекта персональных данных могут включаться 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000000" w:rsidRDefault="002853DA">
      <w:pPr>
        <w:pStyle w:val="ConsPlusNormal"/>
        <w:jc w:val="both"/>
      </w:pPr>
      <w:r>
        <w:t>(в ред. Феде</w:t>
      </w:r>
      <w:r>
        <w:t xml:space="preserve">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Сведения о субъекте персональных данных должны быть в любое время исключены из общедоступных источник</w:t>
      </w:r>
      <w:r>
        <w:t>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79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Субъект персональных данных принимает решение о предоставлении его персональных данных и дает согласие на их обработку свободно, своей волей и в своем интересе. Согласие на обработку персональных данных должно быть</w:t>
      </w:r>
      <w:r>
        <w:t xml:space="preserve"> конкретным, предметным, информированным, сознательным и однозначным.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форме, если иное не уста</w:t>
      </w:r>
      <w:r>
        <w:t>новлено федеральным законом.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оператором.</w:t>
      </w:r>
    </w:p>
    <w:p w:rsidR="00000000" w:rsidRDefault="002853DA">
      <w:pPr>
        <w:pStyle w:val="ConsPlusNormal"/>
        <w:jc w:val="both"/>
      </w:pPr>
      <w:r>
        <w:t xml:space="preserve">(в ред. </w:t>
      </w:r>
      <w:r>
        <w:t xml:space="preserve">Федерального </w:t>
      </w:r>
      <w:hyperlink r:id="rId80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</w:t>
      </w:r>
      <w:r>
        <w:t xml:space="preserve">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 </w:t>
      </w:r>
      <w:r>
        <w:t>-</w:t>
      </w:r>
      <w:r>
        <w:t xml:space="preserve"> ,  и  настоящего Федерального закон</w:t>
      </w:r>
      <w:r>
        <w:t>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3.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оснований, указанных в  </w:t>
      </w:r>
      <w:r>
        <w:t>-</w:t>
      </w:r>
      <w:r>
        <w:t xml:space="preserve"> ,  и  настоящего Федерального закона, возлагается на оператора.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В слу</w:t>
      </w:r>
      <w:r>
        <w:t xml:space="preserve">чаях, предусмотренных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</w:t>
      </w:r>
      <w:r>
        <w:t>форме на бумажном носителе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</w:t>
      </w:r>
      <w:r>
        <w:t>чать в себя, в частности: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фамилию, имя, отчество, адрес представит</w:t>
      </w:r>
      <w:r>
        <w:t>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</w:t>
      </w:r>
      <w:r>
        <w:t>лучении согласия от представителя субъекта персональных данных);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наименование или фамилию, имя, отчество и адрес оператора, получающего согласие субъекта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цель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перечень персональных данных, на обр</w:t>
      </w:r>
      <w:r>
        <w:t>аботку которых дается согласие субъекта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перечень действий с пе</w:t>
      </w:r>
      <w:r>
        <w:t>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8) срок, в течение которого действует согласие субъекта персональных данных, а также способ его отзыва, если иное не </w:t>
      </w:r>
      <w:r>
        <w:t>установлено федеральным законом;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9) подпись субъекта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5.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</w:t>
      </w:r>
      <w:r>
        <w:t>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В случае недееспособности субъекта персональных данных согласие на обработ</w:t>
      </w:r>
      <w:r>
        <w:t xml:space="preserve">ку его персональных данных дает </w:t>
      </w:r>
      <w:hyperlink r:id="rId81" w:history="1">
        <w:r>
          <w:rPr>
            <w:color w:val="0000FF"/>
          </w:rPr>
          <w:t>законный представитель</w:t>
        </w:r>
      </w:hyperlink>
      <w:r>
        <w:t xml:space="preserve"> субъекта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7. В случае смерти субъекта персональных данных согласие на </w:t>
      </w:r>
      <w:r>
        <w:t>обработку его персональных данных дают наследники субъекта персональных данных, если такое согласие не было дано субъектом персональных данных при его жизни.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8. Персональные данные могут быть получены оператором от лица, не являющегося субъектом персональн</w:t>
      </w:r>
      <w:r>
        <w:t xml:space="preserve">ых данных, при условии предоставления оператору подтверждения наличия оснований, указанных в  </w:t>
      </w:r>
      <w:r>
        <w:t>-</w:t>
      </w:r>
      <w:r>
        <w:t xml:space="preserve"> ,  и 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9. </w:t>
      </w:r>
      <w:hyperlink r:id="rId82" w:history="1">
        <w:r>
          <w:rPr>
            <w:color w:val="0000FF"/>
          </w:rPr>
          <w:t>Требования</w:t>
        </w:r>
      </w:hyperlink>
      <w:r>
        <w:t xml:space="preserve"> к содержанию согласия на обработку персональных данных, разрешенных субъектом персональных данных для распространения, устанавливаются уполномоченным органом по защите прав субъектов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9 введена Федеральным </w:t>
      </w:r>
      <w:hyperlink r:id="rId83" w:history="1">
        <w:r>
          <w:rPr>
            <w:color w:val="0000FF"/>
          </w:rPr>
          <w:t>законом</w:t>
        </w:r>
      </w:hyperlink>
      <w:r>
        <w:t xml:space="preserve"> от 30.12.2020 N 519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7" w:name="Par165"/>
      <w:bookmarkEnd w:id="7"/>
      <w:r>
        <w:t>Статья 10. Специальные категории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bookmarkStart w:id="8" w:name="Par167"/>
      <w:bookmarkEnd w:id="8"/>
      <w:r>
        <w:t>1. Обработка специальных категорий персональных данн</w:t>
      </w:r>
      <w:r>
        <w:t>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 и  настоящей статьи.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84" w:history="1">
        <w:r>
          <w:rPr>
            <w:color w:val="0000FF"/>
          </w:rPr>
          <w:t>закона</w:t>
        </w:r>
      </w:hyperlink>
      <w:r>
        <w:t xml:space="preserve"> от 24.04.2020 N 123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9" w:name="Par169"/>
      <w:bookmarkEnd w:id="9"/>
      <w:r>
        <w:t>2. Обработка указанных в  настоящей статьи специальных категорий персональных данных допускается в случаях,</w:t>
      </w:r>
      <w:r>
        <w:t xml:space="preserve"> если: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субъект персональных данных дал согласие в письменной форме на обработку своих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2) обработка персональных данных, разрешенных субъектом персональных данных для распространения, осуществляется с соблюдением запретов и условий, </w:t>
      </w:r>
      <w:r>
        <w:t>предусмотренных  настоящего Федерального закона;</w:t>
      </w:r>
    </w:p>
    <w:p w:rsidR="00000000" w:rsidRDefault="002853DA">
      <w:pPr>
        <w:pStyle w:val="ConsPlusNormal"/>
        <w:jc w:val="both"/>
      </w:pPr>
      <w:r>
        <w:t xml:space="preserve">(п. 2 в ред. Федерального </w:t>
      </w:r>
      <w:hyperlink r:id="rId85" w:history="1">
        <w:r>
          <w:rPr>
            <w:color w:val="0000FF"/>
          </w:rPr>
          <w:t>закона</w:t>
        </w:r>
      </w:hyperlink>
      <w:r>
        <w:t xml:space="preserve"> от 30.12.2020 N 519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2.1) обработка персональных данных нео</w:t>
      </w:r>
      <w:r>
        <w:t>бходима в связи с реализацией международных договоров Российской Федерации о реадмиссии;</w:t>
      </w:r>
    </w:p>
    <w:p w:rsidR="00000000" w:rsidRDefault="002853DA">
      <w:pPr>
        <w:pStyle w:val="ConsPlusNormal"/>
        <w:jc w:val="both"/>
      </w:pPr>
      <w:r>
        <w:t xml:space="preserve">(п. 2.1 введен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25.11.2009 N 266</w:t>
      </w:r>
      <w:r>
        <w:t>-</w:t>
      </w:r>
      <w:r>
        <w:t>Ф</w:t>
      </w:r>
      <w:r>
        <w:t>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2.2) обработка персональных данных осуществляется в соответствии с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25 января 2002 года N 8</w:t>
      </w:r>
      <w:r>
        <w:t>-</w:t>
      </w:r>
      <w:r>
        <w:t>ФЗ "О Всероссийской переписи населения";</w:t>
      </w:r>
    </w:p>
    <w:p w:rsidR="00000000" w:rsidRDefault="002853DA">
      <w:pPr>
        <w:pStyle w:val="ConsPlusNormal"/>
        <w:jc w:val="both"/>
      </w:pPr>
      <w:r>
        <w:t>(п. 2.2</w:t>
      </w:r>
      <w:r>
        <w:t xml:space="preserve"> введен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27.07.2010 N 204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2.3) обработка персональных данных осуществляется в соответствии с </w:t>
      </w:r>
      <w:hyperlink r:id="rId89" w:history="1">
        <w:r>
          <w:rPr>
            <w:color w:val="0000FF"/>
          </w:rPr>
          <w:t>законодательством</w:t>
        </w:r>
      </w:hyperlink>
      <w:r>
        <w:t xml:space="preserve"> о государственной социальной помощи, трудовым законодательством, пенсионным законодательством Российской Федерации;</w:t>
      </w:r>
    </w:p>
    <w:p w:rsidR="00000000" w:rsidRDefault="002853DA">
      <w:pPr>
        <w:pStyle w:val="ConsPlusNormal"/>
        <w:jc w:val="both"/>
      </w:pPr>
      <w:r>
        <w:t xml:space="preserve">(п. 2.3 введен Федеральным </w:t>
      </w:r>
      <w:hyperlink r:id="rId90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 xml:space="preserve">ФЗ, в ред. Федерального </w:t>
      </w:r>
      <w:hyperlink r:id="rId91" w:history="1">
        <w:r>
          <w:rPr>
            <w:color w:val="0000FF"/>
          </w:rPr>
          <w:t>закона</w:t>
        </w:r>
      </w:hyperlink>
      <w:r>
        <w:t xml:space="preserve"> от</w:t>
      </w:r>
      <w:r>
        <w:t xml:space="preserve"> 21.07.2014 N 216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обработка персональных данных необходима для защиты жизни, здоровья или иных жизненно важных интересов субъекта персональных данных либо жизни, здоровья или иных жизненно важных интересов других лиц и получение согласия субъекта пе</w:t>
      </w:r>
      <w:r>
        <w:t>рсональных данных невозможно;</w:t>
      </w:r>
    </w:p>
    <w:p w:rsidR="00000000" w:rsidRDefault="002853DA">
      <w:pPr>
        <w:pStyle w:val="ConsPlusNormal"/>
        <w:jc w:val="both"/>
      </w:pPr>
      <w:r>
        <w:t xml:space="preserve">(п. 3 в ред. Федерального </w:t>
      </w:r>
      <w:hyperlink r:id="rId92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обработка персональных данных осуществляется в медико</w:t>
      </w:r>
      <w:r>
        <w:t>-</w:t>
      </w:r>
      <w:r>
        <w:t>профилактических целях, в целях установления медицинского диагноза, оказания медицинских и медико</w:t>
      </w:r>
      <w:r>
        <w:t>-</w:t>
      </w:r>
      <w:r>
        <w:t>социальных услуг при условии, что обработка персональных данных осуществляется лицом, профессионально занимающимся медицинской деятельностью и обязанным в соо</w:t>
      </w:r>
      <w:r>
        <w:t xml:space="preserve">тветствии с </w:t>
      </w:r>
      <w:hyperlink r:id="rId9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сохранять врачебную тайну;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5) обработка персональных данных членов (участников) общественного </w:t>
      </w:r>
      <w:r>
        <w:t>объединения или религиозной организации осуществляется соответствующими общественным объединением или религиозной организацией, действующими в соответствии с законодательством Российской Федерации, для достижения законных целей, предусмотренных их учредите</w:t>
      </w:r>
      <w:r>
        <w:t>льными документами, при условии, что персональные данные не будут распространяться без согласия в письменной форме субъектов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6) обработка персональных данных необходима для установления или осуществления прав субъекта персональных данн</w:t>
      </w:r>
      <w:r>
        <w:t>ых или третьих лиц, а равно и в связи с осуществлением правосудия;</w:t>
      </w:r>
    </w:p>
    <w:p w:rsidR="00000000" w:rsidRDefault="002853DA">
      <w:pPr>
        <w:pStyle w:val="ConsPlusNormal"/>
        <w:jc w:val="both"/>
      </w:pPr>
      <w:r>
        <w:t xml:space="preserve">(п. 6 в ред. Федерального </w:t>
      </w:r>
      <w:hyperlink r:id="rId94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обработка персона</w:t>
      </w:r>
      <w:r>
        <w:t>льных данных осуществляется в соответствии с законодательством Российской Федерации об обороне, о безопасности, о противодействии терроризму, о транспортной безопасности, о противодействии коррупции, об оперативно</w:t>
      </w:r>
      <w:r>
        <w:t>-</w:t>
      </w:r>
      <w:r>
        <w:t xml:space="preserve">разыскной деятельности, об исполнительном </w:t>
      </w:r>
      <w:r>
        <w:t>производстве, уголовно</w:t>
      </w:r>
      <w:r>
        <w:t>-</w:t>
      </w:r>
      <w:r>
        <w:t xml:space="preserve">исполнительным </w:t>
      </w:r>
      <w:hyperlink r:id="rId9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000000" w:rsidRDefault="002853DA">
      <w:pPr>
        <w:pStyle w:val="ConsPlusNormal"/>
        <w:jc w:val="both"/>
      </w:pPr>
      <w:r>
        <w:t xml:space="preserve">(п. 7 в ред. Федерального </w:t>
      </w:r>
      <w:hyperlink r:id="rId96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7.1) обработка полученных в установленных </w:t>
      </w:r>
      <w:hyperlink r:id="rId97" w:history="1">
        <w:r>
          <w:rPr>
            <w:color w:val="0000FF"/>
          </w:rPr>
          <w:t>законодательством</w:t>
        </w:r>
      </w:hyperlink>
      <w:r>
        <w:t xml:space="preserve"> Ро</w:t>
      </w:r>
      <w:r>
        <w:t>ссийской Федерации случаях персональных данных осуществляется органами прокуратуры в связи с осуществлением ими прокурорского надзора;</w:t>
      </w:r>
    </w:p>
    <w:p w:rsidR="00000000" w:rsidRDefault="002853DA">
      <w:pPr>
        <w:pStyle w:val="ConsPlusNormal"/>
        <w:jc w:val="both"/>
      </w:pPr>
      <w:r>
        <w:t xml:space="preserve">(п. 7.1 введен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23.07.2013 N 205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8) обработка персональных данных осуществляется в соответствии с законодательством об обязательных видах страхования, со страховым законодательством;</w:t>
      </w:r>
    </w:p>
    <w:p w:rsidR="00000000" w:rsidRDefault="002853DA">
      <w:pPr>
        <w:pStyle w:val="ConsPlusNormal"/>
        <w:jc w:val="both"/>
      </w:pPr>
      <w:r>
        <w:t xml:space="preserve">(п. 8 в ред. Федерального </w:t>
      </w:r>
      <w:hyperlink r:id="rId99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9) обработка персональных данных осуществляется в случаях, предусмотренных законодательством Российской Федерации, государственными органами, м</w:t>
      </w:r>
      <w:r>
        <w:t>униципальными органами или организациями в целях устройства детей, оставшихся без попечения родителей, на воспитание в семьи граждан;</w:t>
      </w:r>
    </w:p>
    <w:p w:rsidR="00000000" w:rsidRDefault="002853DA">
      <w:pPr>
        <w:pStyle w:val="ConsPlusNormal"/>
        <w:jc w:val="both"/>
      </w:pPr>
      <w:r>
        <w:t xml:space="preserve">(п. 9 введен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10) обработка персональных данных осуществляется в соответствии с </w:t>
      </w:r>
      <w:hyperlink r:id="rId101" w:history="1">
        <w:r>
          <w:rPr>
            <w:color w:val="0000FF"/>
          </w:rPr>
          <w:t>законодательством</w:t>
        </w:r>
      </w:hyperlink>
      <w:r>
        <w:t xml:space="preserve"> Российской Фе</w:t>
      </w:r>
      <w:r>
        <w:t>дерации о гражданстве Российской Федерации.</w:t>
      </w:r>
    </w:p>
    <w:p w:rsidR="00000000" w:rsidRDefault="002853DA">
      <w:pPr>
        <w:pStyle w:val="ConsPlusNormal"/>
        <w:jc w:val="both"/>
      </w:pPr>
      <w:r>
        <w:t xml:space="preserve">(п. 10 введен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04.06.2014 N 142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0" w:name="Par195"/>
      <w:bookmarkEnd w:id="10"/>
      <w:r>
        <w:t>2.1. Обработка персональных да</w:t>
      </w:r>
      <w:r>
        <w:t xml:space="preserve">нных, касающихся состояния здоровья, полученных в результате обезличивания персональных данных, допускается в целях повышения эффективности государственного или муниципального управления, а также в иных целях, предусмотренных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24 апреля 2020 года N 123</w:t>
      </w:r>
      <w:r>
        <w:t>-</w:t>
      </w:r>
      <w:r>
        <w:t xml:space="preserve">ФЗ "О проведении эксперимента по установлению специального регулирования в целях создания необходимых условий для разработки </w:t>
      </w:r>
      <w:r>
        <w:t xml:space="preserve">и внедрения технологий искусственного интеллекта в субъекте Российской Федерации </w:t>
      </w:r>
      <w:r>
        <w:t>-</w:t>
      </w:r>
      <w:r>
        <w:t xml:space="preserve"> городе федерального значения Москве и внесении изменений в статьи 6 и 10 Федерального закона "О персональных данных" и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31 июля 2020 года N 258</w:t>
      </w:r>
      <w:r>
        <w:t>-</w:t>
      </w:r>
      <w:r>
        <w:t>ФЗ "Об экспериментальных правовых режимах в сфере цифровых инноваций в Российской Федерации", в порядке и на условиях, которые предусмотрены указанными</w:t>
      </w:r>
      <w:r>
        <w:t xml:space="preserve"> федеральными законами.</w:t>
      </w:r>
    </w:p>
    <w:p w:rsidR="00000000" w:rsidRDefault="002853DA">
      <w:pPr>
        <w:pStyle w:val="ConsPlusNormal"/>
        <w:jc w:val="both"/>
      </w:pPr>
      <w:r>
        <w:t xml:space="preserve">(часть 2.1 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24.04.2020 N 123</w:t>
      </w:r>
      <w:r>
        <w:t>-</w:t>
      </w:r>
      <w:r>
        <w:t xml:space="preserve">ФЗ; в ред. Федерального </w:t>
      </w:r>
      <w:hyperlink r:id="rId106" w:history="1">
        <w:r>
          <w:rPr>
            <w:color w:val="0000FF"/>
          </w:rPr>
          <w:t>закона</w:t>
        </w:r>
      </w:hyperlink>
      <w:r>
        <w:t xml:space="preserve"> от 02.07.2021 N 331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1" w:name="Par197"/>
      <w:bookmarkEnd w:id="11"/>
      <w:r>
        <w:t>3. Обработка персональных данных о судимости может осуществляться государственными органами или муниципальными органами в пределах полномо</w:t>
      </w:r>
      <w:r>
        <w:t>чий, предоставленных им в соответствии с законодательством Российской Федерации, а также иными лицами в случаях и в порядке, которые определяются в соответствии с федеральными законами.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Обработка специальных категорий персональных данных, осуществлявшая</w:t>
      </w:r>
      <w:r>
        <w:t>ся в случаях, предусмотренных  и  настоящей статьи, должна быть незамедлительно прекращена, если устранены причины, вследствие которых осуществлялась обработка, если иное не установлено федеральным законом.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12" w:name="Par201"/>
      <w:bookmarkEnd w:id="12"/>
      <w:r>
        <w:t>Статья 10.1. Особенности обработки персональных данных, разрешенных субъектом персональных данных для распространения</w:t>
      </w:r>
    </w:p>
    <w:p w:rsidR="00000000" w:rsidRDefault="002853DA">
      <w:pPr>
        <w:pStyle w:val="ConsPlusNormal"/>
        <w:ind w:firstLine="540"/>
        <w:jc w:val="both"/>
      </w:pPr>
      <w:r>
        <w:t>(введена Ф</w:t>
      </w:r>
      <w:r>
        <w:t xml:space="preserve">едеральным </w:t>
      </w:r>
      <w:hyperlink r:id="rId108" w:history="1">
        <w:r>
          <w:rPr>
            <w:color w:val="0000FF"/>
          </w:rPr>
          <w:t>законом</w:t>
        </w:r>
      </w:hyperlink>
      <w:r>
        <w:t xml:space="preserve"> от 30.12.2020 N 519</w:t>
      </w:r>
      <w:r>
        <w:t>-</w:t>
      </w:r>
      <w:r>
        <w:t>ФЗ)</w:t>
      </w:r>
    </w:p>
    <w:p w:rsidR="00000000" w:rsidRDefault="002853DA">
      <w:pPr>
        <w:pStyle w:val="ConsPlusNormal"/>
        <w:jc w:val="both"/>
      </w:pPr>
    </w:p>
    <w:p w:rsidR="00000000" w:rsidRDefault="002853DA">
      <w:pPr>
        <w:pStyle w:val="ConsPlusNormal"/>
        <w:ind w:firstLine="540"/>
        <w:jc w:val="both"/>
      </w:pPr>
      <w:r>
        <w:t>1. Согласие на обработку персональных данных, разрешенных субъектом персональных данных для распрост</w:t>
      </w:r>
      <w:r>
        <w:t>ранения, оформляется отдельно от иных согласий субъекта персональных данных на обработку его персональных данных. Оператор обязан обеспечить субъекту персональных данных возможность определить перечень персональных данных по каждой категории персональных д</w:t>
      </w:r>
      <w:r>
        <w:t>анных, указанной в согласии на обработку персональных данных, разрешенных субъектом персональных данных для распространения.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В случае раскрытия персональных данных неопределенному кругу лиц самим субъектом персональных данных без предоставления оператор</w:t>
      </w:r>
      <w:r>
        <w:t>у согласия, предусмотренного настоящей статьей, обязанность предоставить доказательства законности последующего распространения или иной обработки таких персональных данных лежит на каждом лице, осуществившем их распространение или иную обработку.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В слу</w:t>
      </w:r>
      <w:r>
        <w:t>чае, если персональные данные оказались раскрытыми неопределенному кругу лиц вследствие правонарушения, преступления или обстоятельств непреодолимой силы, обязанность предоставить доказательства законности последующего распространения или иной обработки та</w:t>
      </w:r>
      <w:r>
        <w:t>ких персональных данных лежит на каждом лице, осуществившем их распространение или иную обработку.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4. В случае,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</w:t>
      </w:r>
      <w:r>
        <w:t>распространения, не следует, что субъект персональных данных согласился с распространением персональных данных, такие персональные данные обрабатываются оператором, которому они предоставлены субъектом персональных данных, без права распространения.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В с</w:t>
      </w:r>
      <w:r>
        <w:t xml:space="preserve">лучае, если из предоставленного субъектом персональных данных согласия на обработку персональных данных, разрешенных субъектом персональных данных для распространения, не следует, что субъект персональных данных не установил запреты и условия на обработку </w:t>
      </w:r>
      <w:r>
        <w:t>персональных данных, предусмотренные  настоящей статьи, или если в предоставленном субъектом персональных данных таком согласии не указаны категории и перечень персональных данных, для обработки которых субъект персональных данных устанавливает условия и з</w:t>
      </w:r>
      <w:r>
        <w:t>апреты в соответствии с  настоящей статьи, такие персональные данные обрабатываются оператором, которому они предоставлены субъектом персональных данных, без передачи (распространения, предоставления, доступа) и возможности осуществления иных действий с пе</w:t>
      </w:r>
      <w:r>
        <w:t>рсональными данными неограниченному кругу лиц.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Согласие на обработку персональных данных, разрешенных субъектом персональных данных для распространения, может быть предоставлено оператору: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непосредственно;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с использованием информационной системы у</w:t>
      </w:r>
      <w:r>
        <w:t>полномоченного органа по защите прав субъектов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7. </w:t>
      </w:r>
      <w:hyperlink r:id="rId109" w:history="1">
        <w:r>
          <w:rPr>
            <w:color w:val="0000FF"/>
          </w:rPr>
          <w:t>Правила</w:t>
        </w:r>
      </w:hyperlink>
      <w:r>
        <w:t xml:space="preserve"> использования информационной системы уполномоченного органа по за</w:t>
      </w:r>
      <w:r>
        <w:t>щите прав субъектов персональных данных, в том числе порядок взаимодействия субъекта персональных данных с оператором, определяются уполномоченным органом по защите прав субъектов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8. Молчание или бездействие субъекта персональных данны</w:t>
      </w:r>
      <w:r>
        <w:t>х ни при каких обстоятельствах не может считаться согласием на обработку персональных данных, разрешенных субъектом персональных данных для распространения.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3" w:name="Par214"/>
      <w:bookmarkEnd w:id="13"/>
      <w:r>
        <w:t>9. В согласии на обработку персональных данных, разрешенных субъектом персональных данн</w:t>
      </w:r>
      <w:r>
        <w:t>ых для распространения, субъект персональных данных вправе установить запреты на передачу (кроме предоставления доступа) этих персональных данных оператором неограниченному кругу лиц, а также запреты на обработку или условия обработки (кроме получения дост</w:t>
      </w:r>
      <w:r>
        <w:t>упа) этих персональных данных неограниченным кругом лиц. Отказ оператора в установлении субъектом персональных данных запретов и условий, предусмотренных настоящей статьей, не допускается.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10. Оператор обязан в срок не позднее трех рабочих дней с момента п</w:t>
      </w:r>
      <w:r>
        <w:t>олучения соответствующего согласия субъекта персональных данных опубликовать информацию об условиях обработки и о наличии запретов и условий на обработку неограниченным кругом лиц персональных данных, разрешенных субъектом персональных данных для распростр</w:t>
      </w:r>
      <w:r>
        <w:t>анения.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11.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субъектом персональных данных для распростране</w:t>
      </w:r>
      <w:r>
        <w:t>ния, не распространяются на случаи обработки персональных данных в государственных, общественных и иных публичных интересах, определенных законодательством Российской Федерации.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4" w:name="Par217"/>
      <w:bookmarkEnd w:id="14"/>
      <w:r>
        <w:t>12. Передача (распространение, предоставление, доступ) персональны</w:t>
      </w:r>
      <w:r>
        <w:t>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</w:t>
      </w:r>
      <w:r>
        <w:t>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</w:t>
      </w:r>
      <w:r>
        <w:t>, которому оно направлено.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13. Действие согласия субъекта персональных данных на обработку персональных данных, разрешенных субъектом персональных данных для распространения, прекращается с момента поступления оператору требования, указанного в  настоящей </w:t>
      </w:r>
      <w:r>
        <w:t>статьи.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14. Субъект персональных данных вправе обратиться с требованием прекратить передачу (распространение, предоставление, доступ) своих персональных данных, ранее разрешенных субъектом персональных данных для распространения, к любому лицу, обрабатываю</w:t>
      </w:r>
      <w:r>
        <w:t>щему его персональные данные, в случае несоблюдения положений настоящей статьи или обратиться с таким требованием в суд. Данное лицо обязано прекратить передачу (распространение, предоставление, доступ) персональных данных в течение трех рабочих дней с мом</w:t>
      </w:r>
      <w:r>
        <w:t>ента получения требования субъекта персональных данных или в срок, указанный во вступившем в законную силу решении суда, а если такой срок в решении суда не указан, то в течение трех рабочих дней с момента вступления решения суда в законную силу.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15. Требо</w:t>
      </w:r>
      <w:r>
        <w:t>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государственные органы, муниципальные органы, а также на подведомственные таким органам организации функци</w:t>
      </w:r>
      <w:r>
        <w:t>й, полномочий и обязанностей.</w:t>
      </w:r>
    </w:p>
    <w:p w:rsidR="00000000" w:rsidRDefault="002853DA">
      <w:pPr>
        <w:pStyle w:val="ConsPlusNormal"/>
        <w:jc w:val="both"/>
      </w:pPr>
      <w:r>
        <w:t xml:space="preserve">(часть 15 в ред. Федерального </w:t>
      </w:r>
      <w:hyperlink r:id="rId110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15" w:name="Par223"/>
      <w:bookmarkEnd w:id="15"/>
      <w:r>
        <w:t>Статья 11. Биометрические персональные д</w:t>
      </w:r>
      <w:r>
        <w:t>анные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11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Сведения, которые характеризуют физиологические и биологические особенности челове</w:t>
      </w:r>
      <w:r>
        <w:t xml:space="preserve">ка, на основании которых можно установить его личность (биометрические персональные данные) и которые используются оператором для установления личности субъекта персональных данных, могут обрабатываться только при наличии </w:t>
      </w:r>
      <w:hyperlink r:id="rId112" w:history="1">
        <w:r>
          <w:rPr>
            <w:color w:val="0000FF"/>
          </w:rPr>
          <w:t>согласия</w:t>
        </w:r>
      </w:hyperlink>
      <w:r>
        <w:t xml:space="preserve"> в письменной форме субъекта персональных данных, за исключением случаев, предусмотренных  настоящей статьи.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6" w:name="Par227"/>
      <w:bookmarkEnd w:id="16"/>
      <w:r>
        <w:t>2. Обработка биометрических персональных данных м</w:t>
      </w:r>
      <w:r>
        <w:t>ожет осуществляться без согласия субъекта персональных данных в связи с реализацией международных договоров Российской Федерации о реадмиссии, в связи с осуществлением правосудия и исполнением судебных актов, в связи с проведением обязательной государствен</w:t>
      </w:r>
      <w:r>
        <w:t>ной дактилоскопической регистрации, обязательной государственной геномной регистрации, а также в случаях, предусмотренных законодательством Российской Федерации об обороне, о безопасности, о противодействии терроризму, о транспортной безопасности, о против</w:t>
      </w:r>
      <w:r>
        <w:t>одействии коррупции, об оперативно</w:t>
      </w:r>
      <w:r>
        <w:t>-</w:t>
      </w:r>
      <w:r>
        <w:t>разыскной деятельности, о государственной службе, уголовно</w:t>
      </w:r>
      <w:r>
        <w:t>-</w:t>
      </w:r>
      <w:r>
        <w:t xml:space="preserve">исполнительным </w:t>
      </w:r>
      <w:hyperlink r:id="rId113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Федерации, законодательство</w:t>
      </w:r>
      <w:r>
        <w:t>м Российской Федерации о порядке выезда из Российской Федерации и въезда в Российскую Федерацию, о гражданстве Российской Федерации, законодательством Российской Федерации о нотариате.</w:t>
      </w:r>
    </w:p>
    <w:p w:rsidR="00000000" w:rsidRDefault="002853DA">
      <w:pPr>
        <w:pStyle w:val="ConsPlusNormal"/>
        <w:jc w:val="both"/>
      </w:pPr>
      <w:r>
        <w:t xml:space="preserve">(в ред. Федеральных законов от 04.06.2014 </w:t>
      </w:r>
      <w:hyperlink r:id="rId114" w:history="1">
        <w:r>
          <w:rPr>
            <w:color w:val="0000FF"/>
          </w:rPr>
          <w:t>N 142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31.12.2017 </w:t>
      </w:r>
      <w:hyperlink r:id="rId115" w:history="1">
        <w:r>
          <w:rPr>
            <w:color w:val="0000FF"/>
          </w:rPr>
          <w:t>N 498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27.12.2019 </w:t>
      </w:r>
      <w:hyperlink r:id="rId116" w:history="1">
        <w:r>
          <w:rPr>
            <w:color w:val="0000FF"/>
          </w:rPr>
          <w:t>N 480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 xml:space="preserve">, от 06.02.2023 </w:t>
      </w:r>
      <w:hyperlink r:id="rId117" w:history="1">
        <w:r>
          <w:rPr>
            <w:color w:val="0000FF"/>
          </w:rPr>
          <w:t>N 8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Предоставл</w:t>
      </w:r>
      <w:r>
        <w:t>ение биометрических персональных данных не может быть обязательным, за исключением случаев, предусмотренных  настоящей статьи. Оператор не вправе отказывать в обслуживании в случае отказа субъекта персональных данных предоставить биометрические персональны</w:t>
      </w:r>
      <w:r>
        <w:t>е данные и (или) дать согласие на обработку персональных данных, если в соответствии с федеральным законом получение оператором согласия на обработку персональных данных не является обязательным.</w:t>
      </w:r>
    </w:p>
    <w:p w:rsidR="00000000" w:rsidRDefault="002853DA">
      <w:pPr>
        <w:pStyle w:val="ConsPlusNormal"/>
        <w:jc w:val="both"/>
      </w:pPr>
      <w:r>
        <w:t xml:space="preserve">(часть 3 введена Федеральным </w:t>
      </w:r>
      <w:hyperlink r:id="rId118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12. Трансграничная передача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19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Трансграничная передача персональных данных осуществляется в соответствии с настоящим Федеральным законом и международными договорами Российской Федерации.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7" w:name="Par236"/>
      <w:bookmarkEnd w:id="17"/>
      <w:r>
        <w:t>2. Упол</w:t>
      </w:r>
      <w:r>
        <w:t xml:space="preserve">номоченный орган по защите прав субъектов персональных данных утверждает </w:t>
      </w:r>
      <w:hyperlink r:id="rId120" w:history="1">
        <w:r>
          <w:rPr>
            <w:color w:val="0000FF"/>
          </w:rPr>
          <w:t>перечень</w:t>
        </w:r>
      </w:hyperlink>
      <w:r>
        <w:t xml:space="preserve"> иностранных государств, обеспечивающих адекватную защиту прав </w:t>
      </w:r>
      <w:r>
        <w:t xml:space="preserve">субъектов персональных данных. В перечень иностранных государств, обеспечивающих адекватную защиту прав субъектов персональных данных, включаются государства, являющиеся сторонами </w:t>
      </w:r>
      <w:hyperlink r:id="rId121" w:history="1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а также иностранные государства, не являющиеся сторонами </w:t>
      </w:r>
      <w:hyperlink r:id="rId122" w:history="1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данных, при условии соответствия положениям указанной </w:t>
      </w:r>
      <w:hyperlink r:id="rId123" w:history="1">
        <w:r>
          <w:rPr>
            <w:color w:val="0000FF"/>
          </w:rPr>
          <w:t>Конвенции</w:t>
        </w:r>
      </w:hyperlink>
      <w:r>
        <w:t xml:space="preserve"> действующих в соответствующем государстве норм права и применяемых мер по обеспечению конфиденциальности и безопасности персональных данных при их обработке.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8" w:name="Par237"/>
      <w:bookmarkEnd w:id="18"/>
      <w:r>
        <w:t>3. Оператор до начала осуществления деятельности по трансграничной передаче персонал</w:t>
      </w:r>
      <w:r>
        <w:t>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данных. Указанное уведомление направляется отдельно от уведомления о намерении осуществлять о</w:t>
      </w:r>
      <w:r>
        <w:t>бработку персональных данных, предусмотренного 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Уведомление, предусмотренное  настоящей статьи, направляется в виде документа на бумажном носителе или в форме электронного документа и подписывается уполномоченным лицом. У</w:t>
      </w:r>
      <w:r>
        <w:t>ведомление о намерении осуществлять трансграничную передачу персональных данных должно содержать следующие сведения: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наименование (фамилия, имя, отчество), адрес оператора, а также дата и номер уведомления о намерении осуществлять обработку персональных</w:t>
      </w:r>
      <w:r>
        <w:t xml:space="preserve"> данных, ранее направленного оператором в соответствии со  настоящего Федерального закона;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наименование (фамилия, имя, отчество) лица, ответственного за организацию обработки персональных данных, номера контактных телефонов, почтовые адреса и адреса эле</w:t>
      </w:r>
      <w:r>
        <w:t>ктронной почты;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правовое основание и цель трансграничной передачи персональных данных и дальнейшей обработки переданных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категории и перечень передаваемых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категории субъектов персональных данных, персональн</w:t>
      </w:r>
      <w:r>
        <w:t>ые данные которых передаются;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6) перечень иностранных государств, на территории которых планируется трансграничная передача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дата проведения оператором оценки соблюдения органами власти иностранных государств, иностранными физическим</w:t>
      </w:r>
      <w:r>
        <w:t>и лицами, иностранными юридическими лицами, которым планируется трансграничная передача персональных данных, конфиденциальности персональных данных и обеспечения безопасности персональных данных при их обработке.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Оператор до подачи уведомления, предусмо</w:t>
      </w:r>
      <w:r>
        <w:t>тренного  настоящей статьи, обязан получить от 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следующие сведения: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19" w:name="Par247"/>
      <w:bookmarkEnd w:id="19"/>
      <w:r>
        <w:t xml:space="preserve">1) сведения о </w:t>
      </w:r>
      <w:r>
        <w:t>принимаемых органами власти иностранного государства, иностранными физическими лицами, иностранными юридическими лицами, которым планируется трансграничная передача персональных данных, мерах по защите передаваемых персональных данных и об условиях прекращ</w:t>
      </w:r>
      <w:r>
        <w:t>ения их обработки;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2) информация о правовом регулировании в области персональных данных иностранного государства, под юрисдикцией которого находятся органы власти иностранного государства, иностранные физические лица, иностранные юридические лица, которым </w:t>
      </w:r>
      <w:r>
        <w:t>планируется трансграничная передача персональных данных (в случае, если предполагается осуществление трансграничной передачи персональных данных органам власти иностранного государства, иностранным физическим лицам, иностранным юридическим лицам, находящим</w:t>
      </w:r>
      <w:r>
        <w:t xml:space="preserve">ся под юрисдикцией иностранного государства, не являющегося стороной </w:t>
      </w:r>
      <w:hyperlink r:id="rId124" w:history="1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</w:t>
      </w:r>
      <w:r>
        <w:t>нных и не включенного в перечень иностранных государств, обеспечивающих адекватную защиту прав субъектов персональных данных);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0" w:name="Par249"/>
      <w:bookmarkEnd w:id="20"/>
      <w:r>
        <w:t xml:space="preserve">3) сведения об органах власти иностранного государства, иностранных физических лицах, иностранных юридических лицах, </w:t>
      </w:r>
      <w:r>
        <w:t>которым планируется трансграничная передача персональных данных (наименование либо фамилия, имя и отчество, а также номера контактных телефонов, почтовые адреса и адреса электронной почты).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1" w:name="Par250"/>
      <w:bookmarkEnd w:id="21"/>
      <w:r>
        <w:t>6. В целях оценки достоверности сведений, содержащихся</w:t>
      </w:r>
      <w:r>
        <w:t xml:space="preserve"> в уведомлении оператора о своем намерении осуществлять трансграничную передачу персональных данных, сведения, предусмотренные  </w:t>
      </w:r>
      <w:r>
        <w:t>-</w:t>
      </w:r>
      <w:r>
        <w:t xml:space="preserve">  настоящей статьи, предоставляются оператором по запросу уполномоченного органа по защите прав субъектов персональных данных в</w:t>
      </w:r>
      <w:r>
        <w:t xml:space="preserve"> течение десяти рабочих дней с даты получения такого запроса. 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</w:t>
      </w:r>
      <w:r>
        <w:t>о уведомления с указанием причин продления срока предоставления запрашиваемой информации.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7. Трансграничная передача персональных данных может быть запрещена или ограничена в целях защиты основ конституционного строя Российской Федерации, нравственности, з</w:t>
      </w:r>
      <w:r>
        <w:t>доровья, прав и законных интересов граждан, обеспечения обороны страны и безопасности государства, защиты экономических и финансовых интересов Российской Федерации, обеспечения дипломатическими и международно</w:t>
      </w:r>
      <w:r>
        <w:t>-</w:t>
      </w:r>
      <w:r>
        <w:t>правовыми средствами защиты прав, свобод и инте</w:t>
      </w:r>
      <w:r>
        <w:t>ресов граждан Российской Федерации, суверенитета, безопасности, территориальной целостности Российской Федерации и других ее интересов на международной арене с даты принятия уполномоченным органом по защите прав субъектов персональных данных решения, преду</w:t>
      </w:r>
      <w:r>
        <w:t>смотренного  настоящей статьи.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2" w:name="Par252"/>
      <w:bookmarkEnd w:id="22"/>
      <w:r>
        <w:t>8. Решение о запрещении или об ограничении трансграничной передачи персональных данных в целях защиты нравственности, здоровья, прав и законных интересов граждан принимается уполномоченным органом по защите прав с</w:t>
      </w:r>
      <w:r>
        <w:t>убъектов персональных данных по результатам рассмотрения уведомления, предусмотренного  настоящей статьи.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3" w:name="Par253"/>
      <w:bookmarkEnd w:id="23"/>
      <w:r>
        <w:t>9. Решение, указанное в  настоящей статьи, принимается уполномоченным органом по защите прав субъектов персональных данных в течение десят</w:t>
      </w:r>
      <w:r>
        <w:t xml:space="preserve">и рабочих дней с даты поступления уведомления, предусмотренного  настоящей статьи, в </w:t>
      </w:r>
      <w:hyperlink r:id="rId125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  <w:r>
        <w:t xml:space="preserve"> В случае направления уполномоченным органом по защите прав субъектов персональных данных запроса в соответствии с  настоящей статьи рассмотрение такого уведомления приостанавливается до даты предоставления оператором запрошенной информации.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10. После напр</w:t>
      </w:r>
      <w:r>
        <w:t xml:space="preserve">авления уведомления, указанного в  настоящей статьи, оператор вправе осуществлять трансграничную передачу персональных данных на территории указанных в таком уведомлении иностранных государств, являющихся сторонами </w:t>
      </w:r>
      <w:hyperlink r:id="rId126" w:history="1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или включенных в предусмотренный  настоящей статьи перечень, до принятия решения, указанного в  или  наст</w:t>
      </w:r>
      <w:r>
        <w:t>оящей статьи.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4" w:name="Par255"/>
      <w:bookmarkEnd w:id="24"/>
      <w:r>
        <w:t>11. После направления уведомления, предусмотренного  настоящей статьи, оператор до истечения сроков, указанных в  настоящей статьи, не вправе осуществлять трансграничную передачу персональных данных на территории указанных в уведо</w:t>
      </w:r>
      <w:r>
        <w:t xml:space="preserve">млении иностранных государств, не являющихся сторонами </w:t>
      </w:r>
      <w:hyperlink r:id="rId127" w:history="1">
        <w:r>
          <w:rPr>
            <w:color w:val="0000FF"/>
          </w:rPr>
          <w:t>Конвенции</w:t>
        </w:r>
      </w:hyperlink>
      <w:r>
        <w:t xml:space="preserve"> Совета Европы о защите физических лиц при автоматизированной обработке персональных данных и не вклю</w:t>
      </w:r>
      <w:r>
        <w:t>ченных в предусмотренный  настоящей статьи перечень, за исключением случая, если такая трансграничная передача персональных данных необходима для защиты жизни, здоровья, иных жизненно важных интересов субъекта персональных данных или других лиц.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5" w:name="Par256"/>
      <w:bookmarkEnd w:id="25"/>
      <w:r>
        <w:t xml:space="preserve">12. Решение о </w:t>
      </w:r>
      <w:hyperlink r:id="rId128" w:history="1">
        <w:r>
          <w:rPr>
            <w:color w:val="0000FF"/>
          </w:rPr>
          <w:t>запрещении или об ограничении</w:t>
        </w:r>
      </w:hyperlink>
      <w:r>
        <w:t xml:space="preserve"> трансграничной передачи персональных данных принимается уполномоченным органом по защите прав субъ</w:t>
      </w:r>
      <w:r>
        <w:t>ектов персональных данных в целях: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1) защиты основ конституционного строя Российской Федерации и безопасности государства </w:t>
      </w:r>
      <w:r>
        <w:t>-</w:t>
      </w:r>
      <w:r>
        <w:t xml:space="preserve"> по представлению федерального органа исполнительной власти, уполномоченного в области обеспечения безопасности;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обеспечения оборо</w:t>
      </w:r>
      <w:r>
        <w:t xml:space="preserve">ны страны </w:t>
      </w:r>
      <w:r>
        <w:t>-</w:t>
      </w:r>
      <w:r>
        <w:t xml:space="preserve"> по представлению федерального органа исполнительной власти, уполномоченного в области обороны;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3) защиты экономических и финансовых интересов Российской Федерации </w:t>
      </w:r>
      <w:r>
        <w:t>-</w:t>
      </w:r>
      <w:r>
        <w:t xml:space="preserve"> по представлению федеральных органов исполнительной власти, уполномоченных През</w:t>
      </w:r>
      <w:r>
        <w:t>идентом Российской Федерации или Правительством Российской Федерации;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обеспечения дипломатическими и международно</w:t>
      </w:r>
      <w:r>
        <w:t>-</w:t>
      </w:r>
      <w:r>
        <w:t xml:space="preserve">правовыми средствами защиты прав, свобод и интересов граждан Российской Федерации, суверенитета, безопасности, территориальной целостности </w:t>
      </w:r>
      <w:r>
        <w:t xml:space="preserve">Российской Федерации и других ее интересов на международной арене </w:t>
      </w:r>
      <w:r>
        <w:t>-</w:t>
      </w:r>
      <w:r>
        <w:t xml:space="preserve"> по представлению федерального органа исполнительной власти, осуществляющего функции по выработке и реализации государственной политики и нормативно</w:t>
      </w:r>
      <w:r>
        <w:t>-</w:t>
      </w:r>
      <w:r>
        <w:t>правовому регулированию в сфере междунар</w:t>
      </w:r>
      <w:r>
        <w:t>одных отношений Российской Федерации.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13. Решение, предусмотренное  настоящей статьи, принимается уполномоченным органом по защите прав субъектов персональных данных в течение пяти рабочих дней с даты поступления соответствующего представления. </w:t>
      </w:r>
      <w:hyperlink r:id="rId129" w:history="1">
        <w:r>
          <w:rPr>
            <w:color w:val="0000FF"/>
          </w:rPr>
          <w:t>Порядок</w:t>
        </w:r>
      </w:hyperlink>
      <w:r>
        <w:t xml:space="preserve"> принятия такого решения и порядок информирования операторов о принятом решении устанавливаются Правительством Российской Федерации.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14. В случае пр</w:t>
      </w:r>
      <w:r>
        <w:t>инятия уполномоченным органом по защите прав субъектов персональных данных решения, предусмотренного  или  настоящей статьи, оператор обязан обеспечить уничтожение органом власти иностранного государства, иностранным физическим лицом, иностранным юридическ</w:t>
      </w:r>
      <w:r>
        <w:t>им лицом ранее переданных им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15. Правительство Российской Федерации определяет </w:t>
      </w:r>
      <w:hyperlink r:id="rId130" w:history="1">
        <w:r>
          <w:rPr>
            <w:color w:val="0000FF"/>
          </w:rPr>
          <w:t>случаи</w:t>
        </w:r>
      </w:hyperlink>
      <w:r>
        <w:t xml:space="preserve">, при которых требования  </w:t>
      </w:r>
      <w:r>
        <w:t>-</w:t>
      </w:r>
      <w:r>
        <w:t xml:space="preserve"> ,  </w:t>
      </w:r>
      <w:r>
        <w:t>-</w:t>
      </w:r>
      <w:r>
        <w:t xml:space="preserve">  наст</w:t>
      </w:r>
      <w:r>
        <w:t>оящей статьи не применяются к операторам, осуществляющим трансграничную передачу персональных данных в целях выполнения возложенных международным договором Российской Федерации, законодательством Российской Федерации на государственные органы, муниципальны</w:t>
      </w:r>
      <w:r>
        <w:t>е органы функций, полномочий и обязанностей.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13. Особенности обработки персональных данных в государственных или муниципальных информационных системах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Государственные органы, муниципальные органы создают в пределах своих пол</w:t>
      </w:r>
      <w:r>
        <w:t>номочий, установленных в соответствии с федеральными законами, государственные или муниципальные информационные системы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Федеральными законами могут быть установлены особенности учета персональных данных в государственных и муниципал</w:t>
      </w:r>
      <w:r>
        <w:t>ьных информационных системах персональных данных, в том числе использование различных способов обозначения принадлежности персональных данных, содержащихся в соответствующей государственной или муниципальной информационной системе персональных данных, конк</w:t>
      </w:r>
      <w:r>
        <w:t>ретному субъекту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Права и свободы человека и гражданина не могут быть ограничены по мотивам, связанным с использованием различных способов обработки персональных данных или обозначения принадлежности персональных данных, содержащихся</w:t>
      </w:r>
      <w:r>
        <w:t xml:space="preserve"> в государственных или муниципальных информационных системах персональных данных, конкретному субъекту персональных данных. Не допускается использование оскорбляющих чувства граждан или унижающих человеческое достоинство способов обозначения принадлежности</w:t>
      </w:r>
      <w:r>
        <w:t xml:space="preserve"> персональных данных, содержащихся в государственных или муниципальных информационных системах персональных данных, конкретному субъекту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В целях обеспечения реализации прав субъектов персональных данных в связи с обработкой их персо</w:t>
      </w:r>
      <w:r>
        <w:t>нальных данных в государственных или муниципальных информационных системах персональных данных может быть создан государственный регистр населения, правовой статус которого и порядок работы с которым устанавливаются федеральным законом.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jc w:val="center"/>
        <w:outlineLvl w:val="0"/>
      </w:pPr>
      <w:r>
        <w:t>Глава 3. ПРАВА СУБ</w:t>
      </w:r>
      <w:r>
        <w:t>ЪЕКТА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26" w:name="Par274"/>
      <w:bookmarkEnd w:id="26"/>
      <w:r>
        <w:t>Статья 14. Право субъекта персональных данных на доступ к его персональным данным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31" w:history="1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Субъект персональных данных имеет право на получение сведений, указанных в  настоящей статьи, за исключением случаев, предусмотренных  настоящей статьи. Субъект персональных данных вправе требовать от оператора уточнения ег</w:t>
      </w:r>
      <w:r>
        <w:t>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</w:t>
      </w:r>
      <w:r>
        <w:t>м меры по защите своих прав.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Сведения, указанные в  настоящей статьи,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</w:t>
      </w:r>
      <w:r>
        <w:t>ных, за исключением случаев, если имеются законные основания для раскрытия таких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7" w:name="Par279"/>
      <w:bookmarkEnd w:id="27"/>
      <w:r>
        <w:t>3. Сведения, указанные в  настоящей статьи, предоставляются субъекту персональных данных или его представителю оператором в течение десяти раб</w:t>
      </w:r>
      <w:r>
        <w:t>очих дней с момента обращения либо получения оператором запроса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</w:t>
      </w:r>
      <w:r>
        <w:t xml:space="preserve"> мотивированного уведомления с указанием причин продления срока предоставления запрашиваемой информации. Запрос должен содержать номер основного документа, удостоверяющего личность субъекта персональных данных или его представителя, сведения о дате выдачи </w:t>
      </w:r>
      <w:r>
        <w:t>указанного документа и выдавшем его органе, 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</w:t>
      </w:r>
      <w:r>
        <w:t xml:space="preserve">м подтверждающие факт обработки персональных данных оператором, подпись субъекта персональных данных или его представителя. Запрос может быть направлен в форме электронного документа и подписан электронной подписью в соответствии с </w:t>
      </w:r>
      <w:hyperlink r:id="rId13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 Оператор предоставляет сведения, указанные в  настоящей статьи, субъекту персональных данных или его представителю в той форме, </w:t>
      </w:r>
      <w:r>
        <w:t>в которой направлены соответствующие обращение либо запрос, если иное не указано в обращении или запросе.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14.07.2</w:t>
      </w:r>
      <w:r>
        <w:t>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8" w:name="Par281"/>
      <w:bookmarkEnd w:id="28"/>
      <w:r>
        <w:t>4. В случае, если сведения, указанные в  настоящей статьи,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</w:t>
      </w:r>
      <w:r>
        <w:t>овторно к оператору или направить ему повторный запрос в целях получения сведений, указанных в  настоящей статьи, и ознакомления с такими персональными данными не ранее чем через тридцать дней после первоначального обращения или направления первоначального</w:t>
      </w:r>
      <w:r>
        <w:t xml:space="preserve">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29" w:name="Par282"/>
      <w:bookmarkEnd w:id="29"/>
      <w:r>
        <w:t>5. Субъект персональных данных вправе обратиться повторно к оператору или направить ему повторный запрос в целях получения сведений, указанных в  настоящей статьи, а также в целях ознакомления с обрабатываемыми персональными данными до истечения ср</w:t>
      </w:r>
      <w:r>
        <w:t>ока, указанного в  настоящей статьи,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запрос наряду со сведе</w:t>
      </w:r>
      <w:r>
        <w:t>ниями, указанными в  настоящей статьи, должен содержать обоснование направления повторного запроса.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Оператор вправе отказать субъекту персональных данных в выполнении повторного запроса, не соответствующего условиям, предусмотренным  и  настоящей статьи</w:t>
      </w:r>
      <w:r>
        <w:t>. Такой отказ должен быть мотивированным. Обязанность представления доказательств обоснованности отказа в выполнении повторного запроса лежит на операторе.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0" w:name="Par284"/>
      <w:bookmarkEnd w:id="30"/>
      <w:r>
        <w:t>7. Субъект персональных данных имеет право на получение информации, касающейся обработки</w:t>
      </w:r>
      <w:r>
        <w:t xml:space="preserve"> его персональных данных, в том числе содержащей: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подтверждение факта обработки персональных данных оператором;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правовые основания и цели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цели и применяемые оператором способы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наимен</w:t>
      </w:r>
      <w:r>
        <w:t>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</w:t>
      </w:r>
      <w:r>
        <w:t>она;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6) сроки обработки персональных данных, в том </w:t>
      </w:r>
      <w:r>
        <w:t>числе сроки их хранения;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порядок осуществления субъектом персональных данных прав, предусмотренных настоящим Федеральным законом;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8) информацию об осуществленной или о предполагаемой трансграничной передаче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9) наименование или фамилию, имя, отче</w:t>
      </w:r>
      <w:r>
        <w:t>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9.1) информацию о способах исполнения оператором обязанностей, установленных  настоящего Федерального закона;</w:t>
      </w:r>
    </w:p>
    <w:p w:rsidR="00000000" w:rsidRDefault="002853DA">
      <w:pPr>
        <w:pStyle w:val="ConsPlusNormal"/>
        <w:jc w:val="both"/>
      </w:pPr>
      <w:r>
        <w:t>(</w:t>
      </w:r>
      <w:r>
        <w:t xml:space="preserve">п. 9.1 введен Федеральным </w:t>
      </w:r>
      <w:hyperlink r:id="rId134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10) иные сведения, предусмотренные настоящим Федеральным законом или другими федеральн</w:t>
      </w:r>
      <w:r>
        <w:t>ыми законами.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1" w:name="Par297"/>
      <w:bookmarkEnd w:id="31"/>
      <w:r>
        <w:t>8.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1) обработка персональных данных, включая персональные данные, полученные в </w:t>
      </w:r>
      <w:r>
        <w:t>результате оперативно</w:t>
      </w:r>
      <w:r>
        <w:t>-</w:t>
      </w:r>
      <w:r>
        <w:t>разыскной,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обработка персональных данных осуществляется органами, осуществившими задержан</w:t>
      </w:r>
      <w:r>
        <w:t>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субъекту персональных данных меру пресечения до предъявления обвинения, за исключение</w:t>
      </w:r>
      <w:r>
        <w:t>м предусмотренных уголовно</w:t>
      </w:r>
      <w:r>
        <w:t>-</w:t>
      </w:r>
      <w:r>
        <w:t xml:space="preserve">процессуальным </w:t>
      </w:r>
      <w:hyperlink r:id="rId135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случаев, если допускается ознакомление подозреваемого или обвиняемого с такими персо</w:t>
      </w:r>
      <w:r>
        <w:t>нальными данными;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3) обработка персональных данных осуществляется в соответствии с </w:t>
      </w:r>
      <w:hyperlink r:id="rId136" w:history="1">
        <w:r>
          <w:rPr>
            <w:color w:val="0000FF"/>
          </w:rPr>
          <w:t>законодательством</w:t>
        </w:r>
      </w:hyperlink>
      <w:r>
        <w:t xml:space="preserve"> о противодействии легализации (отмыванию) доходов, полученных пр</w:t>
      </w:r>
      <w:r>
        <w:t>еступным путем, и финансированию терроризма;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доступ субъекта персональных данных к его персональным данным нарушает права и законные интересы третьих лиц;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5) обработка персональных данных осуществляется в случаях, предусмотренных </w:t>
      </w:r>
      <w:hyperlink r:id="rId1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</w:t>
      </w:r>
      <w:r>
        <w:t xml:space="preserve"> личности, общества и государства в сфере транспортного комплекса от актов незаконного вмешательства.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32" w:name="Par304"/>
      <w:bookmarkEnd w:id="32"/>
      <w:r>
        <w:t>Статья 15. Права субъектов персональных данных при обработке их персональных данных в целях продвижения товаров, работ, услуг на рынке, а так</w:t>
      </w:r>
      <w:r>
        <w:t>же в целях политической агитации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bookmarkStart w:id="33" w:name="Par306"/>
      <w:bookmarkEnd w:id="33"/>
      <w:r>
        <w:t>1. Обработка персональных данных в целях продвижения товаров, работ, услуг на рынке путем осуществления прямых контактов с потенциальным потребителем с помощью средств связи, а также в целях политической агитац</w:t>
      </w:r>
      <w:r>
        <w:t>ии допускается только при условии предварительного согласия субъекта персональных данных. Указанная обработка персональных данных признается осуществляемой без предварительного согласия субъекта персональных данных, если оператор не докажет, что такое согл</w:t>
      </w:r>
      <w:r>
        <w:t>асие было получено.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Оператор обязан немедленно прекратить по требованию субъекта персональных данных обработку его персональных данных, указанную в  настоящей статьи.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16. Права субъектов персональных данных при принятии решений на основании искл</w:t>
      </w:r>
      <w:r>
        <w:t>ючительно автоматизированной обработки их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Запрещается принятие на основании исключительно автоматизированной обработки персональных данных решений, порождающих юридические последствия в отношении субъекта персональных данных или ины</w:t>
      </w:r>
      <w:r>
        <w:t>м образом затрагивающих его права и законные интересы, за исключением случаев, предусмотренных  настоящей статьи.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4" w:name="Par312"/>
      <w:bookmarkEnd w:id="34"/>
      <w:r>
        <w:t xml:space="preserve">2. Решение, порождающее юридические последствия в отношении субъекта персональных данных или иным образом затрагивающее его права </w:t>
      </w:r>
      <w:r>
        <w:t>и законные интересы,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случаях, предусмотренных федеральными законами, устана</w:t>
      </w:r>
      <w:r>
        <w:t>вливающими также меры по обеспечению соблюдения прав и законных интересов субъекта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5" w:name="Par313"/>
      <w:bookmarkEnd w:id="35"/>
      <w:r>
        <w:t xml:space="preserve">3. Оператор обязан разъяснить субъекту персональных данных порядок принятия решения на основании исключительно автоматизированной обработки </w:t>
      </w:r>
      <w:r>
        <w:t>его персональных данных и возможные юридические последствия такого решения, предоставить возможность заявить возражение против такого решения, а также разъяснить порядок защиты субъектом персональных данных своих прав и законных интересов.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Оператор обяз</w:t>
      </w:r>
      <w:r>
        <w:t>ан рассмотреть возражение, указанное в  настоящей статьи, в течение тридцати дней со дня его получения и уведомить субъекта персональных данных о результатах рассмотрения такого возражения.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38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17. Право на обжалование действий или бездействия оператора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Если субъект персональных данных считает, что оператор осуществляет обработку его перс</w:t>
      </w:r>
      <w:r>
        <w:t xml:space="preserve">ональных данных с нарушением требований настоящего Федерального закона или иным образом нарушает его права и свободы, субъект персональных данных вправе обжаловать действия или бездействие оператора в уполномоченный </w:t>
      </w:r>
      <w:hyperlink r:id="rId139" w:history="1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или в судебном порядке.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Субъект персональных данных имеет право на защиту своих прав и законных интересов, в том числе на возмещен</w:t>
      </w:r>
      <w:r>
        <w:t>ие убытков и (или) компенсацию морального вреда в судебном порядке.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jc w:val="center"/>
        <w:outlineLvl w:val="0"/>
      </w:pPr>
      <w:r>
        <w:t>Глава 4. ОБЯЗАННОСТИ ОПЕРАТОРА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18. Обязанности оператора при сборе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40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При сборе персональных данных оператор обязан предоставить субъекту персональных данных по его просьбе информацию, предусмотренную 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Если в соотве</w:t>
      </w:r>
      <w:r>
        <w:t>тствии с федеральным законом предоставление персональных данных и (или) получение оператором согласия на обработку персональных данных являются обязательными, оператор обязан разъяснить субъекту персональных данных юридические последствия отказа предостави</w:t>
      </w:r>
      <w:r>
        <w:t>ть его персональные данные и (или) дать согласие на их обработку.</w:t>
      </w:r>
    </w:p>
    <w:p w:rsidR="00000000" w:rsidRDefault="002853DA">
      <w:pPr>
        <w:pStyle w:val="ConsPlusNormal"/>
        <w:jc w:val="both"/>
      </w:pPr>
      <w:r>
        <w:t xml:space="preserve">(часть 2 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6" w:name="Par330"/>
      <w:bookmarkEnd w:id="36"/>
      <w:r>
        <w:t>3. Есл</w:t>
      </w:r>
      <w:r>
        <w:t>и персональные данные получены не от субъекта персональных данных, оператор, за исключением случаев, предусмотренных  настоящей статьи, до начала обработки таких персональных данных обязан предоставить субъекту персональных данных следующую информацию: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1) </w:t>
      </w:r>
      <w:r>
        <w:t>наименование либо фамилия, имя, отчество и адрес оператора или его представителя;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цель обработки персональных данных и ее правовое основание;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2.1) перечень персональных данных;</w:t>
      </w:r>
    </w:p>
    <w:p w:rsidR="00000000" w:rsidRDefault="002853DA">
      <w:pPr>
        <w:pStyle w:val="ConsPlusNormal"/>
        <w:jc w:val="both"/>
      </w:pPr>
      <w:r>
        <w:t xml:space="preserve">(п. 2.1 введен Федеральным </w:t>
      </w:r>
      <w:hyperlink r:id="rId142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предполагаемые пользователи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установленные настоящим Федеральным законом права субъекта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источник получения перс</w:t>
      </w:r>
      <w:r>
        <w:t>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7" w:name="Par338"/>
      <w:bookmarkEnd w:id="37"/>
      <w:r>
        <w:t>4. Оператор освобождается от обязанности предоставить субъекту персональных данных сведения, предусмотренные  настоящей статьи, в случаях, если: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субъект персональных данных уведомлен об осуществлении обработки его персональн</w:t>
      </w:r>
      <w:r>
        <w:t>ых данных соответствующим оператором;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персональные данные получены оператором на основании федерального закона или в связи с исполнением договора, стороной которого либо выгодоприобретателем или поручителем по которому является субъект персональных данн</w:t>
      </w:r>
      <w:r>
        <w:t>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обработка персональных данных, разрешенных субъектом персональных данных для распространения, осуществляется с соблюдением запретов и условий, предусмотренных  настоящего Федерального закона;</w:t>
      </w:r>
    </w:p>
    <w:p w:rsidR="00000000" w:rsidRDefault="002853DA">
      <w:pPr>
        <w:pStyle w:val="ConsPlusNormal"/>
        <w:jc w:val="both"/>
      </w:pPr>
      <w:r>
        <w:t xml:space="preserve">(п. 3 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30.12.2020 N 519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4) оператор осуществляет обработку персональных данных для статистических или иных исследовательских целей, для осуществления профессиональной </w:t>
      </w:r>
      <w:hyperlink r:id="rId144" w:history="1">
        <w:r>
          <w:rPr>
            <w:color w:val="0000FF"/>
          </w:rPr>
          <w:t>деятельности</w:t>
        </w:r>
      </w:hyperlink>
      <w:r>
        <w:t xml:space="preserve"> журналиста либо научной, литературной или иной творческой деятельности, если при этом не нарушаются права и законные интересы субъек</w:t>
      </w:r>
      <w:r>
        <w:t>та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предоставление субъекту персональных данных сведений, предусмотренных  настоящей статьи, нарушает права и законные интересы третьих лиц.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38" w:name="Par345"/>
      <w:bookmarkEnd w:id="38"/>
      <w:r>
        <w:t>5. При сборе персональных данных, в том числе посредством информационно</w:t>
      </w:r>
      <w:r>
        <w:t>-</w:t>
      </w:r>
      <w:r>
        <w:t>телекомм</w:t>
      </w:r>
      <w:r>
        <w:t>уникационной сети "Интернет", оператор обязан обеспечить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</w:t>
      </w:r>
      <w:r>
        <w:t>сийской Федерации, за исключением случаев, указанных в , , ,  настоящего Федерального закона.</w:t>
      </w:r>
    </w:p>
    <w:p w:rsidR="00000000" w:rsidRDefault="002853DA">
      <w:pPr>
        <w:pStyle w:val="ConsPlusNormal"/>
        <w:jc w:val="both"/>
      </w:pPr>
      <w:r>
        <w:t xml:space="preserve">(часть 5 введена Федеральным </w:t>
      </w:r>
      <w:hyperlink r:id="rId145" w:history="1">
        <w:r>
          <w:rPr>
            <w:color w:val="0000FF"/>
          </w:rPr>
          <w:t>законом</w:t>
        </w:r>
      </w:hyperlink>
      <w:r>
        <w:t xml:space="preserve"> от 21.07.2014</w:t>
      </w:r>
      <w:r>
        <w:t xml:space="preserve"> N 242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39" w:name="Par348"/>
      <w:bookmarkEnd w:id="39"/>
      <w:r>
        <w:t>Статья 18.1. Меры, направленные на обеспечение выполнения оператором обязанностей, предусмотренных настоящим Федеральным законом</w:t>
      </w:r>
    </w:p>
    <w:p w:rsidR="00000000" w:rsidRDefault="002853DA">
      <w:pPr>
        <w:pStyle w:val="ConsPlusNormal"/>
        <w:ind w:firstLine="540"/>
        <w:jc w:val="both"/>
      </w:pPr>
      <w:r>
        <w:t xml:space="preserve">(введена Федеральным </w:t>
      </w:r>
      <w:hyperlink r:id="rId146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bookmarkStart w:id="40" w:name="Par351"/>
      <w:bookmarkEnd w:id="40"/>
      <w:r>
        <w:t xml:space="preserve">1. Оператор обязан принимать меры, необходимые и достаточные для обеспечения выполнения обязанностей, предусмотренных настоящим Федеральным законом и принятыми в соответствии с ним </w:t>
      </w:r>
      <w:r>
        <w:t>нормативными правовыми актами. Оператор самостоятельно определяет состав и перечень мер, необходимых и достаточных для обеспечения выполнения обязанностей, предусмотренных настоящим Федеральным законом и принятыми в соответствии с ним нормативными правовым</w:t>
      </w:r>
      <w:r>
        <w:t>и актами, если иное не предусмотрено настоящим Федеральным законом или другими федеральными законами. К таким мерам, в частности, относятся: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назначение оператором, являющимся юридическим лицом, ответственного за организацию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издание оператором, являющимся юридическим лицом, документов, определяющих политику опе</w:t>
      </w:r>
      <w:r>
        <w:t>ратора в отношении обработки персональных данных, локальных актов по вопросам обработки персональных данных, определяющих для каждой цели обработки персональных данных категории и перечень обрабатываемых персональных данных, категории субъектов, персональн</w:t>
      </w:r>
      <w:r>
        <w:t>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оснований, а также локальных актов, устанавливающих процедуры, направленны</w:t>
      </w:r>
      <w:r>
        <w:t xml:space="preserve">е на предотвращение и выявление нарушений законодательства Российской Федерации, устранение последствий таких нарушений. Такие документы и локальные акты не могут содержать положения, ограничивающие права субъектов персональных данных, а также возлагающие </w:t>
      </w:r>
      <w:r>
        <w:t>на операторов не предусмотренные законодательством Российской Федерации полномочия и обязанности;</w:t>
      </w:r>
    </w:p>
    <w:p w:rsidR="00000000" w:rsidRDefault="002853DA">
      <w:pPr>
        <w:pStyle w:val="ConsPlusNormal"/>
        <w:jc w:val="both"/>
      </w:pPr>
      <w:r>
        <w:t xml:space="preserve">(п. 2 в ред. Федерального </w:t>
      </w:r>
      <w:hyperlink r:id="rId148" w:history="1">
        <w:r>
          <w:rPr>
            <w:color w:val="0000FF"/>
          </w:rPr>
          <w:t>закона</w:t>
        </w:r>
      </w:hyperlink>
      <w:r>
        <w:t xml:space="preserve"> от 14.07.2022</w:t>
      </w:r>
      <w:r>
        <w:t xml:space="preserve">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применение правовых, организационных и технических мер по обеспечению безопасности персональных данных в соответствии со  настоящего Федерального закона;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осуществление внутреннего контроля и (или) аудита соответствия обработки персональных</w:t>
      </w:r>
      <w:r>
        <w:t xml:space="preserve"> данных настоящему Федеральному закону и принятым в соответствии с ним нормативным правовым актам, требованиям к защите персональных данных, политике оператора в отношении обработки персональных данных, локальным актам оператора;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оценка вреда в соответс</w:t>
      </w:r>
      <w:r>
        <w:t xml:space="preserve">твии с </w:t>
      </w:r>
      <w:hyperlink r:id="rId149" w:history="1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данных, который может быть причинен субъектам п</w:t>
      </w:r>
      <w:r>
        <w:t>ерсональных данных в случае нарушения настоящего Федерального закона, соотношение указанного вреда и принимаемых оператором мер, направленных на обеспечение выполнения обязанностей, предусмотренных настоящим Федеральным законом;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50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6) ознакомление работников оператора, непосредственно осуществляющих обработку персональных данных, с положениями закон</w:t>
      </w:r>
      <w:r>
        <w:t>одательства Российской Федерации о персональных данных, в том числе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</w:t>
      </w:r>
      <w:r>
        <w:t>ных, и (или) обучение указанных работников.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2. Оператор обязан опубликовать или иным образом обеспечить неограниченный доступ к документу, определяющему его политику в отношении обработки персональных данных, к сведениям о реализуемых требованиях к защите </w:t>
      </w:r>
      <w:r>
        <w:t>персональных данных. Оператор, осуществляющий сбор персональных данных с использованием информационно</w:t>
      </w:r>
      <w:r>
        <w:t>-</w:t>
      </w:r>
      <w:r>
        <w:t>телекоммуникационных сетей, обязан опубликовать в соответствующей информационно</w:t>
      </w:r>
      <w:r>
        <w:t>-</w:t>
      </w:r>
      <w:r>
        <w:t>телекоммуникационной сети, в том числе на страницах принадлежащего операто</w:t>
      </w:r>
      <w:r>
        <w:t>ру сайта в информационно</w:t>
      </w:r>
      <w:r>
        <w:t>-</w:t>
      </w:r>
      <w:r>
        <w:t>телекоммуникационной сети "Интернет", с использованием которых осуществляется сбор персональных данных, документ, определяющий его политику в отношении обработки персональных данных, и сведения о реализуемых требованиях к защите пе</w:t>
      </w:r>
      <w:r>
        <w:t>рсональных данных, а также обеспечить возможность доступа к указанному документу с использованием средств соответствующей информационно</w:t>
      </w:r>
      <w:r>
        <w:t>-</w:t>
      </w:r>
      <w:r>
        <w:t>телекоммуникационной сети.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51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3. Правительство Российской Федерации устанавливает </w:t>
      </w:r>
      <w:hyperlink r:id="rId152" w:history="1">
        <w:r>
          <w:rPr>
            <w:color w:val="0000FF"/>
          </w:rPr>
          <w:t>перечень</w:t>
        </w:r>
      </w:hyperlink>
      <w:r>
        <w:t xml:space="preserve"> мер, направл</w:t>
      </w:r>
      <w:r>
        <w:t>енных на обеспечение выполнения обязанностей, предусмотренных настоящим Федеральным законом и принятыми в соответствии с ним нормативными правовыми актами, операторами, являющимися государственными или муниципальными органами.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Оператор обязан представит</w:t>
      </w:r>
      <w:r>
        <w:t>ь документы и локальные акты, указанные в  настоящей статьи, и (или) иным образом подтвердить принятие мер, указанных в  настоящей статьи, по запросу уполномоченного органа по защите прав субъектов персональных данных.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41" w:name="Par366"/>
      <w:bookmarkEnd w:id="41"/>
      <w:r>
        <w:t>Статья 19. Меры по обесп</w:t>
      </w:r>
      <w:r>
        <w:t>ечению безопасности персональных данных при их обработке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53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Оператор при обработке персонал</w:t>
      </w:r>
      <w:r>
        <w:t>ьных данных обязан принимать необходимые правовые, организационные и технические меры или обеспечивать их принятие для защиты персональных данных от неправомерного или случайного доступа к ним, уничтожения, изменения, блокирования, копирования, предоставле</w:t>
      </w:r>
      <w:r>
        <w:t>ния, распространения персональных данных, а также от иных неправомерных действий в отношении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Обеспечение безопасности персональных данных достигается, в частности: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определением угроз безопасности персональных данных при их обрабо</w:t>
      </w:r>
      <w:r>
        <w:t>тке в информационных системах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</w:t>
      </w:r>
      <w:r>
        <w:t>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применением прошедших в установленном порядке процедуру оценки соответствия средств защиты информации;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4) </w:t>
      </w:r>
      <w: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учетом машинных носителей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6) обнаружением фактов несанкционированного доступа </w:t>
      </w:r>
      <w:r>
        <w:t>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54" w:history="1">
        <w:r>
          <w:rPr>
            <w:color w:val="0000FF"/>
          </w:rPr>
          <w:t>закона</w:t>
        </w:r>
      </w:hyperlink>
      <w:r>
        <w:t xml:space="preserve"> от 30.12.2020 N 515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восстановлением персональных данных, модифицированных или уничтоженных вследствие несанкционированного доступа к ним;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</w:t>
      </w:r>
      <w:r>
        <w:t>) 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9) </w:t>
      </w:r>
      <w:r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2" w:name="Par381"/>
      <w:bookmarkEnd w:id="42"/>
      <w:r>
        <w:t>3. Правительство Российской Федерации с учетом возможного вреда субъекту персональных данных, объе</w:t>
      </w:r>
      <w:r>
        <w:t>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персональных данных устанавливает: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1) </w:t>
      </w:r>
      <w:hyperlink r:id="rId155" w:history="1">
        <w:r>
          <w:rPr>
            <w:color w:val="0000FF"/>
          </w:rPr>
          <w:t>уровни защищенности</w:t>
        </w:r>
      </w:hyperlink>
      <w:r>
        <w:t xml:space="preserve"> персональных данных при их обработке в информационных системах персональных данных в зависимости от угроз безопасности этих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2) </w:t>
      </w:r>
      <w:hyperlink r:id="rId156" w:history="1">
        <w:r>
          <w:rPr>
            <w:color w:val="0000FF"/>
          </w:rPr>
          <w:t>требования</w:t>
        </w:r>
      </w:hyperlink>
      <w:r>
        <w:t xml:space="preserve"> к защите персональных данных при их обработке в информационных системах персональных данных, исполнение которых обеспечивает установленные уровни защищенности персональных да</w:t>
      </w:r>
      <w:r>
        <w:t>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3) </w:t>
      </w:r>
      <w:hyperlink r:id="rId157" w:history="1">
        <w:r>
          <w:rPr>
            <w:color w:val="0000FF"/>
          </w:rPr>
          <w:t>требования</w:t>
        </w:r>
      </w:hyperlink>
      <w:r>
        <w:t xml:space="preserve"> к материальным носителям биометрических персональных данных и технологиям хранения таких данных вне информационных систем пе</w:t>
      </w:r>
      <w:r>
        <w:t>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Состав и содержание необходимых для выполнения установленных Правительством Российской Федерации в соответствии с  настоящей статьи требований к защите персональных данных для каждого из уровней защищенности, организационных и техниче</w:t>
      </w:r>
      <w:r>
        <w:t xml:space="preserve">ских мер по обеспечению безопасности персональных данных при их обработке в информационных системах персональных данных устанавливаются федеральным </w:t>
      </w:r>
      <w:hyperlink r:id="rId158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обеспечения безопасности, и федеральным </w:t>
      </w:r>
      <w:hyperlink r:id="rId159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</w:t>
      </w:r>
      <w:r>
        <w:t>м в области противодействия техническим разведкам и технической защиты информации, в пределах их полномочий.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3" w:name="Par386"/>
      <w:bookmarkEnd w:id="43"/>
      <w:r>
        <w:t>5. Федеральные органы исполнительной власти, осуществляющие функции по выработке государственной политики и нормативно</w:t>
      </w:r>
      <w:r>
        <w:t>-</w:t>
      </w:r>
      <w:r>
        <w:t>правовому регули</w:t>
      </w:r>
      <w:r>
        <w:t xml:space="preserve">рованию в установленной сфере деятельности, органы государственной власти субъектов Российской Федерации, Банк России, органы государственных внебюджетных фондов, иные государственные органы в пределах своих полномочий принимают нормативные правовые акты, </w:t>
      </w:r>
      <w:r>
        <w:t>в которых определяют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соответствующих видов деятельности, с учетом содержания персональных</w:t>
      </w:r>
      <w:r>
        <w:t xml:space="preserve"> данных, характера и способов их обработки.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4" w:name="Par387"/>
      <w:bookmarkEnd w:id="44"/>
      <w:r>
        <w:t>6. Наряду с угрозами безопасности персональных данных, определенных в нормативных правовых актах, принятых в соответствии с  настоящей статьи, ассоциации, союзы и иные объединения операторов своими ре</w:t>
      </w:r>
      <w:r>
        <w:t>шениями вправе определить дополнительные угрозы безопасности персональных данных, актуальные при обработке персональных данных в информационных системах персональных данных, эксплуатируемых при осуществлении определенных видов деятельности членами таких ас</w:t>
      </w:r>
      <w:r>
        <w:t>социаций, союзов и иных объединений операторов, с учетом содержания персональных данных, характера и способов их обработки.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7. Проекты нормативных правовых актов, указанных в  настоящей статьи, подлежат согласованию с федеральным органом исполнительной вла</w:t>
      </w:r>
      <w:r>
        <w:t>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информации. Проекты решений, указанных в  настоящей статьи, подлежат со</w:t>
      </w:r>
      <w:r>
        <w:t xml:space="preserve">гласованию с федеральным органом исполнительной власти, уполномоченным в области обеспечения безопасности, и федеральным органом исполнительной власти, уполномоченным в области противодействия техническим разведкам и технической защиты информации, в </w:t>
      </w:r>
      <w:hyperlink r:id="rId160" w:history="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Решение федерального органа исполнительной власти, уполномоченного в области обеспечения б</w:t>
      </w:r>
      <w:r>
        <w:t>езопасности, и федерального органа исполнительной власти, уполномоченного в области противодействия техническим разведкам и технической защиты информации, об отказе в согласовании проектов решений, указанных в  настоящей статьи, должно быть мотивированным.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8. Контроль и надзор за выполнением организационных и технических мер по обеспечению безопасности персональных данных, установленных в соответствии с настоящей статьей, при обработке персональных данных в государственных информационных системах персональн</w:t>
      </w:r>
      <w:r>
        <w:t xml:space="preserve">ых данных осуществляются федеральным </w:t>
      </w:r>
      <w:hyperlink r:id="rId161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обеспечения безопасности, и федеральным </w:t>
      </w:r>
      <w:hyperlink r:id="rId162" w:history="1">
        <w:r>
          <w:rPr>
            <w:color w:val="0000FF"/>
          </w:rPr>
          <w:t>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информации, в пределах их полномочий и б</w:t>
      </w:r>
      <w:r>
        <w:t>ез права ознакомления с персональными данными, обрабатываемыми в информационных системах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9. Федеральный </w:t>
      </w:r>
      <w:hyperlink r:id="rId163" w:history="1">
        <w:r>
          <w:rPr>
            <w:color w:val="0000FF"/>
          </w:rPr>
          <w:t>орган</w:t>
        </w:r>
      </w:hyperlink>
      <w:r>
        <w:t xml:space="preserve"> исполнительно</w:t>
      </w:r>
      <w:r>
        <w:t xml:space="preserve">й власти, уполномоченный в области обеспечения безопасности, и федеральный </w:t>
      </w:r>
      <w:hyperlink r:id="rId164" w:history="1">
        <w:r>
          <w:rPr>
            <w:color w:val="0000FF"/>
          </w:rPr>
          <w:t>орган</w:t>
        </w:r>
      </w:hyperlink>
      <w:r>
        <w:t xml:space="preserve"> исполнительной власти, уполномоченный в области противодействия</w:t>
      </w:r>
      <w:r>
        <w:t xml:space="preserve"> техническим разведкам и технической защиты информации,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</w:t>
      </w:r>
      <w:r>
        <w:t>х мер по обеспечению безопасности персональных данных, установленных в соответствии с настоящей статьей, при их обработке в информационных системах персональных данных, эксплуатируемых при осуществлении определенных видов деятельности и не являющихся госуд</w:t>
      </w:r>
      <w:r>
        <w:t>арственными информационными системами персональных данных, без права ознакомления с персональными данными, обрабатываемыми в информационных системах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10. Использование и хранение биометрических персональных данных вне информационных сис</w:t>
      </w:r>
      <w:r>
        <w:t xml:space="preserve">тем персональных данных могут осуществляться только на таких </w:t>
      </w:r>
      <w:hyperlink r:id="rId165" w:history="1">
        <w:r>
          <w:rPr>
            <w:color w:val="0000FF"/>
          </w:rPr>
          <w:t>материальных носителях</w:t>
        </w:r>
      </w:hyperlink>
      <w:r>
        <w:t xml:space="preserve"> информации и с применением такой </w:t>
      </w:r>
      <w:hyperlink r:id="rId166" w:history="1">
        <w:r>
          <w:rPr>
            <w:color w:val="0000FF"/>
          </w:rPr>
          <w:t>технологии</w:t>
        </w:r>
      </w:hyperlink>
      <w:r>
        <w:t xml:space="preserve"> ее хранения, которые обеспечивают защиту этих данных от неправомерного или случайного доступа к ним, их уничтожения, изменения, блокирования, копирования, предо</w:t>
      </w:r>
      <w:r>
        <w:t>ставления, распространения.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11. Для целей настоящей статьи под угрозами безопасности персональных данных понимается совокупность условий и факторов, создающих опасность несанкционированного, в том числе случайного, доступа к персональным данным, результато</w:t>
      </w:r>
      <w:r>
        <w:t>м которого могут стать уничтожение, изменение, блокирование, копирование, предоставление, распространение персональных данных, а также иные неправомерные действия при их обработке в информационной системе персональных данных. Под уровнем защищенности персо</w:t>
      </w:r>
      <w:r>
        <w:t>нальных данных понимается комплексный показатель, характеризующий требования,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5" w:name="Par393"/>
      <w:bookmarkEnd w:id="45"/>
      <w:r>
        <w:t xml:space="preserve">12. </w:t>
      </w:r>
      <w:r>
        <w:t xml:space="preserve">Оператор обязан в </w:t>
      </w:r>
      <w:hyperlink r:id="rId167" w:history="1">
        <w:r>
          <w:rPr>
            <w:color w:val="0000FF"/>
          </w:rPr>
          <w:t>порядке</w:t>
        </w:r>
      </w:hyperlink>
      <w:r>
        <w:t>, определенном федеральным органом исполнительной власти, уполномоченным в области обеспечения безопасности, обеспечива</w:t>
      </w:r>
      <w:r>
        <w:t>ть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его о компьютерных инцидентах, повлекших неправомерную передачу (пред</w:t>
      </w:r>
      <w:r>
        <w:t>оставление, распространение, доступ)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12 введена Федеральным </w:t>
      </w:r>
      <w:hyperlink r:id="rId168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6" w:name="Par395"/>
      <w:bookmarkEnd w:id="46"/>
      <w:r>
        <w:t>13. Указанна</w:t>
      </w:r>
      <w:r>
        <w:t>я в  настоящей статьи информация (за исключением информации, составляющей государственную тайну) передается федеральным органом исполнительной власти, уполномоченным в области обеспечения безопасности, в уполномоченный орган по защите прав субъектов персон</w:t>
      </w:r>
      <w:r>
        <w:t>альных данных.</w:t>
      </w:r>
    </w:p>
    <w:p w:rsidR="00000000" w:rsidRDefault="002853DA">
      <w:pPr>
        <w:pStyle w:val="ConsPlusNormal"/>
        <w:jc w:val="both"/>
      </w:pPr>
      <w:r>
        <w:t xml:space="preserve">(часть 13 введена Федеральным </w:t>
      </w:r>
      <w:hyperlink r:id="rId169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14. Порядок передачи информации в соответствии с  настоящей статьи </w:t>
      </w:r>
      <w:r>
        <w:t>устанавливается совместно федеральным органом исполнительной власти, уполномоченным в области обеспечения безопасности, и уполномоченным органом по защите прав субъектов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14 введена Федеральным </w:t>
      </w:r>
      <w:hyperlink r:id="rId170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</w:t>
      </w:r>
      <w:r>
        <w:t xml:space="preserve"> представителя, а также уполномоченного органа по защите прав субъектов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71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Оператор обязан сообщить в порядке, предусмотренном  настоящего Федерального закона, субъекту персональных данных или его представителю информацию о наличии персональных данных, относящихся к соответствующему субъекту персональных данных, а также предо</w:t>
      </w:r>
      <w:r>
        <w:t>ставить возможность ознакомления с этими персональными данными при обращении субъекта персональных данных или его представителя либо в течение десяти рабочих дней с даты получения запроса субъекта персональных данных или его представителя. Указанный срок м</w:t>
      </w:r>
      <w:r>
        <w:t>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72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В случае отказа в предоставлении информации о наличии персональных данных о соответствующем субъекте персональных да</w:t>
      </w:r>
      <w:r>
        <w:t>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ответ, содержащий ссылку н</w:t>
      </w:r>
      <w:r>
        <w:t>а положение  настоящего Федерального закона или иного федерального закона, являющееся основанием для такого отказа, в срок, не превышающий десяти рабочих дней со дня обращения субъекта персональных данных или его представителя либо с даты получения запроса</w:t>
      </w:r>
      <w:r>
        <w:t xml:space="preserve"> субъекта персональных данных или его представителя.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</w:t>
      </w:r>
      <w:r>
        <w:t xml:space="preserve"> предоставления запрашиваемой информации.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73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Оператор обязан предоставить безвозмездно субъе</w:t>
      </w:r>
      <w:r>
        <w:t>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предоставления субъектом персональных данных или его представ</w:t>
      </w:r>
      <w:r>
        <w:t>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дня представления субъектом персональных данных или ег</w:t>
      </w:r>
      <w:r>
        <w:t>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персональные данные. Оператор обязан уведомить субъекта пер</w:t>
      </w:r>
      <w:r>
        <w:t>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4. Оператор обязан сообщить в уполномоченный </w:t>
      </w:r>
      <w:hyperlink r:id="rId174" w:history="1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по запросу этого органа необходимую информацию в течение десяти рабочих дней с даты получения такого запроса. </w:t>
      </w:r>
      <w:r>
        <w:t>Указанный срок может быть продлен,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</w:t>
      </w:r>
      <w:r>
        <w:t>я запрашиваемой информации.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75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21. Обязанности оператора по устранению нарушений законо</w:t>
      </w:r>
      <w:r>
        <w:t>дательства, допущенных при обработке персональных данных, по уточнению, блокированию и уничтожению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 ред. Федерального </w:t>
      </w:r>
      <w:hyperlink r:id="rId176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</w:t>
      </w:r>
      <w:r>
        <w:t xml:space="preserve"> защите прав субъектов персональных данных оператор обязан осуществить блокирование неправомерно обрабатываемых персональных данных, относящихся к этому субъекту персональных данных, или обеспечить их блокирование (если обработка персональных данных осущес</w:t>
      </w:r>
      <w:r>
        <w:t>твляется другим лицом, действующим по поручению оператора) с момента такого обращения или получения указанного запроса на период проверки. В случае выявления неточных персональных данных при обращении субъекта персональных данных или его представителя либо</w:t>
      </w:r>
      <w:r>
        <w:t xml:space="preserve">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данных, относящихся к этому субъекту персональных данных, или обеспечить их блокирование (если обработка</w:t>
      </w:r>
      <w:r>
        <w:t xml:space="preserve"> персональных данных осуществляется другим лицом, действующим по поручению оператора)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</w:t>
      </w:r>
      <w:r>
        <w:t>нальных данных или третьих лиц.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В случае подтверждения факта неточности персональных данных оператор на основании сведений, представленных субъектом персональных данных или его представителем либо уполномоченным органом по защите прав субъектов персонал</w:t>
      </w:r>
      <w:r>
        <w:t>ьных данных, или иных необходимых документов обязан уточнить персональные данные либо обеспечить их уточнение (если обработка персональных данных осуществляется другим лицом, действующим по поручению оператора) в течение семи рабочих дней со дня представле</w:t>
      </w:r>
      <w:r>
        <w:t>ния таких сведений и снять блокирование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7" w:name="Par416"/>
      <w:bookmarkEnd w:id="47"/>
      <w:r>
        <w:t>3. В случае выявления неправомерной обработки персональных данных, осуществляемой оператором или лицом, действующим по поручению оператора, оператор в срок, не превышающий трех рабочи</w:t>
      </w:r>
      <w:r>
        <w:t>х дней с даты этого выявления, обязан прекратить неправомерную обработку персональных данных или обеспечить прекращение неправомерной обработки персональных данных лицом, действующим по поручению оператора. В случае, если обеспечить правомерность обработки</w:t>
      </w:r>
      <w:r>
        <w:t xml:space="preserve"> персональных данных невозможно, оператор в срок, не превышающий десяти рабочих дней с даты выявления неправомерной обработки персональных данных, обязан уничтожить такие персональные данные или обеспечить их уничтожение. Об устранении допущенных нарушений</w:t>
      </w:r>
      <w:r>
        <w:t xml:space="preserve"> или об уничтожении персональных данных оператор обязан уведомить субъекта персональных данных или его представителя, а в случае, если обращение субъекта персональных данных или его представителя либо запрос уполномоченного органа по защите прав субъектов </w:t>
      </w:r>
      <w:r>
        <w:t>персональных данных были направлены уполномоченным органом по защите прав субъектов персональных данных, также указанный орган.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8" w:name="Par417"/>
      <w:bookmarkEnd w:id="48"/>
      <w:r>
        <w:t>3.1. В случае установления факта неправомерной или случайной передачи (предоставления, распространения, доступа) пер</w:t>
      </w:r>
      <w:r>
        <w:t>сональных данных, повлекшей нарушение прав субъектов персональных данных, оператор обязан с момента выявления такого инцидента оператором, уполномоченным органом по защите прав субъектов персональных данных или иным заинтересованным лицом уведомить уполном</w:t>
      </w:r>
      <w:r>
        <w:t>оченный орган по защите прав субъектов персональных данных: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в течение двадцати четырех часов о произошедшем инциденте, о предполагаемых причинах, повлекших нарушение прав субъектов персональных данных, и предполагаемом вреде, нанесенном правам субъектов</w:t>
      </w:r>
      <w:r>
        <w:t xml:space="preserve"> персональных данных, о принятых мерах по устранению последствий соответствующего инцидента, а также предоставить сведения о лице, уполномоченном оператором на взаимодействие с уполномоченным органом по защите прав субъектов персональных данных, по вопроса</w:t>
      </w:r>
      <w:r>
        <w:t>м, связанным с выявленным инцидентом;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в течение семидесяти двух часов о результатах внутреннего расследования выявленного инцидента, а также предоставить сведения о лицах, действия которых стали причиной выявленного инцидента (при наличии).</w:t>
      </w:r>
    </w:p>
    <w:p w:rsidR="00000000" w:rsidRDefault="002853DA">
      <w:pPr>
        <w:pStyle w:val="ConsPlusNormal"/>
        <w:jc w:val="both"/>
      </w:pPr>
      <w:r>
        <w:t>(часть 3.1 в</w:t>
      </w:r>
      <w:r>
        <w:t xml:space="preserve">ведена Федеральным </w:t>
      </w:r>
      <w:hyperlink r:id="rId177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В случае достижения цели обработки персональных данных оператор обязан прекратить обработк</w:t>
      </w:r>
      <w:r>
        <w:t>у персональных данных или обеспечить ее прекращение (если обработка персональных данных осуществляется другим лицом, действующим по поручению оператора) и уничтожить персональные данные или обеспечить их уничтожение (если обработка персональных данных осущ</w:t>
      </w:r>
      <w:r>
        <w:t>ествляется другим лицом, действующим по поручению оператора) в срок, не превышающий тридцати дней с даты достижения цели обработки персональных данных, если иное не предусмотрено договором, стороной которого, выгодоприобретателем или поручителем по котором</w:t>
      </w:r>
      <w:r>
        <w:t>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предусмотренных насто</w:t>
      </w:r>
      <w:r>
        <w:t>ящим Федеральным законом или другими федеральными законами.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(если обработка пе</w:t>
      </w:r>
      <w:r>
        <w:t>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</w:t>
      </w:r>
      <w:r>
        <w:t>и обработка персональных данных осуществляется другим лицом, действующим по поручению оператора) в срок, не превышающий тридцати дней с даты поступления указанного отзыва, если иное не предусмотрено договором, стороной которого, выгодоприобретателем или по</w:t>
      </w:r>
      <w:r>
        <w:t>ручителем по которому является субъект персональных данных,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основаниях, п</w:t>
      </w:r>
      <w:r>
        <w:t>редусмотренных настоящим Федеральным законом или другими федеральными законами.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49" w:name="Par423"/>
      <w:bookmarkEnd w:id="49"/>
      <w:r>
        <w:t>5.1. В случае обращения субъекта персональных данных к оператору с требованием о прекращении обработки персональных данных оператор обязан в срок, не превышающий де</w:t>
      </w:r>
      <w:r>
        <w:t>сяти рабочих дней с даты получения оператором соответствующего требования, прекратить их обработку или обеспечить прекращение такой обработки (если такая обработка осуществляется лицом, осуществляющим обработку персональных данных), за исключением случаев,</w:t>
      </w:r>
      <w:r>
        <w:t xml:space="preserve"> предусмотренных  </w:t>
      </w:r>
      <w:r>
        <w:t>-</w:t>
      </w:r>
      <w:r>
        <w:t xml:space="preserve"> ,  и  настоящего Федерального закона. Указанный срок может быть продлен,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</w:t>
      </w:r>
      <w:r>
        <w:t>срока предоставления запрашиваемой информации.</w:t>
      </w:r>
    </w:p>
    <w:p w:rsidR="00000000" w:rsidRDefault="002853DA">
      <w:pPr>
        <w:pStyle w:val="ConsPlusNormal"/>
        <w:jc w:val="both"/>
      </w:pPr>
      <w:r>
        <w:t xml:space="preserve">(часть 5.1 введена Федеральным </w:t>
      </w:r>
      <w:hyperlink r:id="rId178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В случае отсутствия возможности</w:t>
      </w:r>
      <w:r>
        <w:t xml:space="preserve"> уничтожения персональных данных в течение срока, указанного в  </w:t>
      </w:r>
      <w:r>
        <w:t>-</w:t>
      </w:r>
      <w:r>
        <w:t xml:space="preserve">  настоящей статьи,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лицом, действующим </w:t>
      </w:r>
      <w:r>
        <w:t>по поручению оператора) и обеспечивает уничтожение персональных данных в срок не более чем шесть месяцев, если иной срок не установлен федеральными законами.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79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7. Подтверждение уничтожения персональных данных в случаях, предусмотренных настоящей статьей, осуществляется в соответствии с </w:t>
      </w:r>
      <w:hyperlink r:id="rId180" w:history="1">
        <w:r>
          <w:rPr>
            <w:color w:val="0000FF"/>
          </w:rPr>
          <w:t>требованиями</w:t>
        </w:r>
      </w:hyperlink>
      <w:r>
        <w:t>, установленными уполномоченным органом по защите прав субъектов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7 введена Федеральным </w:t>
      </w:r>
      <w:hyperlink r:id="rId181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bookmarkStart w:id="50" w:name="Par430"/>
      <w:bookmarkEnd w:id="50"/>
      <w:r>
        <w:t>Статья 22. Уведомление об обработке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bookmarkStart w:id="51" w:name="Par432"/>
      <w:bookmarkEnd w:id="51"/>
      <w:r>
        <w:t xml:space="preserve">1. Оператор до начала обработки персональных данных </w:t>
      </w:r>
      <w:hyperlink r:id="rId182" w:history="1">
        <w:r>
          <w:rPr>
            <w:color w:val="0000FF"/>
          </w:rPr>
          <w:t>обязан</w:t>
        </w:r>
      </w:hyperlink>
      <w:r>
        <w:t xml:space="preserve"> уведомить уполномоченный орган по защите прав субъектов персональных данных о своем намерении осуществлять обработку персональных данных, за исключением случаев, предусмотренных  настоящей статьи</w:t>
      </w:r>
      <w:r>
        <w:t>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2" w:name="Par433"/>
      <w:bookmarkEnd w:id="52"/>
      <w:r>
        <w:t>2. Оператор вправе осуществлять без уведомления уполномоченного органа по защите прав субъектов персональных данных обработку персональных данных: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1) </w:t>
      </w:r>
      <w:r>
        <w:t>-</w:t>
      </w:r>
      <w:r>
        <w:t xml:space="preserve"> 6) утратили силу с 1 сентября 2022 года. </w:t>
      </w:r>
      <w:r>
        <w:t>-</w:t>
      </w:r>
      <w:r>
        <w:t xml:space="preserve"> Федеральный </w:t>
      </w:r>
      <w:hyperlink r:id="rId183" w:history="1">
        <w:r>
          <w:rPr>
            <w:color w:val="0000FF"/>
          </w:rPr>
          <w:t>закон</w:t>
        </w:r>
      </w:hyperlink>
      <w:r>
        <w:t xml:space="preserve"> от 14.07.2022 N 266</w:t>
      </w:r>
      <w:r>
        <w:t>-</w:t>
      </w:r>
      <w:r>
        <w:t>ФЗ;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включенных в государственные информационные системы персональных данных, созданные в целях защиты безопасности государства и общественного порядка</w:t>
      </w:r>
      <w:r>
        <w:t>;</w:t>
      </w:r>
    </w:p>
    <w:p w:rsidR="00000000" w:rsidRDefault="002853DA">
      <w:pPr>
        <w:pStyle w:val="ConsPlusNormal"/>
        <w:jc w:val="both"/>
      </w:pPr>
      <w:r>
        <w:t xml:space="preserve">(п. 7 в ред. Федерального </w:t>
      </w:r>
      <w:hyperlink r:id="rId184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8) в случае, если оператор осуществляет деятельность по обработке персональных данных</w:t>
      </w:r>
      <w:r>
        <w:t xml:space="preserve"> исключительно без использования средств автоматизации;</w:t>
      </w:r>
    </w:p>
    <w:p w:rsidR="00000000" w:rsidRDefault="002853DA">
      <w:pPr>
        <w:pStyle w:val="ConsPlusNormal"/>
        <w:jc w:val="both"/>
      </w:pPr>
      <w:r>
        <w:t xml:space="preserve">(п. 8 в ред. Федерального </w:t>
      </w:r>
      <w:hyperlink r:id="rId185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9) обрабатываемых в случаях, пр</w:t>
      </w:r>
      <w:r>
        <w:t xml:space="preserve">едусмотренных </w:t>
      </w:r>
      <w:hyperlink r:id="rId186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о транспортной безопасности, в целях обеспечения устойчивого и безопасного функционирования тран</w:t>
      </w:r>
      <w:r>
        <w:t>спортного комплекса, защиты интересов личности, общества и государства в сфере транспортного комплекса от актов незаконного вмешательства.</w:t>
      </w:r>
    </w:p>
    <w:p w:rsidR="00000000" w:rsidRDefault="002853DA">
      <w:pPr>
        <w:pStyle w:val="ConsPlusNormal"/>
        <w:jc w:val="both"/>
      </w:pPr>
      <w:r>
        <w:t xml:space="preserve">(п. 9 введен Федеральным </w:t>
      </w:r>
      <w:hyperlink r:id="rId187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3" w:name="Par441"/>
      <w:bookmarkEnd w:id="53"/>
      <w:r>
        <w:t>3. Уведомление, предусмотренное  настоящей статьи, направляется в виде документа на бумажном носителе или в форме электронного документа и подписывается уполномоченным лицом. Уведомление должн</w:t>
      </w:r>
      <w:r>
        <w:t>о содержать следующие сведения: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188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наименование (фамилия, имя, отчество), адрес оператора;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</w:t>
      </w:r>
      <w:r>
        <w:t>) цель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4" w:name="Par445"/>
      <w:bookmarkEnd w:id="54"/>
      <w:r>
        <w:t xml:space="preserve">3) </w:t>
      </w:r>
      <w:r>
        <w:t>-</w:t>
      </w:r>
      <w:r>
        <w:t xml:space="preserve"> 6) утратили силу с 1 сентября 2022 года. </w:t>
      </w:r>
      <w:r>
        <w:t>-</w:t>
      </w:r>
      <w:r>
        <w:t xml:space="preserve"> Федеральный </w:t>
      </w:r>
      <w:hyperlink r:id="rId189" w:history="1">
        <w:r>
          <w:rPr>
            <w:color w:val="0000FF"/>
          </w:rPr>
          <w:t>закон</w:t>
        </w:r>
      </w:hyperlink>
      <w:r>
        <w:t xml:space="preserve"> от 14.07.2022 N 266</w:t>
      </w:r>
      <w:r>
        <w:t>-</w:t>
      </w:r>
      <w:r>
        <w:t>ФЗ;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5" w:name="Par446"/>
      <w:bookmarkEnd w:id="55"/>
      <w:r>
        <w:t>7) описание мер, предусмотренных  и  настоящего Федерального закона, в том числе сведения о наличии шифровальных (криптографических) средств и наименования этих средств;</w:t>
      </w:r>
    </w:p>
    <w:p w:rsidR="00000000" w:rsidRDefault="002853DA">
      <w:pPr>
        <w:pStyle w:val="ConsPlusNormal"/>
        <w:jc w:val="both"/>
      </w:pPr>
      <w:r>
        <w:t xml:space="preserve">(п. 7 в ред. Федерального </w:t>
      </w:r>
      <w:hyperlink r:id="rId190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6" w:name="Par448"/>
      <w:bookmarkEnd w:id="56"/>
      <w:r>
        <w:t xml:space="preserve">7.1) фамилия, имя, отчество физического лица или наименование юридического лица, ответственных за организацию обработки персональных данных, и номера их </w:t>
      </w:r>
      <w:r>
        <w:t>контактных телефонов, почтовые адреса и адреса электронной почты;</w:t>
      </w:r>
    </w:p>
    <w:p w:rsidR="00000000" w:rsidRDefault="002853DA">
      <w:pPr>
        <w:pStyle w:val="ConsPlusNormal"/>
        <w:jc w:val="both"/>
      </w:pPr>
      <w:r>
        <w:t xml:space="preserve">(п. 7.1 введен Федеральным </w:t>
      </w:r>
      <w:hyperlink r:id="rId191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8) дата начала обра</w:t>
      </w:r>
      <w:r>
        <w:t>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9) срок или условие прекращения обработки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7" w:name="Par452"/>
      <w:bookmarkEnd w:id="57"/>
      <w:r>
        <w:t>10) сведения о наличии или об отсутствии трансграничной передачи персональных данных в процессе их обработки;</w:t>
      </w:r>
    </w:p>
    <w:p w:rsidR="00000000" w:rsidRDefault="002853DA">
      <w:pPr>
        <w:pStyle w:val="ConsPlusNormal"/>
        <w:jc w:val="both"/>
      </w:pPr>
      <w:r>
        <w:t xml:space="preserve">(п. 10 введен Федеральным </w:t>
      </w:r>
      <w:hyperlink r:id="rId192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10.1) сведения о месте нахождения базы данных информации, содержащей персональные данные граждан Российской Федерации;</w:t>
      </w:r>
    </w:p>
    <w:p w:rsidR="00000000" w:rsidRDefault="002853DA">
      <w:pPr>
        <w:pStyle w:val="ConsPlusNormal"/>
        <w:jc w:val="both"/>
      </w:pPr>
      <w:r>
        <w:t>(п. 10.1 вв</w:t>
      </w:r>
      <w:r>
        <w:t xml:space="preserve">еден Федеральным </w:t>
      </w:r>
      <w:hyperlink r:id="rId193" w:history="1">
        <w:r>
          <w:rPr>
            <w:color w:val="0000FF"/>
          </w:rPr>
          <w:t>законом</w:t>
        </w:r>
      </w:hyperlink>
      <w:r>
        <w:t xml:space="preserve"> от 21.07.2014 N 242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10.2) фамилия, имя, отчество физического лица или наименование юридического лица, имеющих досту</w:t>
      </w:r>
      <w:r>
        <w:t>п и (или) осуществляющих на основании договора обработку персональных данных, содержащихся в государственных и муниципальных информационных системах;</w:t>
      </w:r>
    </w:p>
    <w:p w:rsidR="00000000" w:rsidRDefault="002853DA">
      <w:pPr>
        <w:pStyle w:val="ConsPlusNormal"/>
        <w:jc w:val="both"/>
      </w:pPr>
      <w:r>
        <w:t xml:space="preserve">(п. 10.2 введен Федеральным </w:t>
      </w:r>
      <w:hyperlink r:id="rId194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8" w:name="Par458"/>
      <w:bookmarkEnd w:id="58"/>
      <w:r>
        <w:t xml:space="preserve">11) сведения об обеспечении безопасности персональных данных в соответствии с </w:t>
      </w:r>
      <w:hyperlink r:id="rId195" w:history="1">
        <w:r>
          <w:rPr>
            <w:color w:val="0000FF"/>
          </w:rPr>
          <w:t>требованиями</w:t>
        </w:r>
      </w:hyperlink>
      <w:r>
        <w:t xml:space="preserve"> к защите персональных данных, установленными Правительством Российской Федерации.</w:t>
      </w:r>
    </w:p>
    <w:p w:rsidR="00000000" w:rsidRDefault="002853DA">
      <w:pPr>
        <w:pStyle w:val="ConsPlusNormal"/>
        <w:jc w:val="both"/>
      </w:pPr>
      <w:r>
        <w:t xml:space="preserve">(п. 11 введен Федеральным </w:t>
      </w:r>
      <w:hyperlink r:id="rId196" w:history="1">
        <w:r>
          <w:rPr>
            <w:color w:val="0000FF"/>
          </w:rPr>
          <w:t>законом</w:t>
        </w:r>
      </w:hyperlink>
      <w:r>
        <w:t xml:space="preserve"> от </w:t>
      </w:r>
      <w:r>
        <w:t>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3.1. При предоставлении сведений, предусмотренных  настоящей статьи, оператор для каждой цели обработки персональных данных указывает категории персональных данных, категории субъектов, персональные данные которых обрабатываются, право</w:t>
      </w:r>
      <w:r>
        <w:t>вое основание обработки персональных данных, перечень действий с персональными данными, способы обработки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3.1 введена Федеральным </w:t>
      </w:r>
      <w:hyperlink r:id="rId197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4. Уполномоченный </w:t>
      </w:r>
      <w:hyperlink r:id="rId198" w:history="1">
        <w:r>
          <w:rPr>
            <w:color w:val="0000FF"/>
          </w:rPr>
          <w:t>орган</w:t>
        </w:r>
      </w:hyperlink>
      <w:r>
        <w:t xml:space="preserve"> по защите прав субъектов персональных данных в течение тридцати дней с дат</w:t>
      </w:r>
      <w:r>
        <w:t xml:space="preserve">ы поступления уведомления об обработке персональных данных вносит сведения, указанные в  настоящей статьи, а также сведения о дате направления указанного уведомления в реестр операторов. Сведения, содержащиеся в реестре операторов, за исключением сведений </w:t>
      </w:r>
      <w:r>
        <w:t>о средствах обеспечения безопасности персональных данных при их обработке, являются общедоступными.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59" w:name="Par463"/>
      <w:bookmarkEnd w:id="59"/>
      <w:r>
        <w:t>4.1. Уполномоченный орган по защите прав субъектов персональных данных в течение тридцати дней с даты поступления от оператора уведомления о пре</w:t>
      </w:r>
      <w:r>
        <w:t>кращении обработки персональных данных исключает сведения, указанные в  настоящей статьи, из реестра операторов.</w:t>
      </w:r>
    </w:p>
    <w:p w:rsidR="00000000" w:rsidRDefault="002853DA">
      <w:pPr>
        <w:pStyle w:val="ConsPlusNormal"/>
        <w:jc w:val="both"/>
      </w:pPr>
      <w:r>
        <w:t xml:space="preserve">(часть 4.1 введена Федеральным </w:t>
      </w:r>
      <w:hyperlink r:id="rId199" w:history="1">
        <w:r>
          <w:rPr>
            <w:color w:val="0000FF"/>
          </w:rPr>
          <w:t>зак</w:t>
        </w:r>
        <w:r>
          <w:rPr>
            <w:color w:val="0000FF"/>
          </w:rPr>
          <w:t>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данных, а также в связи с внесением сведений в ре</w:t>
      </w:r>
      <w:r>
        <w:t>естр операторов.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В случае предоставления неполных или недостоверных сведений, указанных в  настоящей статьи, уполномоченный орган по защите прав субъектов персональных данных вправе требовать от оператора уточнения предоставленных сведений до их внесени</w:t>
      </w:r>
      <w:r>
        <w:t>я в реестр операторов.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60" w:name="Par467"/>
      <w:bookmarkEnd w:id="60"/>
      <w:r>
        <w:t>7. В случае изменения сведений, указанных в  настоящей статьи, оператор не позднее 15</w:t>
      </w:r>
      <w:r>
        <w:t>-</w:t>
      </w:r>
      <w:r>
        <w:t>го числа месяца, следующего за месяцем, в котором возникли такие изменения, обязан уведомить уполномоченный орган по защите прав субъек</w:t>
      </w:r>
      <w:r>
        <w:t>тов персональных данных обо всех произошедших за указанный период изменениях.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</w:t>
      </w:r>
      <w:r>
        <w:t>ей с даты прекращения обработки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7 в ред. Федерального </w:t>
      </w:r>
      <w:hyperlink r:id="rId200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8. </w:t>
      </w:r>
      <w:hyperlink r:id="rId201" w:history="1">
        <w:r>
          <w:rPr>
            <w:color w:val="0000FF"/>
          </w:rPr>
          <w:t>Формы</w:t>
        </w:r>
      </w:hyperlink>
      <w:r>
        <w:t xml:space="preserve"> уведомлений, предусмотренных ,  и  настоящей статьи, устанавливаются уполномоченным органом по защите прав субъектов персональных данных.</w:t>
      </w:r>
    </w:p>
    <w:p w:rsidR="00000000" w:rsidRDefault="002853DA">
      <w:pPr>
        <w:pStyle w:val="ConsPlusNormal"/>
        <w:jc w:val="both"/>
      </w:pPr>
      <w:r>
        <w:t>(часть 8 введена Федеральным</w:t>
      </w:r>
      <w:r>
        <w:t xml:space="preserve"> </w:t>
      </w:r>
      <w:hyperlink r:id="rId202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22.1. Лица, ответственные за организацию обработки персональных данных в организациях</w:t>
      </w:r>
    </w:p>
    <w:p w:rsidR="00000000" w:rsidRDefault="002853DA">
      <w:pPr>
        <w:pStyle w:val="ConsPlusNormal"/>
        <w:ind w:firstLine="540"/>
        <w:jc w:val="both"/>
      </w:pPr>
      <w:r>
        <w:t>(введена Федераль</w:t>
      </w:r>
      <w:r>
        <w:t xml:space="preserve">ным </w:t>
      </w:r>
      <w:hyperlink r:id="rId203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Оператор, являющийся юридическим лицом, назначает лицо, ответственное за организацию обработки персональ</w:t>
      </w:r>
      <w:r>
        <w:t>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Лицо, ответственное за организацию обработки персональных данных, получает указания непосредственно от исполнительного органа организации, являющейся оператором, и подотчетно ему.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3. Оператор обязан предоставлять лицу, ответственному за орга</w:t>
      </w:r>
      <w:r>
        <w:t>низацию обработки персональных данных, сведения, указанные в 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Лицо, ответственное за организацию обработки персональных данных, в частности, обязано: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осуществлять внутренний контроль за соблюдением оператором и его раб</w:t>
      </w:r>
      <w:r>
        <w:t>отниками законодательства Российской Федерации о персональных данных, в том числе требований к защите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доводить до сведения работников оператора положения законодательства Российской Федерации о персональных данных, локальных актов п</w:t>
      </w:r>
      <w:r>
        <w:t>о вопросам обработки персональных данных, требований к защите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организовывать прием и обработку обращений и запросов субъектов персональных данных или их представителей и (или) осуществлять контроль за приемом и обработкой таких обра</w:t>
      </w:r>
      <w:r>
        <w:t>щений и запросов.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jc w:val="center"/>
        <w:outlineLvl w:val="0"/>
      </w:pPr>
      <w:r>
        <w:t>Глава 5. ФЕДЕРАЛЬНЫЙ ГОСУДАРСТВЕННЫЙ КОНТРОЛЬ</w:t>
      </w:r>
    </w:p>
    <w:p w:rsidR="00000000" w:rsidRDefault="002853DA">
      <w:pPr>
        <w:pStyle w:val="ConsPlusTitle"/>
        <w:jc w:val="center"/>
      </w:pPr>
      <w:r>
        <w:t>(НАДЗОР) ЗА ОБРАБОТКОЙ ПЕРСОНАЛЬНЫХ ДАННЫХ. ОТВЕТСТВЕННОСТЬ</w:t>
      </w:r>
    </w:p>
    <w:p w:rsidR="00000000" w:rsidRDefault="002853DA">
      <w:pPr>
        <w:pStyle w:val="ConsPlusTitle"/>
        <w:jc w:val="center"/>
      </w:pPr>
      <w:r>
        <w:t>ЗА НАРУШЕНИЕ ТРЕБОВАНИЙ НАСТОЯЩЕГО ФЕДЕРАЛЬНОГО ЗАКОНА</w:t>
      </w:r>
    </w:p>
    <w:p w:rsidR="00000000" w:rsidRDefault="002853DA">
      <w:pPr>
        <w:pStyle w:val="ConsPlusNormal"/>
        <w:jc w:val="center"/>
      </w:pPr>
      <w:r>
        <w:t xml:space="preserve">(в ред. Федерального закона от 11.06.2021 </w:t>
      </w:r>
      <w:hyperlink r:id="rId204" w:history="1">
        <w:r>
          <w:rPr>
            <w:color w:val="0000FF"/>
          </w:rPr>
          <w:t>N 170</w:t>
        </w:r>
        <w:r>
          <w:rPr>
            <w:color w:val="0000FF"/>
          </w:rPr>
          <w:t>-</w:t>
        </w:r>
        <w:r>
          <w:rPr>
            <w:color w:val="0000FF"/>
          </w:rPr>
          <w:t>ФЗ</w:t>
        </w:r>
      </w:hyperlink>
      <w:r>
        <w:t>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23. Уполномоченный орган по защите прав субъектов персональных данных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Уполномоченным органом по защите прав субъектов персональных данных является федеральн</w:t>
      </w:r>
      <w:r>
        <w:t xml:space="preserve">ый </w:t>
      </w:r>
      <w:hyperlink r:id="rId205" w:history="1">
        <w:r>
          <w:rPr>
            <w:color w:val="0000FF"/>
          </w:rPr>
          <w:t>орган</w:t>
        </w:r>
      </w:hyperlink>
      <w:r>
        <w:t xml:space="preserve"> исполнительной власти, осуществляющий самостоятельно функции по контролю и надзору за соответствием обработки персональных данных требо</w:t>
      </w:r>
      <w:r>
        <w:t>ваниям законодательства Российской Федерации в области персональных данных.</w:t>
      </w:r>
    </w:p>
    <w:p w:rsidR="00000000" w:rsidRDefault="002853DA">
      <w:pPr>
        <w:pStyle w:val="ConsPlusNormal"/>
        <w:jc w:val="both"/>
      </w:pPr>
      <w:r>
        <w:t xml:space="preserve">(часть 1 в ред. Федерального </w:t>
      </w:r>
      <w:hyperlink r:id="rId206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1.1. Утр</w:t>
      </w:r>
      <w:r>
        <w:t xml:space="preserve">атил силу с 1 июля 2021 года. </w:t>
      </w:r>
      <w:r>
        <w:t>-</w:t>
      </w:r>
      <w:r>
        <w:t xml:space="preserve"> Федеральный </w:t>
      </w:r>
      <w:hyperlink r:id="rId207" w:history="1">
        <w:r>
          <w:rPr>
            <w:color w:val="0000FF"/>
          </w:rPr>
          <w:t>закон</w:t>
        </w:r>
      </w:hyperlink>
      <w:r>
        <w:t xml:space="preserve"> от 11.06.2021 N 170</w:t>
      </w:r>
      <w:r>
        <w:t>-</w:t>
      </w:r>
      <w:r>
        <w:t>ФЗ.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Уполномоченный орган по защите прав субъектов персональных данных р</w:t>
      </w:r>
      <w:r>
        <w:t>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61" w:name="Par494"/>
      <w:bookmarkEnd w:id="61"/>
      <w:r>
        <w:t>3. Уполномоченный орган по защите прав субъектов персональных данн</w:t>
      </w:r>
      <w:r>
        <w:t>ых имеет право: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запрашивать у физических или юридических лиц информацию, необходимую для реализации своих полномочий, и безвозмездно получать такую информацию;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осуществлять проверку сведений, содержащихся в уведомлении об обработке персональных данны</w:t>
      </w:r>
      <w:r>
        <w:t>х, или привлекать для осуществления такой проверки иные государственные органы в пределах их полномочий;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3) требовать от оператора уточнения, блокирования или уничтожения недостоверных или полученных незаконным путем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3.1) ограничивать </w:t>
      </w:r>
      <w:r>
        <w:t xml:space="preserve">доступ к информации, обрабатываемой с нарушением законодательства Российской Федерации в области персональных данных, в </w:t>
      </w:r>
      <w:hyperlink r:id="rId208" w:history="1">
        <w:r>
          <w:rPr>
            <w:color w:val="0000FF"/>
          </w:rPr>
          <w:t>порядке</w:t>
        </w:r>
      </w:hyperlink>
      <w:r>
        <w:t>, установленном зако</w:t>
      </w:r>
      <w:r>
        <w:t>нодательством Российской Федерации;</w:t>
      </w:r>
    </w:p>
    <w:p w:rsidR="00000000" w:rsidRDefault="002853DA">
      <w:pPr>
        <w:pStyle w:val="ConsPlusNormal"/>
        <w:jc w:val="both"/>
      </w:pPr>
      <w:r>
        <w:t xml:space="preserve">(п. 3.1 введен Федеральным </w:t>
      </w:r>
      <w:hyperlink r:id="rId209" w:history="1">
        <w:r>
          <w:rPr>
            <w:color w:val="0000FF"/>
          </w:rPr>
          <w:t>законом</w:t>
        </w:r>
      </w:hyperlink>
      <w:r>
        <w:t xml:space="preserve"> от 21.07.2014 N 242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принимать в установленном законодательством Ро</w:t>
      </w:r>
      <w:r>
        <w:t>ссийской Федерации порядке меры по приостановлению или прекращению обработки персональных данных, осуществляемой с нарушением требований настоящего Федерального закона;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обращаться в суд с исковыми заявлениями в защиту прав субъектов персональных данных,</w:t>
      </w:r>
      <w:r>
        <w:t xml:space="preserve"> в том числе в защиту прав неопределенного круга лиц, и представлять интересы субъектов персональных данных в суде;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210" w:history="1">
        <w:r>
          <w:rPr>
            <w:color w:val="0000FF"/>
          </w:rPr>
          <w:t>закона</w:t>
        </w:r>
      </w:hyperlink>
      <w:r>
        <w:t xml:space="preserve"> </w:t>
      </w:r>
      <w:r>
        <w:t>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5.1) направлять в федеральный орган исполнительной власти, уполномоченный в области обеспечения безопасности, и федеральный орган исполнительной власти, уполномоченный в области противодействия техническим разведкам и технической за</w:t>
      </w:r>
      <w:r>
        <w:t>щиты информации, применительно к сфере их деятельности, сведения, указанные в  настоящего Федерального закона;</w:t>
      </w:r>
    </w:p>
    <w:p w:rsidR="00000000" w:rsidRDefault="002853DA">
      <w:pPr>
        <w:pStyle w:val="ConsPlusNormal"/>
        <w:jc w:val="both"/>
      </w:pPr>
      <w:r>
        <w:t xml:space="preserve">(п. 5.1 введен Федеральным </w:t>
      </w:r>
      <w:hyperlink r:id="rId211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6) направлять заявление в орган, осуществляющий лицензирование деятельности оператора, для рассмотрения вопроса о принятии мер по приостановлению действия или аннулированию соответствующей лицензии в установленном </w:t>
      </w:r>
      <w:hyperlink r:id="rId212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 порядке, если условием лицензии на осуществление такой деятельности является запрет на передачу персональных данных треть</w:t>
      </w:r>
      <w:r>
        <w:t>им лицам без согласия в письменной форме субъекта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направлять в органы прокуратуры, другие правоохранительные органы материалы для решения вопроса о возбуждении уголовных дел по признакам преступлений, связанных с нарушением прав суб</w:t>
      </w:r>
      <w:r>
        <w:t>ъектов персональных данных, в соответствии с подведомственностью;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8)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 и деятельности по обработке пер</w:t>
      </w:r>
      <w:r>
        <w:t>сональных данных;</w:t>
      </w:r>
    </w:p>
    <w:p w:rsidR="00000000" w:rsidRDefault="002853DA">
      <w:pPr>
        <w:pStyle w:val="ConsPlusNormal"/>
        <w:jc w:val="both"/>
      </w:pPr>
      <w:r>
        <w:t xml:space="preserve">(п. 8 в ред. Федерального </w:t>
      </w:r>
      <w:hyperlink r:id="rId213" w:history="1">
        <w:r>
          <w:rPr>
            <w:color w:val="0000FF"/>
          </w:rPr>
          <w:t>закона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9) привлекать к административной ответственности лиц, виновных в нару</w:t>
      </w:r>
      <w:r>
        <w:t>шении настоящего Федерального закона.</w:t>
      </w:r>
    </w:p>
    <w:p w:rsidR="00000000" w:rsidRDefault="002853DA">
      <w:pPr>
        <w:pStyle w:val="ConsPlusNormal"/>
        <w:spacing w:before="240"/>
        <w:ind w:firstLine="540"/>
        <w:jc w:val="both"/>
      </w:pPr>
      <w:bookmarkStart w:id="62" w:name="Par510"/>
      <w:bookmarkEnd w:id="62"/>
      <w:r>
        <w:t>4. В отношении персональных данных, ставших известными уполномоченному органу по защите прав субъектов персональных данных в ходе осуществления им своей деятельности, должна обеспечиваться конфиденциальност</w:t>
      </w:r>
      <w:r>
        <w:t>ь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Уполномоченный орган по защите прав субъектов персональных данных обязан: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1) организовывать в соответствии с требованиями настоящего Федерального закона и других федеральных законов защиту прав субъектов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2) ра</w:t>
      </w:r>
      <w:r>
        <w:t>ссматривать жалобы и обращения граждан или юридических лиц по вопросам, связанным с обработкой персональных данных, а также принимать в пределах своих полномочий решения по результатам рассмотрения указанных жалоб и обращений;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3) </w:t>
      </w:r>
      <w:hyperlink r:id="rId214" w:history="1">
        <w:r>
          <w:rPr>
            <w:color w:val="0000FF"/>
          </w:rPr>
          <w:t>вести</w:t>
        </w:r>
      </w:hyperlink>
      <w:r>
        <w:t xml:space="preserve"> реестр операторов;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4) осуществлять меры, направленные на совершенствование защиты прав субъектов персональных данных;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5) принимать в установленном законодательством</w:t>
      </w:r>
      <w:r>
        <w:t xml:space="preserve"> Российской Федерации порядке по представлению федерального органа исполнительной власти, уполномоченного в области обеспечения безопасности, федерального органа исполнительной власти в области государственной охраны или федерального органа исполнительной </w:t>
      </w:r>
      <w:r>
        <w:t>власти, уполномоченного в области противодействия техническим разведкам и технической защиты информации, меры по приостановлению или прекращению обработки персональных данных;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215" w:history="1">
        <w:r>
          <w:rPr>
            <w:color w:val="0000FF"/>
          </w:rPr>
          <w:t>закона</w:t>
        </w:r>
      </w:hyperlink>
      <w:r>
        <w:t xml:space="preserve"> от 01.07.2017 N 148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6) информировать государственные органы, а также субъектов персональных данных по их обращениям или запросам о положении дел в области защиты прав субъектов персональных да</w:t>
      </w:r>
      <w:r>
        <w:t>нных;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7) выполнять иные предусмотренные законодательством Российской Федерации обязанности.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5.1. Уполномоченный орган по защите прав субъектов персональных данных осуществляет сотрудничество с органами, уполномоченными по защите прав субъектов персональных</w:t>
      </w:r>
      <w:r>
        <w:t xml:space="preserve"> данных в иностранных государствах, в частности международный обмен информацией о защите прав субъектов персональных данных, утверждает перечень иностранных государств, обеспечивающих адекватную защиту прав субъектов персональных данных.</w:t>
      </w:r>
    </w:p>
    <w:p w:rsidR="00000000" w:rsidRDefault="002853DA">
      <w:pPr>
        <w:pStyle w:val="ConsPlusNormal"/>
        <w:jc w:val="both"/>
      </w:pPr>
      <w:r>
        <w:t>(часть 5.1 введена</w:t>
      </w:r>
      <w:r>
        <w:t xml:space="preserve"> Федеральным </w:t>
      </w:r>
      <w:hyperlink r:id="rId216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5.2. Права и обязанности уполномоченного органа по защите прав субъектов персональных данных, устан</w:t>
      </w:r>
      <w:r>
        <w:t>овленные в  и  настоящей статьи, осуществляются им непосредственно и не могут быть переданы иным органам государственной власти.</w:t>
      </w:r>
    </w:p>
    <w:p w:rsidR="00000000" w:rsidRDefault="002853DA">
      <w:pPr>
        <w:pStyle w:val="ConsPlusNormal"/>
        <w:jc w:val="both"/>
      </w:pPr>
      <w:r>
        <w:t xml:space="preserve">(часть 5.2 введена Федеральным </w:t>
      </w:r>
      <w:hyperlink r:id="rId217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6. Решения уполномоченного органа по защите прав субъектов персональных данных могут быть обжалованы в судебном порядке.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7. Уполномоченный орган по защите прав субъектов персональных данных ежегодно направляе</w:t>
      </w:r>
      <w:r>
        <w:t>т отчет о своей деятельности Президенту Российской Федерации, в Правительство Российской Федерации и Федеральное Собрание Российской Федерации. Указанный отчет подлежит опубликованию в средствах массовой информации.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8. Финансирование уполномоченного органа</w:t>
      </w:r>
      <w:r>
        <w:t xml:space="preserve"> по защите прав субъектов персональных данных осуществляется за счет средств федерального бюджета.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9. При уполномоченном органе по защите прав субъектов персональных данных создается на общественных началах консультативный совет, порядок формирования и пор</w:t>
      </w:r>
      <w:r>
        <w:t>ядок деятельности которого определяются уполномоченным органом по защите прав субъектов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10. Для учета информации об инцидентах, предусмотренных  настоящего Федерального закона, уполномоченный орган по защите прав субъектов персональных</w:t>
      </w:r>
      <w:r>
        <w:t xml:space="preserve"> данных ведет реестр учета инцидентов в области персональных данных, определяет </w:t>
      </w:r>
      <w:hyperlink r:id="rId218" w:history="1">
        <w:r>
          <w:rPr>
            <w:color w:val="0000FF"/>
          </w:rPr>
          <w:t>порядок и условия</w:t>
        </w:r>
      </w:hyperlink>
      <w:r>
        <w:t xml:space="preserve"> взаимодействия с операторами в рамках ведения </w:t>
      </w:r>
      <w:r>
        <w:t>указанного реестра.</w:t>
      </w:r>
    </w:p>
    <w:p w:rsidR="00000000" w:rsidRDefault="002853DA">
      <w:pPr>
        <w:pStyle w:val="ConsPlusNormal"/>
        <w:jc w:val="both"/>
      </w:pPr>
      <w:r>
        <w:t xml:space="preserve">(часть 10 введена Федеральным </w:t>
      </w:r>
      <w:hyperlink r:id="rId219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11. Информация о компьютерных инцидентах, повлекших неправомер</w:t>
      </w:r>
      <w:r>
        <w:t>ную или случайную передачу (предоставление, распространение, доступ) персональных данных, в порядке, установленном совместно федеральным органом исполнительной власти, уполномоченным в области обеспечения безопасности, и уполномоченным органом по защите пр</w:t>
      </w:r>
      <w:r>
        <w:t>ав субъектов персональных данных, передается в федеральный орган исполнительной власти, уполномоченный в области обеспечения безопасности.</w:t>
      </w:r>
    </w:p>
    <w:p w:rsidR="00000000" w:rsidRDefault="002853DA">
      <w:pPr>
        <w:pStyle w:val="ConsPlusNormal"/>
        <w:jc w:val="both"/>
      </w:pPr>
      <w:r>
        <w:t xml:space="preserve">(часть 11 введена Федеральным </w:t>
      </w:r>
      <w:hyperlink r:id="rId220" w:history="1">
        <w:r>
          <w:rPr>
            <w:color w:val="0000FF"/>
          </w:rPr>
          <w:t>законом</w:t>
        </w:r>
      </w:hyperlink>
      <w:r>
        <w:t xml:space="preserve"> от 14.07.2022 N 266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23.1. Федеральный государственный контроль (надзор) за обработкой персональных данных</w:t>
      </w:r>
    </w:p>
    <w:p w:rsidR="00000000" w:rsidRDefault="002853DA">
      <w:pPr>
        <w:pStyle w:val="ConsPlusNormal"/>
        <w:ind w:firstLine="540"/>
        <w:jc w:val="both"/>
      </w:pPr>
      <w:r>
        <w:t xml:space="preserve">(введена Федеральным </w:t>
      </w:r>
      <w:hyperlink r:id="rId221" w:history="1">
        <w:r>
          <w:rPr>
            <w:color w:val="0000FF"/>
          </w:rPr>
          <w:t>законом</w:t>
        </w:r>
      </w:hyperlink>
      <w:r>
        <w:t xml:space="preserve"> от 11.06.2021 N 170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Федеральный государственный контроль (надзор) за обработкой персональных данных осуществляется федеральным органом исполнительной власти, осуществляющим функции по контролю (надзору) за соотве</w:t>
      </w:r>
      <w:r>
        <w:t>тствием обработки персональных данных требованиям законодательства Российской Федерации в области персональных данных.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Предметом федерального государственного контроля (надзора) за обработкой персональных данных является соблюдение операторами обязатель</w:t>
      </w:r>
      <w:r>
        <w:t xml:space="preserve">ных требований в области персональных данных, установленных настоящим Федеральным законом и принимаемыми в соответствии с ним иными нормативными правовыми </w:t>
      </w:r>
      <w:hyperlink r:id="rId222" w:history="1">
        <w:r>
          <w:rPr>
            <w:color w:val="0000FF"/>
          </w:rPr>
          <w:t>актами</w:t>
        </w:r>
      </w:hyperlink>
      <w:r>
        <w:t xml:space="preserve"> Российской Федерации.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3. Федеральный государственный контроль (надзор) за обработкой персональных данных осуществляется в соответствии с Федеральным </w:t>
      </w:r>
      <w:hyperlink r:id="rId223" w:history="1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31 июля 2020 года N 248</w:t>
      </w:r>
      <w:r>
        <w:t>-</w:t>
      </w:r>
      <w:r>
        <w:t>ФЗ "О государственном контроле (надзоре) и муниципальном контроле в Российской Федерации" (за исключением контрольных (надзорных) мероприятий, проводимых без взаимодействия с контролируемым лицом).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Сведения о причине</w:t>
      </w:r>
      <w:r>
        <w:t>нии вреда (ущерба) или об угрозе причинения вреда (ущерба) охраняемым законом ценностям, выявленные в ходе проведения мероприятий без взаимодействия с контролируемым лицом, являются основанием для принятия решения о проведении контрольного (надзорного) мер</w:t>
      </w:r>
      <w:r>
        <w:t xml:space="preserve">оприятия в соответствии со </w:t>
      </w:r>
      <w:hyperlink r:id="rId224" w:history="1">
        <w:r>
          <w:rPr>
            <w:color w:val="0000FF"/>
          </w:rPr>
          <w:t>статьей 60</w:t>
        </w:r>
      </w:hyperlink>
      <w:r>
        <w:t xml:space="preserve"> Федерального закона от 31 июля 2020 года N 248</w:t>
      </w:r>
      <w:r>
        <w:t>-</w:t>
      </w:r>
      <w:r>
        <w:t>ФЗ "О государственном контроле (надзоре) и муниципальном ко</w:t>
      </w:r>
      <w:r>
        <w:t>нтроле в Российской Федерации".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5. </w:t>
      </w:r>
      <w:hyperlink r:id="rId225" w:history="1">
        <w:r>
          <w:rPr>
            <w:color w:val="0000FF"/>
          </w:rPr>
          <w:t>Положение</w:t>
        </w:r>
      </w:hyperlink>
      <w:r>
        <w:t xml:space="preserve"> о федеральном государственном контроле (надзоре) за обработкой персональных данных, в том числе пор</w:t>
      </w:r>
      <w:r>
        <w:t>ядок организации и осуществления контрольных (надзорных) мероприятий, проводимых без взаимодействия с контролируемым лицом, утверждается Правительством Российской Федерации.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24. Ответственность за нарушение требований настоящего Федерального закона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Лица, виновные в нарушении требований настоящего Федерального закона, несут предусмотренную законодательством Российской Федерации ответственность.</w:t>
      </w:r>
    </w:p>
    <w:p w:rsidR="00000000" w:rsidRDefault="002853DA">
      <w:pPr>
        <w:pStyle w:val="ConsPlusNormal"/>
        <w:jc w:val="both"/>
      </w:pPr>
      <w:r>
        <w:t xml:space="preserve">(в ред. Федерального </w:t>
      </w:r>
      <w:hyperlink r:id="rId226" w:history="1">
        <w:r>
          <w:rPr>
            <w:color w:val="0000FF"/>
          </w:rPr>
          <w:t>закона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2. Моральный вред, причиненный субъекту персональных данных вследствие нарушения его прав, нарушения правил обработки персональных данных, установленных настоящим Федеральным законом, а также </w:t>
      </w:r>
      <w:hyperlink r:id="rId227" w:history="1">
        <w:r>
          <w:rPr>
            <w:color w:val="0000FF"/>
          </w:rPr>
          <w:t>требований</w:t>
        </w:r>
      </w:hyperlink>
      <w:r>
        <w:t xml:space="preserve"> к защите персональных данных, установленных в соответствии с настоящим Федеральным законом, подлежит возмещению в соответствии с </w:t>
      </w:r>
      <w:hyperlink r:id="rId228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 Возмещение морального вреда осуществляется независимо от возмещения имущественного вреда и понесенных субъектом</w:t>
      </w:r>
      <w:r>
        <w:t xml:space="preserve"> персональных данных убытков.</w:t>
      </w:r>
    </w:p>
    <w:p w:rsidR="00000000" w:rsidRDefault="002853DA">
      <w:pPr>
        <w:pStyle w:val="ConsPlusNormal"/>
        <w:jc w:val="both"/>
      </w:pPr>
      <w:r>
        <w:t xml:space="preserve">(часть 2 введена Федеральным </w:t>
      </w:r>
      <w:hyperlink r:id="rId229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jc w:val="center"/>
        <w:outlineLvl w:val="0"/>
      </w:pPr>
      <w:r>
        <w:t>Глава 6. ЗАКЛЮЧИТЕЛЬНЫЕ ПОЛОЖЕНИЯ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Title"/>
        <w:ind w:firstLine="540"/>
        <w:jc w:val="both"/>
        <w:outlineLvl w:val="1"/>
      </w:pPr>
      <w:r>
        <w:t>Статья 25. Заключ</w:t>
      </w:r>
      <w:r>
        <w:t>ительные положения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ind w:firstLine="540"/>
        <w:jc w:val="both"/>
      </w:pPr>
      <w:r>
        <w:t>1. Настоящий Федеральный закон вступает в силу по истечении ста восьмидесяти дней после дня его официального опубликования.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 После дня вступления в силу настоящего Федерального закона обработка персональных данных, включенных в информ</w:t>
      </w:r>
      <w:r>
        <w:t>ационные системы персональных данных до дня его вступления в силу, осуществляется в соответствии с настоящим Федеральным законом.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2.1. Операторы, которые осуществляли обработку персональных данных до 1 июля 2011 года, обязаны представить в уполномоченный о</w:t>
      </w:r>
      <w:r>
        <w:t>рган по защите прав субъектов персональных данных сведения, указанные в , ,  и  настоящего Федерального закона, не позднее 1 января 2013 года.</w:t>
      </w:r>
    </w:p>
    <w:p w:rsidR="00000000" w:rsidRDefault="002853DA">
      <w:pPr>
        <w:pStyle w:val="ConsPlusNormal"/>
        <w:jc w:val="both"/>
      </w:pPr>
      <w:r>
        <w:t xml:space="preserve">(часть 2.1 введена Федеральным </w:t>
      </w:r>
      <w:hyperlink r:id="rId230" w:history="1">
        <w:r>
          <w:rPr>
            <w:color w:val="0000FF"/>
          </w:rPr>
          <w:t>законом</w:t>
        </w:r>
      </w:hyperlink>
      <w:r>
        <w:t xml:space="preserve"> от 25.07.2011 N 261</w:t>
      </w:r>
      <w:r>
        <w:t>-</w:t>
      </w:r>
      <w:r>
        <w:t>ФЗ)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 xml:space="preserve">3. Утратил силу. </w:t>
      </w:r>
      <w:r>
        <w:t>-</w:t>
      </w:r>
      <w:r>
        <w:t xml:space="preserve"> Федеральный </w:t>
      </w:r>
      <w:hyperlink r:id="rId231" w:history="1">
        <w:r>
          <w:rPr>
            <w:color w:val="0000FF"/>
          </w:rPr>
          <w:t>закон</w:t>
        </w:r>
      </w:hyperlink>
      <w:r>
        <w:t xml:space="preserve"> от 25.07.2011 N 261</w:t>
      </w:r>
      <w:r>
        <w:t>-</w:t>
      </w:r>
      <w:r>
        <w:t>ФЗ.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4. Операторы, которые</w:t>
      </w:r>
      <w:r>
        <w:t xml:space="preserve">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силу, обязаны направить в уполномоченный орган по защите прав субъектов персональных да</w:t>
      </w:r>
      <w:r>
        <w:t>нных, за исключением случаев, предусмотренных  настоящего Федерального закона, уведомление, предусмотренное  настоящего Федерального закона, не позднее 1 января 2008 года.</w:t>
      </w:r>
    </w:p>
    <w:p w:rsidR="00000000" w:rsidRDefault="002853DA">
      <w:pPr>
        <w:pStyle w:val="ConsPlusNormal"/>
        <w:spacing w:before="240"/>
        <w:ind w:firstLine="540"/>
        <w:jc w:val="both"/>
      </w:pPr>
      <w:r>
        <w:t>5. Отношения, связанные с обработкой персональных данных, осуществляемой государстве</w:t>
      </w:r>
      <w:r>
        <w:t xml:space="preserve">нными органами, юридическими лицами, физическими лицами при предоставлении государственных и муниципальных услуг, исполнении государственных и муниципальных функций в субъекте Российской Федерации </w:t>
      </w:r>
      <w:r>
        <w:t>-</w:t>
      </w:r>
      <w:r>
        <w:t xml:space="preserve"> городе федерального значения Москве, регулируются настоящ</w:t>
      </w:r>
      <w:r>
        <w:t xml:space="preserve">им Федеральным законом, если иное не предусмотрено Федеральным </w:t>
      </w:r>
      <w:hyperlink r:id="rId232" w:history="1">
        <w:r>
          <w:rPr>
            <w:color w:val="0000FF"/>
          </w:rPr>
          <w:t>законом</w:t>
        </w:r>
      </w:hyperlink>
      <w:r>
        <w:t xml:space="preserve"> "Об особенностях регулирования отдельных правоотношений в связи с присоединением к субъекту Ро</w:t>
      </w:r>
      <w:r>
        <w:t xml:space="preserve">ссийской Федерации </w:t>
      </w:r>
      <w:r>
        <w:t>-</w:t>
      </w:r>
      <w:r>
        <w:t xml:space="preserve"> городу федерального значения Москве территорий и о внесении изменений в отдельные законодательные акты Российской Федерации".</w:t>
      </w:r>
    </w:p>
    <w:p w:rsidR="00000000" w:rsidRDefault="002853DA">
      <w:pPr>
        <w:pStyle w:val="ConsPlusNormal"/>
        <w:jc w:val="both"/>
      </w:pPr>
      <w:r>
        <w:t xml:space="preserve">(часть 5 введена Федеральным </w:t>
      </w:r>
      <w:hyperlink r:id="rId233" w:history="1">
        <w:r>
          <w:rPr>
            <w:color w:val="0000FF"/>
          </w:rPr>
          <w:t>законом</w:t>
        </w:r>
      </w:hyperlink>
      <w:r>
        <w:t xml:space="preserve"> от 05.04.2013 N 43</w:t>
      </w:r>
      <w:r>
        <w:t>-</w:t>
      </w:r>
      <w:r>
        <w:t>ФЗ)</w:t>
      </w:r>
    </w:p>
    <w:p w:rsidR="00000000" w:rsidRDefault="002853DA">
      <w:pPr>
        <w:pStyle w:val="ConsPlusNormal"/>
        <w:ind w:firstLine="540"/>
        <w:jc w:val="both"/>
      </w:pPr>
    </w:p>
    <w:p w:rsidR="00000000" w:rsidRDefault="002853DA">
      <w:pPr>
        <w:pStyle w:val="ConsPlusNormal"/>
        <w:jc w:val="right"/>
      </w:pPr>
      <w:r>
        <w:t>Президент</w:t>
      </w:r>
    </w:p>
    <w:p w:rsidR="00000000" w:rsidRDefault="002853DA">
      <w:pPr>
        <w:pStyle w:val="ConsPlusNormal"/>
        <w:jc w:val="right"/>
      </w:pPr>
      <w:r>
        <w:t>Российской Федерации</w:t>
      </w:r>
    </w:p>
    <w:p w:rsidR="00000000" w:rsidRDefault="002853DA">
      <w:pPr>
        <w:pStyle w:val="ConsPlusNormal"/>
        <w:jc w:val="right"/>
      </w:pPr>
      <w:r>
        <w:t>В.ПУТИН</w:t>
      </w:r>
    </w:p>
    <w:p w:rsidR="00000000" w:rsidRDefault="002853DA">
      <w:pPr>
        <w:pStyle w:val="ConsPlusNormal"/>
      </w:pPr>
      <w:r>
        <w:t>Москва, Кремль</w:t>
      </w:r>
    </w:p>
    <w:p w:rsidR="00000000" w:rsidRDefault="002853DA">
      <w:pPr>
        <w:pStyle w:val="ConsPlusNormal"/>
        <w:spacing w:before="240"/>
      </w:pPr>
      <w:r>
        <w:t>27 июля 2006 года</w:t>
      </w:r>
    </w:p>
    <w:p w:rsidR="00000000" w:rsidRDefault="002853DA">
      <w:pPr>
        <w:pStyle w:val="ConsPlusNormal"/>
        <w:spacing w:before="240"/>
      </w:pPr>
      <w:r>
        <w:t>N 152</w:t>
      </w:r>
      <w:r>
        <w:t>-</w:t>
      </w:r>
      <w:r>
        <w:t>ФЗ</w:t>
      </w:r>
    </w:p>
    <w:p w:rsidR="00000000" w:rsidRDefault="002853DA">
      <w:pPr>
        <w:pStyle w:val="ConsPlusNormal"/>
      </w:pPr>
    </w:p>
    <w:p w:rsidR="00000000" w:rsidRDefault="002853DA">
      <w:pPr>
        <w:pStyle w:val="ConsPlusNormal"/>
      </w:pPr>
    </w:p>
    <w:p w:rsidR="00000000" w:rsidRDefault="002853DA">
      <w:pPr>
        <w:pStyle w:val="ConsPlusNormal"/>
        <w:pBdr>
          <w:top w:val="single" w:sz="4" w:space="0" w:color="000000"/>
        </w:pBdr>
        <w:spacing w:before="100" w:after="100"/>
        <w:jc w:val="both"/>
        <w:rPr>
          <w:sz w:val="2"/>
          <w:szCs w:val="2"/>
        </w:rPr>
      </w:pPr>
    </w:p>
    <w:sectPr w:rsidR="00000000">
      <w:headerReference w:type="default" r:id="rId234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853DA">
      <w:pPr>
        <w:pStyle w:val="ConsPlusNormal"/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00000" w:rsidRDefault="002853DA">
      <w:pPr>
        <w:pStyle w:val="ConsPlusNormal"/>
      </w:pPr>
      <w:r>
        <w:rPr>
          <w:rFonts w:ascii="Times New Roman" w:hAnsi="Times New Roman" w:cs="Times New 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ahoma">
    <w:altName w:val="Tahom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853DA">
      <w:pPr>
        <w:pStyle w:val="ConsPlusNormal"/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00000" w:rsidRDefault="002853DA">
      <w:pPr>
        <w:pStyle w:val="ConsPlusNormal"/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853DA">
    <w:pPr>
      <w:pStyle w:val="ConsPlusNormal"/>
      <w:jc w:val="center"/>
      <w:rPr>
        <w:rFonts w:ascii="Times New Roman" w:hAnsi="Times New Roman" w:cs="Times New Roman"/>
        <w:sz w:val="10"/>
        <w:szCs w:val="10"/>
      </w:rPr>
    </w:pPr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3DA"/>
    <w:rsid w:val="0028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7643F82-9AFF-4D67-A49E-7A4FD9D3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  <w:lsdException w:name="Grid Table Light" w:uiPriority="40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after="200"/>
      <w:outlineLvl w:val="0"/>
    </w:pPr>
    <w:rPr>
      <w:rFonts w:ascii=" Arial" w:hAnsi=" Arial" w:cs=" 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link w:val="1"/>
    <w:uiPriority w:val="99"/>
    <w:rPr>
      <w:rFonts w:ascii=" Arial" w:hAnsi=" Arial" w:cs=" Arial"/>
      <w:sz w:val="40"/>
      <w:szCs w:val="40"/>
    </w:rPr>
  </w:style>
  <w:style w:type="character" w:customStyle="1" w:styleId="20">
    <w:name w:val="Заголовок 2 Знак"/>
    <w:link w:val="2"/>
    <w:uiPriority w:val="99"/>
    <w:rPr>
      <w:rFonts w:ascii=" Arial" w:hAnsi=" Arial" w:cs=" Arial"/>
      <w:sz w:val="34"/>
      <w:szCs w:val="34"/>
    </w:rPr>
  </w:style>
  <w:style w:type="character" w:customStyle="1" w:styleId="30">
    <w:name w:val="Заголовок 3 Знак"/>
    <w:link w:val="3"/>
    <w:uiPriority w:val="99"/>
    <w:rPr>
      <w:rFonts w:ascii=" Arial" w:hAnsi=" Arial" w:cs=" Arial"/>
      <w:sz w:val="30"/>
      <w:szCs w:val="30"/>
    </w:rPr>
  </w:style>
  <w:style w:type="character" w:customStyle="1" w:styleId="40">
    <w:name w:val="Заголовок 4 Знак"/>
    <w:link w:val="4"/>
    <w:uiPriority w:val="99"/>
    <w:rPr>
      <w:rFonts w:ascii=" Arial" w:hAnsi=" Arial" w:cs=" 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9"/>
    <w:rPr>
      <w:rFonts w:ascii=" Arial" w:hAnsi=" Arial" w:cs=" Arial"/>
      <w:b/>
      <w:bCs/>
    </w:rPr>
  </w:style>
  <w:style w:type="character" w:customStyle="1" w:styleId="60">
    <w:name w:val="Заголовок 6 Знак"/>
    <w:link w:val="6"/>
    <w:uiPriority w:val="99"/>
    <w:rPr>
      <w:rFonts w:ascii=" Arial" w:hAnsi=" Arial" w:cs=" 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9"/>
    <w:rPr>
      <w:rFonts w:ascii=" Arial" w:hAnsi=" Arial" w:cs=" 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9"/>
    <w:rPr>
      <w:rFonts w:ascii=" Arial" w:hAnsi=" Arial" w:cs=" Arial"/>
      <w:i/>
      <w:iCs/>
      <w:sz w:val="21"/>
      <w:szCs w:val="21"/>
    </w:rPr>
  </w:style>
  <w:style w:type="paragraph" w:styleId="a4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5">
    <w:name w:val="Title"/>
    <w:basedOn w:val="a"/>
    <w:next w:val="a"/>
    <w:link w:val="a6"/>
    <w:uiPriority w:val="99"/>
    <w:qFormat/>
    <w:pPr>
      <w:spacing w:before="300" w:after="200"/>
      <w:contextualSpacing/>
    </w:pPr>
    <w:rPr>
      <w:sz w:val="48"/>
      <w:szCs w:val="48"/>
    </w:rPr>
  </w:style>
  <w:style w:type="paragraph" w:styleId="a7">
    <w:name w:val="Subtitle"/>
    <w:basedOn w:val="a"/>
    <w:next w:val="a"/>
    <w:link w:val="a8"/>
    <w:uiPriority w:val="99"/>
    <w:qFormat/>
    <w:pPr>
      <w:spacing w:before="200" w:after="200"/>
    </w:pPr>
  </w:style>
  <w:style w:type="character" w:customStyle="1" w:styleId="a6">
    <w:name w:val="Название Знак"/>
    <w:link w:val="a5"/>
    <w:uiPriority w:val="99"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iCs/>
    </w:rPr>
  </w:style>
  <w:style w:type="character" w:customStyle="1" w:styleId="a8">
    <w:name w:val="Подзаголовок Знак"/>
    <w:link w:val="a7"/>
    <w:uiPriority w:val="99"/>
  </w:style>
  <w:style w:type="paragraph" w:styleId="a9">
    <w:name w:val="Intense Quote"/>
    <w:basedOn w:val="a"/>
    <w:next w:val="a"/>
    <w:link w:val="aa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/>
    </w:pPr>
    <w:rPr>
      <w:i/>
      <w:iCs/>
    </w:rPr>
  </w:style>
  <w:style w:type="character" w:customStyle="1" w:styleId="22">
    <w:name w:val="Цитата 2 Знак"/>
    <w:link w:val="21"/>
    <w:uiPriority w:val="99"/>
    <w:rPr>
      <w:i/>
      <w:iCs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ыделенная цитата Знак"/>
    <w:link w:val="a9"/>
    <w:uiPriority w:val="99"/>
    <w:rPr>
      <w:i/>
      <w:iCs/>
    </w:rPr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f">
    <w:name w:val="caption"/>
    <w:basedOn w:val="a"/>
    <w:next w:val="a"/>
    <w:uiPriority w:val="99"/>
    <w:qFormat/>
    <w:pPr>
      <w:spacing w:line="276" w:lineRule="auto"/>
    </w:pPr>
    <w:rPr>
      <w:b/>
      <w:bCs/>
      <w:color w:val="4F81BD"/>
      <w:sz w:val="18"/>
      <w:szCs w:val="18"/>
    </w:rPr>
  </w:style>
  <w:style w:type="table" w:styleId="af0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23">
    <w:name w:val="Plain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styleId="31">
    <w:name w:val="Plain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41">
    <w:name w:val="Plain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51">
    <w:name w:val="Plain Table 5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styleId="-1">
    <w:name w:val="Grid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404040"/>
      <w:sz w:val="22"/>
      <w:szCs w:val="22"/>
    </w:rPr>
    <w:tblPr>
      <w:tblInd w:w="0" w:type="nil"/>
      <w:tblCellMar>
        <w:left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Ind w:w="0" w:type="nil"/>
      <w:tblCellMar>
        <w:left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basedOn w:val="a0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  <w:szCs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character" w:customStyle="1" w:styleId="af3">
    <w:name w:val="Текст сноски Знак"/>
    <w:link w:val="af2"/>
    <w:uiPriority w:val="99"/>
    <w:rPr>
      <w:sz w:val="18"/>
      <w:szCs w:val="18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f6">
    <w:name w:val="Текст концевой сноски Знак"/>
    <w:link w:val="af5"/>
    <w:uiPriority w:val="99"/>
    <w:rPr>
      <w:sz w:val="20"/>
      <w:szCs w:val="20"/>
    </w:rPr>
  </w:style>
  <w:style w:type="paragraph" w:styleId="12">
    <w:name w:val="toc 1"/>
    <w:basedOn w:val="a"/>
    <w:next w:val="a"/>
    <w:uiPriority w:val="99"/>
    <w:unhideWhenUsed/>
    <w:pPr>
      <w:spacing w:after="57"/>
    </w:pPr>
  </w:style>
  <w:style w:type="paragraph" w:styleId="24">
    <w:name w:val="toc 2"/>
    <w:basedOn w:val="a"/>
    <w:next w:val="a"/>
    <w:uiPriority w:val="99"/>
    <w:unhideWhenUsed/>
    <w:pPr>
      <w:spacing w:after="57"/>
      <w:ind w:left="283"/>
    </w:pPr>
  </w:style>
  <w:style w:type="paragraph" w:styleId="32">
    <w:name w:val="toc 3"/>
    <w:basedOn w:val="a"/>
    <w:next w:val="a"/>
    <w:uiPriority w:val="99"/>
    <w:unhideWhenUsed/>
    <w:pPr>
      <w:spacing w:after="57"/>
      <w:ind w:left="567"/>
    </w:pPr>
  </w:style>
  <w:style w:type="paragraph" w:styleId="42">
    <w:name w:val="toc 4"/>
    <w:basedOn w:val="a"/>
    <w:next w:val="a"/>
    <w:uiPriority w:val="99"/>
    <w:unhideWhenUsed/>
    <w:pPr>
      <w:spacing w:after="57"/>
      <w:ind w:left="850"/>
    </w:pPr>
  </w:style>
  <w:style w:type="paragraph" w:styleId="52">
    <w:name w:val="toc 5"/>
    <w:basedOn w:val="a"/>
    <w:next w:val="a"/>
    <w:uiPriority w:val="99"/>
    <w:unhideWhenUsed/>
    <w:pPr>
      <w:spacing w:after="57"/>
      <w:ind w:left="1134"/>
    </w:pPr>
  </w:style>
  <w:style w:type="paragraph" w:styleId="61">
    <w:name w:val="toc 6"/>
    <w:basedOn w:val="a"/>
    <w:next w:val="a"/>
    <w:uiPriority w:val="99"/>
    <w:unhideWhenUsed/>
    <w:pPr>
      <w:spacing w:after="57"/>
      <w:ind w:left="1417"/>
    </w:pPr>
  </w:style>
  <w:style w:type="paragraph" w:styleId="71">
    <w:name w:val="toc 7"/>
    <w:basedOn w:val="a"/>
    <w:next w:val="a"/>
    <w:uiPriority w:val="99"/>
    <w:unhideWhenUsed/>
    <w:pPr>
      <w:spacing w:after="57"/>
      <w:ind w:left="1701"/>
    </w:pPr>
  </w:style>
  <w:style w:type="paragraph" w:styleId="81">
    <w:name w:val="toc 8"/>
    <w:basedOn w:val="a"/>
    <w:next w:val="a"/>
    <w:uiPriority w:val="99"/>
    <w:unhideWhenUsed/>
    <w:pPr>
      <w:spacing w:after="57"/>
      <w:ind w:left="1984"/>
    </w:pPr>
  </w:style>
  <w:style w:type="paragraph" w:styleId="91">
    <w:name w:val="toc 9"/>
    <w:basedOn w:val="a"/>
    <w:next w:val="a"/>
    <w:uiPriority w:val="99"/>
    <w:unhideWhenUsed/>
    <w:pPr>
      <w:spacing w:after="57"/>
      <w:ind w:left="2268"/>
    </w:pPr>
  </w:style>
  <w:style w:type="paragraph" w:styleId="af8">
    <w:name w:val="TOC Heading"/>
    <w:basedOn w:val="1"/>
    <w:next w:val="a"/>
    <w:uiPriority w:val="99"/>
    <w:qFormat/>
    <w:pPr>
      <w:keepNext w:val="0"/>
      <w:keepLines w:val="0"/>
      <w:spacing w:before="0" w:after="0"/>
      <w:outlineLvl w:val="9"/>
    </w:pPr>
    <w:rPr>
      <w:rFonts w:ascii="Times New Roman" w:hAnsi="Times New Roman" w:cs="Times New Roman"/>
      <w:sz w:val="24"/>
      <w:szCs w:val="24"/>
    </w:rPr>
  </w:style>
  <w:style w:type="paragraph" w:styleId="af9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ahoma" w:hAnsi=" Tahoma" w:cs=" 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39120&amp;date=14.11.2023&amp;dst=100048&amp;field=134" TargetMode="External"/><Relationship Id="rId21" Type="http://schemas.openxmlformats.org/officeDocument/2006/relationships/hyperlink" Target="https://login.consultant.ru/link/?req=doc&amp;base=LAW&amp;n=210228&amp;date=14.11.2023&amp;dst=100036&amp;field=134" TargetMode="External"/><Relationship Id="rId42" Type="http://schemas.openxmlformats.org/officeDocument/2006/relationships/hyperlink" Target="https://login.consultant.ru/link/?req=doc&amp;base=LAW&amp;n=221222&amp;date=14.11.2023&amp;dst=100030&amp;field=134" TargetMode="External"/><Relationship Id="rId63" Type="http://schemas.openxmlformats.org/officeDocument/2006/relationships/hyperlink" Target="https://login.consultant.ru/link/?req=doc&amp;base=LAW&amp;n=451712&amp;date=14.11.2023" TargetMode="External"/><Relationship Id="rId84" Type="http://schemas.openxmlformats.org/officeDocument/2006/relationships/hyperlink" Target="https://login.consultant.ru/link/?req=doc&amp;base=LAW&amp;n=351127&amp;date=14.11.2023&amp;dst=100090&amp;field=134" TargetMode="External"/><Relationship Id="rId138" Type="http://schemas.openxmlformats.org/officeDocument/2006/relationships/hyperlink" Target="https://login.consultant.ru/link/?req=doc&amp;base=LAW&amp;n=117437&amp;date=14.11.2023&amp;dst=100139&amp;field=134" TargetMode="External"/><Relationship Id="rId159" Type="http://schemas.openxmlformats.org/officeDocument/2006/relationships/hyperlink" Target="https://login.consultant.ru/link/?req=doc&amp;base=LAW&amp;n=461502&amp;date=14.11.2023&amp;dst=100045&amp;field=134" TargetMode="External"/><Relationship Id="rId170" Type="http://schemas.openxmlformats.org/officeDocument/2006/relationships/hyperlink" Target="https://login.consultant.ru/link/?req=doc&amp;base=LAW&amp;n=421898&amp;date=14.11.2023&amp;dst=100075&amp;field=134" TargetMode="External"/><Relationship Id="rId191" Type="http://schemas.openxmlformats.org/officeDocument/2006/relationships/hyperlink" Target="https://login.consultant.ru/link/?req=doc&amp;base=LAW&amp;n=117437&amp;date=14.11.2023&amp;dst=100222&amp;field=134" TargetMode="External"/><Relationship Id="rId205" Type="http://schemas.openxmlformats.org/officeDocument/2006/relationships/hyperlink" Target="https://login.consultant.ru/link/?req=doc&amp;base=LAW&amp;n=443545&amp;date=14.11.2023&amp;dst=100030&amp;field=134" TargetMode="External"/><Relationship Id="rId226" Type="http://schemas.openxmlformats.org/officeDocument/2006/relationships/hyperlink" Target="https://login.consultant.ru/link/?req=doc&amp;base=LAW&amp;n=117437&amp;date=14.11.2023&amp;dst=100246&amp;field=134" TargetMode="External"/><Relationship Id="rId107" Type="http://schemas.openxmlformats.org/officeDocument/2006/relationships/hyperlink" Target="https://login.consultant.ru/link/?req=doc&amp;base=LAW&amp;n=117437&amp;date=14.11.2023&amp;dst=100098&amp;field=134" TargetMode="External"/><Relationship Id="rId11" Type="http://schemas.openxmlformats.org/officeDocument/2006/relationships/hyperlink" Target="https://login.consultant.ru/link/?req=doc&amp;base=LAW&amp;n=421004&amp;date=14.11.2023&amp;dst=100112&amp;field=134" TargetMode="External"/><Relationship Id="rId32" Type="http://schemas.openxmlformats.org/officeDocument/2006/relationships/hyperlink" Target="https://login.consultant.ru/link/?req=doc&amp;base=LAW&amp;n=441769&amp;date=14.11.2023&amp;dst=100120&amp;field=134" TargetMode="External"/><Relationship Id="rId53" Type="http://schemas.openxmlformats.org/officeDocument/2006/relationships/hyperlink" Target="https://login.consultant.ru/link/?req=doc&amp;base=LAW&amp;n=221615&amp;date=14.11.2023&amp;dst=100032&amp;field=134" TargetMode="External"/><Relationship Id="rId74" Type="http://schemas.openxmlformats.org/officeDocument/2006/relationships/hyperlink" Target="https://login.consultant.ru/link/?req=doc&amp;base=LAW&amp;n=421898&amp;date=14.11.2023&amp;dst=100016&amp;field=134" TargetMode="External"/><Relationship Id="rId128" Type="http://schemas.openxmlformats.org/officeDocument/2006/relationships/hyperlink" Target="https://login.consultant.ru/link/?req=doc&amp;base=LAW&amp;n=388781&amp;date=14.11.2023&amp;dst=100114&amp;field=134" TargetMode="External"/><Relationship Id="rId149" Type="http://schemas.openxmlformats.org/officeDocument/2006/relationships/hyperlink" Target="https://login.consultant.ru/link/?req=doc&amp;base=LAW&amp;n=432555&amp;date=14.11.2023&amp;dst=100011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43777&amp;date=14.11.2023" TargetMode="External"/><Relationship Id="rId160" Type="http://schemas.openxmlformats.org/officeDocument/2006/relationships/hyperlink" Target="https://login.consultant.ru/link/?req=doc&amp;base=LAW&amp;n=135466&amp;date=14.11.2023&amp;dst=100009&amp;field=134" TargetMode="External"/><Relationship Id="rId181" Type="http://schemas.openxmlformats.org/officeDocument/2006/relationships/hyperlink" Target="https://login.consultant.ru/link/?req=doc&amp;base=LAW&amp;n=421898&amp;date=14.11.2023&amp;dst=100088&amp;field=134" TargetMode="External"/><Relationship Id="rId216" Type="http://schemas.openxmlformats.org/officeDocument/2006/relationships/hyperlink" Target="https://login.consultant.ru/link/?req=doc&amp;base=LAW&amp;n=117437&amp;date=14.11.2023&amp;dst=100243&amp;field=134" TargetMode="External"/><Relationship Id="rId22" Type="http://schemas.openxmlformats.org/officeDocument/2006/relationships/hyperlink" Target="https://login.consultant.ru/link/?req=doc&amp;base=LAW&amp;n=213151&amp;date=14.11.2023&amp;dst=100009&amp;field=134" TargetMode="External"/><Relationship Id="rId43" Type="http://schemas.openxmlformats.org/officeDocument/2006/relationships/hyperlink" Target="https://login.consultant.ru/link/?req=doc&amp;base=LAW&amp;n=117437&amp;date=14.11.2023&amp;dst=100014&amp;field=134" TargetMode="External"/><Relationship Id="rId64" Type="http://schemas.openxmlformats.org/officeDocument/2006/relationships/hyperlink" Target="https://login.consultant.ru/link/?req=doc&amp;base=LAW&amp;n=210228&amp;date=14.11.2023&amp;dst=100038&amp;field=134" TargetMode="External"/><Relationship Id="rId118" Type="http://schemas.openxmlformats.org/officeDocument/2006/relationships/hyperlink" Target="https://login.consultant.ru/link/?req=doc&amp;base=LAW&amp;n=421898&amp;date=14.11.2023&amp;dst=100023&amp;field=134" TargetMode="External"/><Relationship Id="rId139" Type="http://schemas.openxmlformats.org/officeDocument/2006/relationships/hyperlink" Target="https://login.consultant.ru/link/?req=doc&amp;base=LAW&amp;n=443545&amp;date=14.11.2023&amp;dst=100030&amp;field=134" TargetMode="External"/><Relationship Id="rId80" Type="http://schemas.openxmlformats.org/officeDocument/2006/relationships/hyperlink" Target="https://login.consultant.ru/link/?req=doc&amp;base=LAW&amp;n=421898&amp;date=14.11.2023&amp;dst=100020&amp;field=134" TargetMode="External"/><Relationship Id="rId85" Type="http://schemas.openxmlformats.org/officeDocument/2006/relationships/hyperlink" Target="https://login.consultant.ru/link/?req=doc&amp;base=LAW&amp;n=372682&amp;date=14.11.2023&amp;dst=100015&amp;field=134" TargetMode="External"/><Relationship Id="rId150" Type="http://schemas.openxmlformats.org/officeDocument/2006/relationships/hyperlink" Target="https://login.consultant.ru/link/?req=doc&amp;base=LAW&amp;n=421898&amp;date=14.11.2023&amp;dst=100070&amp;field=134" TargetMode="External"/><Relationship Id="rId155" Type="http://schemas.openxmlformats.org/officeDocument/2006/relationships/hyperlink" Target="https://login.consultant.ru/link/?req=doc&amp;base=LAW&amp;n=137356&amp;date=14.11.2023&amp;dst=100025&amp;field=134" TargetMode="External"/><Relationship Id="rId171" Type="http://schemas.openxmlformats.org/officeDocument/2006/relationships/hyperlink" Target="https://login.consultant.ru/link/?req=doc&amp;base=LAW&amp;n=117437&amp;date=14.11.2023&amp;dst=100193&amp;field=134" TargetMode="External"/><Relationship Id="rId176" Type="http://schemas.openxmlformats.org/officeDocument/2006/relationships/hyperlink" Target="https://login.consultant.ru/link/?req=doc&amp;base=LAW&amp;n=117437&amp;date=14.11.2023&amp;dst=100199&amp;field=134" TargetMode="External"/><Relationship Id="rId192" Type="http://schemas.openxmlformats.org/officeDocument/2006/relationships/hyperlink" Target="https://login.consultant.ru/link/?req=doc&amp;base=LAW&amp;n=117437&amp;date=14.11.2023&amp;dst=100224&amp;field=134" TargetMode="External"/><Relationship Id="rId197" Type="http://schemas.openxmlformats.org/officeDocument/2006/relationships/hyperlink" Target="https://login.consultant.ru/link/?req=doc&amp;base=LAW&amp;n=421898&amp;date=14.11.2023&amp;dst=100100&amp;field=134" TargetMode="External"/><Relationship Id="rId206" Type="http://schemas.openxmlformats.org/officeDocument/2006/relationships/hyperlink" Target="https://login.consultant.ru/link/?req=doc&amp;base=LAW&amp;n=421898&amp;date=14.11.2023&amp;dst=100109&amp;field=134" TargetMode="External"/><Relationship Id="rId227" Type="http://schemas.openxmlformats.org/officeDocument/2006/relationships/hyperlink" Target="https://login.consultant.ru/link/?req=doc&amp;base=LAW&amp;n=137356&amp;date=14.11.2023&amp;dst=100009&amp;field=134" TargetMode="External"/><Relationship Id="rId201" Type="http://schemas.openxmlformats.org/officeDocument/2006/relationships/hyperlink" Target="https://login.consultant.ru/link/?req=doc&amp;base=LAW&amp;n=434375&amp;date=14.11.2023&amp;dst=100007&amp;field=134" TargetMode="External"/><Relationship Id="rId222" Type="http://schemas.openxmlformats.org/officeDocument/2006/relationships/hyperlink" Target="https://login.consultant.ru/link/?req=doc&amp;base=LAW&amp;n=437877&amp;date=14.11.2023&amp;dst=100080&amp;field=134" TargetMode="External"/><Relationship Id="rId12" Type="http://schemas.openxmlformats.org/officeDocument/2006/relationships/hyperlink" Target="https://login.consultant.ru/link/?req=doc&amp;base=LAW&amp;n=108338&amp;date=14.11.2023&amp;dst=100009&amp;field=134" TargetMode="External"/><Relationship Id="rId17" Type="http://schemas.openxmlformats.org/officeDocument/2006/relationships/hyperlink" Target="https://login.consultant.ru/link/?req=doc&amp;base=LAW&amp;n=168067&amp;date=14.11.2023&amp;dst=100098&amp;field=134" TargetMode="External"/><Relationship Id="rId33" Type="http://schemas.openxmlformats.org/officeDocument/2006/relationships/hyperlink" Target="https://login.consultant.ru/link/?req=doc&amp;base=LAW&amp;n=421898&amp;date=14.11.2023&amp;dst=100009&amp;field=134" TargetMode="External"/><Relationship Id="rId38" Type="http://schemas.openxmlformats.org/officeDocument/2006/relationships/hyperlink" Target="https://login.consultant.ru/link/?req=doc&amp;base=LAW&amp;n=117437&amp;date=14.11.2023&amp;dst=100013&amp;field=134" TargetMode="External"/><Relationship Id="rId59" Type="http://schemas.openxmlformats.org/officeDocument/2006/relationships/hyperlink" Target="https://login.consultant.ru/link/?req=doc&amp;base=LAW&amp;n=405900&amp;date=14.11.2023&amp;dst=100368&amp;field=134" TargetMode="External"/><Relationship Id="rId103" Type="http://schemas.openxmlformats.org/officeDocument/2006/relationships/hyperlink" Target="https://login.consultant.ru/link/?req=doc&amp;base=LAW&amp;n=351127&amp;date=14.11.2023&amp;dst=100025&amp;field=134" TargetMode="External"/><Relationship Id="rId108" Type="http://schemas.openxmlformats.org/officeDocument/2006/relationships/hyperlink" Target="https://login.consultant.ru/link/?req=doc&amp;base=LAW&amp;n=372682&amp;date=14.11.2023&amp;dst=100017&amp;field=134" TargetMode="External"/><Relationship Id="rId124" Type="http://schemas.openxmlformats.org/officeDocument/2006/relationships/hyperlink" Target="https://login.consultant.ru/link/?req=doc&amp;base=LAW&amp;n=121499&amp;date=14.11.2023" TargetMode="External"/><Relationship Id="rId129" Type="http://schemas.openxmlformats.org/officeDocument/2006/relationships/hyperlink" Target="https://login.consultant.ru/link/?req=doc&amp;base=LAW&amp;n=437208&amp;date=14.11.2023&amp;dst=100009&amp;field=134" TargetMode="External"/><Relationship Id="rId54" Type="http://schemas.openxmlformats.org/officeDocument/2006/relationships/hyperlink" Target="https://login.consultant.ru/link/?req=doc&amp;base=LAW&amp;n=117437&amp;date=14.11.2023&amp;dst=100039&amp;field=134" TargetMode="External"/><Relationship Id="rId70" Type="http://schemas.openxmlformats.org/officeDocument/2006/relationships/hyperlink" Target="https://login.consultant.ru/link/?req=doc&amp;base=LAW&amp;n=441769&amp;date=14.11.2023&amp;dst=100121&amp;field=134" TargetMode="External"/><Relationship Id="rId75" Type="http://schemas.openxmlformats.org/officeDocument/2006/relationships/hyperlink" Target="https://login.consultant.ru/link/?req=doc&amp;base=LAW&amp;n=421898&amp;date=14.11.2023&amp;dst=100018&amp;field=134" TargetMode="External"/><Relationship Id="rId91" Type="http://schemas.openxmlformats.org/officeDocument/2006/relationships/hyperlink" Target="https://login.consultant.ru/link/?req=doc&amp;base=LAW&amp;n=201405&amp;date=14.11.2023&amp;dst=100657&amp;field=134" TargetMode="External"/><Relationship Id="rId96" Type="http://schemas.openxmlformats.org/officeDocument/2006/relationships/hyperlink" Target="https://login.consultant.ru/link/?req=doc&amp;base=LAW&amp;n=117437&amp;date=14.11.2023&amp;dst=100092&amp;field=134" TargetMode="External"/><Relationship Id="rId140" Type="http://schemas.openxmlformats.org/officeDocument/2006/relationships/hyperlink" Target="https://login.consultant.ru/link/?req=doc&amp;base=LAW&amp;n=117437&amp;date=14.11.2023&amp;dst=100140&amp;field=134" TargetMode="External"/><Relationship Id="rId145" Type="http://schemas.openxmlformats.org/officeDocument/2006/relationships/hyperlink" Target="https://login.consultant.ru/link/?req=doc&amp;base=LAW&amp;n=173429&amp;date=14.11.2023&amp;dst=100036&amp;field=134" TargetMode="External"/><Relationship Id="rId161" Type="http://schemas.openxmlformats.org/officeDocument/2006/relationships/hyperlink" Target="https://login.consultant.ru/link/?req=doc&amp;base=LAW&amp;n=440475&amp;date=14.11.2023&amp;dst=100213&amp;field=134" TargetMode="External"/><Relationship Id="rId166" Type="http://schemas.openxmlformats.org/officeDocument/2006/relationships/hyperlink" Target="https://login.consultant.ru/link/?req=doc&amp;base=LAW&amp;n=140009&amp;date=14.11.2023&amp;dst=100026&amp;field=134" TargetMode="External"/><Relationship Id="rId182" Type="http://schemas.openxmlformats.org/officeDocument/2006/relationships/hyperlink" Target="https://login.consultant.ru/link/?req=doc&amp;base=LAW&amp;n=310343&amp;date=14.11.2023&amp;dst=100012&amp;field=134" TargetMode="External"/><Relationship Id="rId187" Type="http://schemas.openxmlformats.org/officeDocument/2006/relationships/hyperlink" Target="https://login.consultant.ru/link/?req=doc&amp;base=LAW&amp;n=117437&amp;date=14.11.2023&amp;dst=100215&amp;field=134" TargetMode="External"/><Relationship Id="rId217" Type="http://schemas.openxmlformats.org/officeDocument/2006/relationships/hyperlink" Target="https://login.consultant.ru/link/?req=doc&amp;base=LAW&amp;n=421898&amp;date=14.11.2023&amp;dst=100113&amp;field=1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94106&amp;date=14.11.2023&amp;dst=100008&amp;field=134" TargetMode="External"/><Relationship Id="rId212" Type="http://schemas.openxmlformats.org/officeDocument/2006/relationships/hyperlink" Target="https://login.consultant.ru/link/?req=doc&amp;base=LAW&amp;n=449451&amp;date=14.11.2023&amp;dst=100260&amp;field=134" TargetMode="External"/><Relationship Id="rId233" Type="http://schemas.openxmlformats.org/officeDocument/2006/relationships/hyperlink" Target="https://login.consultant.ru/link/?req=doc&amp;base=LAW&amp;n=405900&amp;date=14.11.2023&amp;dst=100369&amp;field=134" TargetMode="External"/><Relationship Id="rId23" Type="http://schemas.openxmlformats.org/officeDocument/2006/relationships/hyperlink" Target="https://login.consultant.ru/link/?req=doc&amp;base=LAW&amp;n=219027&amp;date=14.11.2023&amp;dst=100121&amp;field=134" TargetMode="External"/><Relationship Id="rId28" Type="http://schemas.openxmlformats.org/officeDocument/2006/relationships/hyperlink" Target="https://login.consultant.ru/link/?req=doc&amp;base=LAW&amp;n=440511&amp;date=14.11.2023&amp;dst=100285&amp;field=134" TargetMode="External"/><Relationship Id="rId49" Type="http://schemas.openxmlformats.org/officeDocument/2006/relationships/hyperlink" Target="https://login.consultant.ru/link/?req=doc&amp;base=LAW&amp;n=2875&amp;date=14.11.2023" TargetMode="External"/><Relationship Id="rId114" Type="http://schemas.openxmlformats.org/officeDocument/2006/relationships/hyperlink" Target="https://login.consultant.ru/link/?req=doc&amp;base=LAW&amp;n=446154&amp;date=14.11.2023&amp;dst=100058&amp;field=134" TargetMode="External"/><Relationship Id="rId119" Type="http://schemas.openxmlformats.org/officeDocument/2006/relationships/hyperlink" Target="https://login.consultant.ru/link/?req=doc&amp;base=LAW&amp;n=421898&amp;date=14.11.2023&amp;dst=100025&amp;field=134" TargetMode="External"/><Relationship Id="rId44" Type="http://schemas.openxmlformats.org/officeDocument/2006/relationships/hyperlink" Target="https://login.consultant.ru/link/?req=doc&amp;base=LAW&amp;n=372682&amp;date=14.11.2023&amp;dst=100010&amp;field=134" TargetMode="External"/><Relationship Id="rId60" Type="http://schemas.openxmlformats.org/officeDocument/2006/relationships/hyperlink" Target="https://login.consultant.ru/link/?req=doc&amp;base=LAW&amp;n=168067&amp;date=14.11.2023&amp;dst=100098&amp;field=134" TargetMode="External"/><Relationship Id="rId65" Type="http://schemas.openxmlformats.org/officeDocument/2006/relationships/hyperlink" Target="https://login.consultant.ru/link/?req=doc&amp;base=LAW&amp;n=385041&amp;date=14.11.2023&amp;dst=100047&amp;field=134" TargetMode="External"/><Relationship Id="rId81" Type="http://schemas.openxmlformats.org/officeDocument/2006/relationships/hyperlink" Target="https://login.consultant.ru/link/?req=doc&amp;base=LAW&amp;n=99661&amp;date=14.11.2023&amp;dst=100004&amp;field=134" TargetMode="External"/><Relationship Id="rId86" Type="http://schemas.openxmlformats.org/officeDocument/2006/relationships/hyperlink" Target="https://login.consultant.ru/link/?req=doc&amp;base=LAW&amp;n=94106&amp;date=14.11.2023&amp;dst=100011&amp;field=134" TargetMode="External"/><Relationship Id="rId130" Type="http://schemas.openxmlformats.org/officeDocument/2006/relationships/hyperlink" Target="https://login.consultant.ru/link/?req=doc&amp;base=LAW&amp;n=436645&amp;date=14.11.2023&amp;dst=100009&amp;field=134" TargetMode="External"/><Relationship Id="rId135" Type="http://schemas.openxmlformats.org/officeDocument/2006/relationships/hyperlink" Target="https://login.consultant.ru/link/?req=doc&amp;base=LAW&amp;n=461118&amp;date=14.11.2023" TargetMode="External"/><Relationship Id="rId151" Type="http://schemas.openxmlformats.org/officeDocument/2006/relationships/hyperlink" Target="https://login.consultant.ru/link/?req=doc&amp;base=LAW&amp;n=421898&amp;date=14.11.2023&amp;dst=100071&amp;field=134" TargetMode="External"/><Relationship Id="rId156" Type="http://schemas.openxmlformats.org/officeDocument/2006/relationships/hyperlink" Target="https://login.consultant.ru/link/?req=doc&amp;base=LAW&amp;n=137356&amp;date=14.11.2023&amp;dst=100009&amp;field=134" TargetMode="External"/><Relationship Id="rId177" Type="http://schemas.openxmlformats.org/officeDocument/2006/relationships/hyperlink" Target="https://login.consultant.ru/link/?req=doc&amp;base=LAW&amp;n=421898&amp;date=14.11.2023&amp;dst=100081&amp;field=134" TargetMode="External"/><Relationship Id="rId198" Type="http://schemas.openxmlformats.org/officeDocument/2006/relationships/hyperlink" Target="https://login.consultant.ru/link/?req=doc&amp;base=LAW&amp;n=443545&amp;date=14.11.2023&amp;dst=100030&amp;field=134" TargetMode="External"/><Relationship Id="rId172" Type="http://schemas.openxmlformats.org/officeDocument/2006/relationships/hyperlink" Target="https://login.consultant.ru/link/?req=doc&amp;base=LAW&amp;n=421898&amp;date=14.11.2023&amp;dst=100077&amp;field=134" TargetMode="External"/><Relationship Id="rId193" Type="http://schemas.openxmlformats.org/officeDocument/2006/relationships/hyperlink" Target="https://login.consultant.ru/link/?req=doc&amp;base=LAW&amp;n=173429&amp;date=14.11.2023&amp;dst=100038&amp;field=134" TargetMode="External"/><Relationship Id="rId202" Type="http://schemas.openxmlformats.org/officeDocument/2006/relationships/hyperlink" Target="https://login.consultant.ru/link/?req=doc&amp;base=LAW&amp;n=421898&amp;date=14.11.2023&amp;dst=100106&amp;field=134" TargetMode="External"/><Relationship Id="rId207" Type="http://schemas.openxmlformats.org/officeDocument/2006/relationships/hyperlink" Target="https://login.consultant.ru/link/?req=doc&amp;base=LAW&amp;n=440513&amp;date=14.11.2023&amp;dst=101988&amp;field=134" TargetMode="External"/><Relationship Id="rId223" Type="http://schemas.openxmlformats.org/officeDocument/2006/relationships/hyperlink" Target="https://login.consultant.ru/link/?req=doc&amp;base=LAW&amp;n=460028&amp;date=14.11.2023" TargetMode="External"/><Relationship Id="rId228" Type="http://schemas.openxmlformats.org/officeDocument/2006/relationships/hyperlink" Target="https://login.consultant.ru/link/?req=doc&amp;base=LAW&amp;n=449455&amp;date=14.11.2023&amp;dst=102755&amp;field=134" TargetMode="External"/><Relationship Id="rId13" Type="http://schemas.openxmlformats.org/officeDocument/2006/relationships/hyperlink" Target="https://login.consultant.ru/link/?req=doc&amp;base=LAW&amp;n=294856&amp;date=14.11.2023&amp;dst=100244&amp;field=134" TargetMode="External"/><Relationship Id="rId18" Type="http://schemas.openxmlformats.org/officeDocument/2006/relationships/hyperlink" Target="https://login.consultant.ru/link/?req=doc&amp;base=LAW&amp;n=446154&amp;date=14.11.2023&amp;dst=100055&amp;field=134" TargetMode="External"/><Relationship Id="rId39" Type="http://schemas.openxmlformats.org/officeDocument/2006/relationships/hyperlink" Target="https://login.consultant.ru/link/?req=doc&amp;base=LAW&amp;n=93980&amp;date=14.11.2023&amp;dst=100003&amp;field=134" TargetMode="External"/><Relationship Id="rId109" Type="http://schemas.openxmlformats.org/officeDocument/2006/relationships/hyperlink" Target="https://login.consultant.ru/link/?req=doc&amp;base=LAW&amp;n=392694&amp;date=14.11.2023&amp;dst=100012&amp;field=134" TargetMode="External"/><Relationship Id="rId34" Type="http://schemas.openxmlformats.org/officeDocument/2006/relationships/hyperlink" Target="https://login.consultant.ru/link/?req=doc&amp;base=LAW&amp;n=439120&amp;date=14.11.2023&amp;dst=100048&amp;field=134" TargetMode="External"/><Relationship Id="rId50" Type="http://schemas.openxmlformats.org/officeDocument/2006/relationships/hyperlink" Target="https://login.consultant.ru/link/?req=doc&amp;base=LAW&amp;n=453320&amp;date=14.11.2023&amp;dst=100817&amp;field=134" TargetMode="External"/><Relationship Id="rId55" Type="http://schemas.openxmlformats.org/officeDocument/2006/relationships/hyperlink" Target="https://login.consultant.ru/link/?req=doc&amp;base=LAW&amp;n=221222&amp;date=14.11.2023&amp;dst=100033&amp;field=134" TargetMode="External"/><Relationship Id="rId76" Type="http://schemas.openxmlformats.org/officeDocument/2006/relationships/hyperlink" Target="https://login.consultant.ru/link/?req=doc&amp;base=LAW&amp;n=117437&amp;date=14.11.2023&amp;dst=100057&amp;field=134" TargetMode="External"/><Relationship Id="rId97" Type="http://schemas.openxmlformats.org/officeDocument/2006/relationships/hyperlink" Target="https://login.consultant.ru/link/?req=doc&amp;base=LAW&amp;n=154843&amp;date=14.11.2023&amp;dst=100014&amp;field=134" TargetMode="External"/><Relationship Id="rId104" Type="http://schemas.openxmlformats.org/officeDocument/2006/relationships/hyperlink" Target="https://login.consultant.ru/link/?req=doc&amp;base=LAW&amp;n=389188&amp;date=14.11.2023&amp;dst=100039&amp;field=134" TargetMode="External"/><Relationship Id="rId120" Type="http://schemas.openxmlformats.org/officeDocument/2006/relationships/hyperlink" Target="https://login.consultant.ru/link/?req=doc&amp;base=LAW&amp;n=426970&amp;date=14.11.2023&amp;dst=100017&amp;field=134" TargetMode="External"/><Relationship Id="rId125" Type="http://schemas.openxmlformats.org/officeDocument/2006/relationships/hyperlink" Target="https://login.consultant.ru/link/?req=doc&amp;base=LAW&amp;n=455264&amp;date=14.11.2023&amp;dst=100009&amp;field=134" TargetMode="External"/><Relationship Id="rId141" Type="http://schemas.openxmlformats.org/officeDocument/2006/relationships/hyperlink" Target="https://login.consultant.ru/link/?req=doc&amp;base=LAW&amp;n=421898&amp;date=14.11.2023&amp;dst=100061&amp;field=134" TargetMode="External"/><Relationship Id="rId146" Type="http://schemas.openxmlformats.org/officeDocument/2006/relationships/hyperlink" Target="https://login.consultant.ru/link/?req=doc&amp;base=LAW&amp;n=117437&amp;date=14.11.2023&amp;dst=100156&amp;field=134" TargetMode="External"/><Relationship Id="rId167" Type="http://schemas.openxmlformats.org/officeDocument/2006/relationships/hyperlink" Target="https://login.consultant.ru/link/?req=doc&amp;base=LAW&amp;n=440083&amp;date=14.11.2023&amp;dst=100013&amp;field=134" TargetMode="External"/><Relationship Id="rId188" Type="http://schemas.openxmlformats.org/officeDocument/2006/relationships/hyperlink" Target="https://login.consultant.ru/link/?req=doc&amp;base=LAW&amp;n=117437&amp;date=14.11.2023&amp;dst=100218&amp;field=134" TargetMode="External"/><Relationship Id="rId7" Type="http://schemas.openxmlformats.org/officeDocument/2006/relationships/hyperlink" Target="https://login.consultant.ru/link/?req=doc&amp;base=LAW&amp;n=117446&amp;date=14.11.2023&amp;dst=100009&amp;field=134" TargetMode="External"/><Relationship Id="rId71" Type="http://schemas.openxmlformats.org/officeDocument/2006/relationships/hyperlink" Target="https://login.consultant.ru/link/?req=doc&amp;base=LAW&amp;n=372682&amp;date=14.11.2023&amp;dst=100012&amp;field=134" TargetMode="External"/><Relationship Id="rId92" Type="http://schemas.openxmlformats.org/officeDocument/2006/relationships/hyperlink" Target="https://login.consultant.ru/link/?req=doc&amp;base=LAW&amp;n=117437&amp;date=14.11.2023&amp;dst=100088&amp;field=134" TargetMode="External"/><Relationship Id="rId162" Type="http://schemas.openxmlformats.org/officeDocument/2006/relationships/hyperlink" Target="https://login.consultant.ru/link/?req=doc&amp;base=LAW&amp;n=461502&amp;date=14.11.2023&amp;dst=100045&amp;field=134" TargetMode="External"/><Relationship Id="rId183" Type="http://schemas.openxmlformats.org/officeDocument/2006/relationships/hyperlink" Target="https://login.consultant.ru/link/?req=doc&amp;base=LAW&amp;n=421898&amp;date=14.11.2023&amp;dst=100092&amp;field=134" TargetMode="External"/><Relationship Id="rId213" Type="http://schemas.openxmlformats.org/officeDocument/2006/relationships/hyperlink" Target="https://login.consultant.ru/link/?req=doc&amp;base=LAW&amp;n=421898&amp;date=14.11.2023&amp;dst=100111&amp;field=134" TargetMode="External"/><Relationship Id="rId218" Type="http://schemas.openxmlformats.org/officeDocument/2006/relationships/hyperlink" Target="https://login.consultant.ru/link/?req=doc&amp;base=LAW&amp;n=435840&amp;date=14.11.2023&amp;dst=100011&amp;field=134" TargetMode="External"/><Relationship Id="rId234" Type="http://schemas.openxmlformats.org/officeDocument/2006/relationships/header" Target="head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372684&amp;date=14.11.2023&amp;dst=100033&amp;field=134" TargetMode="External"/><Relationship Id="rId24" Type="http://schemas.openxmlformats.org/officeDocument/2006/relationships/hyperlink" Target="https://login.consultant.ru/link/?req=doc&amp;base=LAW&amp;n=221222&amp;date=14.11.2023&amp;dst=100027&amp;field=134" TargetMode="External"/><Relationship Id="rId40" Type="http://schemas.openxmlformats.org/officeDocument/2006/relationships/hyperlink" Target="https://login.consultant.ru/link/?req=doc&amp;base=LAW&amp;n=221222&amp;date=14.11.2023&amp;dst=100029&amp;field=134" TargetMode="External"/><Relationship Id="rId45" Type="http://schemas.openxmlformats.org/officeDocument/2006/relationships/hyperlink" Target="https://login.consultant.ru/link/?req=doc&amp;base=LAW&amp;n=2875&amp;date=14.11.2023" TargetMode="External"/><Relationship Id="rId66" Type="http://schemas.openxmlformats.org/officeDocument/2006/relationships/hyperlink" Target="https://login.consultant.ru/link/?req=doc&amp;base=LAW&amp;n=449634&amp;date=14.11.2023&amp;dst=100287&amp;field=134" TargetMode="External"/><Relationship Id="rId87" Type="http://schemas.openxmlformats.org/officeDocument/2006/relationships/hyperlink" Target="https://login.consultant.ru/link/?req=doc&amp;base=LAW&amp;n=351251&amp;date=14.11.2023" TargetMode="External"/><Relationship Id="rId110" Type="http://schemas.openxmlformats.org/officeDocument/2006/relationships/hyperlink" Target="https://login.consultant.ru/link/?req=doc&amp;base=LAW&amp;n=421898&amp;date=14.11.2023&amp;dst=100021&amp;field=134" TargetMode="External"/><Relationship Id="rId115" Type="http://schemas.openxmlformats.org/officeDocument/2006/relationships/hyperlink" Target="https://login.consultant.ru/link/?req=doc&amp;base=LAW&amp;n=286760&amp;date=14.11.2023&amp;dst=100078&amp;field=134" TargetMode="External"/><Relationship Id="rId131" Type="http://schemas.openxmlformats.org/officeDocument/2006/relationships/hyperlink" Target="https://login.consultant.ru/link/?req=doc&amp;base=LAW&amp;n=117437&amp;date=14.11.2023&amp;dst=100114&amp;field=134" TargetMode="External"/><Relationship Id="rId136" Type="http://schemas.openxmlformats.org/officeDocument/2006/relationships/hyperlink" Target="https://login.consultant.ru/link/?req=doc&amp;base=LAW&amp;n=451784&amp;date=14.11.2023" TargetMode="External"/><Relationship Id="rId157" Type="http://schemas.openxmlformats.org/officeDocument/2006/relationships/hyperlink" Target="https://login.consultant.ru/link/?req=doc&amp;base=LAW&amp;n=140009&amp;date=14.11.2023&amp;dst=100009&amp;field=134" TargetMode="External"/><Relationship Id="rId178" Type="http://schemas.openxmlformats.org/officeDocument/2006/relationships/hyperlink" Target="https://login.consultant.ru/link/?req=doc&amp;base=LAW&amp;n=421898&amp;date=14.11.2023&amp;dst=100085&amp;field=134" TargetMode="External"/><Relationship Id="rId61" Type="http://schemas.openxmlformats.org/officeDocument/2006/relationships/hyperlink" Target="https://login.consultant.ru/link/?req=doc&amp;base=LAW&amp;n=210228&amp;date=14.11.2023&amp;dst=100037&amp;field=134" TargetMode="External"/><Relationship Id="rId82" Type="http://schemas.openxmlformats.org/officeDocument/2006/relationships/hyperlink" Target="https://login.consultant.ru/link/?req=doc&amp;base=LAW&amp;n=382687&amp;date=14.11.2023&amp;dst=100012&amp;field=134" TargetMode="External"/><Relationship Id="rId152" Type="http://schemas.openxmlformats.org/officeDocument/2006/relationships/hyperlink" Target="https://login.consultant.ru/link/?req=doc&amp;base=LAW&amp;n=322830&amp;date=14.11.2023&amp;dst=100008&amp;field=134" TargetMode="External"/><Relationship Id="rId173" Type="http://schemas.openxmlformats.org/officeDocument/2006/relationships/hyperlink" Target="https://login.consultant.ru/link/?req=doc&amp;base=LAW&amp;n=421898&amp;date=14.11.2023&amp;dst=100078&amp;field=134" TargetMode="External"/><Relationship Id="rId194" Type="http://schemas.openxmlformats.org/officeDocument/2006/relationships/hyperlink" Target="https://login.consultant.ru/link/?req=doc&amp;base=LAW&amp;n=421898&amp;date=14.11.2023&amp;dst=100098&amp;field=134" TargetMode="External"/><Relationship Id="rId199" Type="http://schemas.openxmlformats.org/officeDocument/2006/relationships/hyperlink" Target="https://login.consultant.ru/link/?req=doc&amp;base=LAW&amp;n=421898&amp;date=14.11.2023&amp;dst=100102&amp;field=134" TargetMode="External"/><Relationship Id="rId203" Type="http://schemas.openxmlformats.org/officeDocument/2006/relationships/hyperlink" Target="https://login.consultant.ru/link/?req=doc&amp;base=LAW&amp;n=117437&amp;date=14.11.2023&amp;dst=100229&amp;field=134" TargetMode="External"/><Relationship Id="rId208" Type="http://schemas.openxmlformats.org/officeDocument/2006/relationships/hyperlink" Target="https://login.consultant.ru/link/?req=doc&amp;base=LAW&amp;n=461092&amp;date=14.11.2023&amp;dst=150&amp;field=134" TargetMode="External"/><Relationship Id="rId229" Type="http://schemas.openxmlformats.org/officeDocument/2006/relationships/hyperlink" Target="https://login.consultant.ru/link/?req=doc&amp;base=LAW&amp;n=117437&amp;date=14.11.2023&amp;dst=100247&amp;field=134" TargetMode="External"/><Relationship Id="rId19" Type="http://schemas.openxmlformats.org/officeDocument/2006/relationships/hyperlink" Target="https://login.consultant.ru/link/?req=doc&amp;base=LAW&amp;n=201405&amp;date=14.11.2023&amp;dst=100657&amp;field=134" TargetMode="External"/><Relationship Id="rId224" Type="http://schemas.openxmlformats.org/officeDocument/2006/relationships/hyperlink" Target="https://login.consultant.ru/link/?req=doc&amp;base=LAW&amp;n=460028&amp;date=14.11.2023&amp;dst=100659&amp;field=134" TargetMode="External"/><Relationship Id="rId14" Type="http://schemas.openxmlformats.org/officeDocument/2006/relationships/hyperlink" Target="https://login.consultant.ru/link/?req=doc&amp;base=LAW&amp;n=117437&amp;date=14.11.2023&amp;dst=100009&amp;field=134" TargetMode="External"/><Relationship Id="rId30" Type="http://schemas.openxmlformats.org/officeDocument/2006/relationships/hyperlink" Target="https://login.consultant.ru/link/?req=doc&amp;base=LAW&amp;n=372682&amp;date=14.11.2023&amp;dst=100009&amp;field=134" TargetMode="External"/><Relationship Id="rId35" Type="http://schemas.openxmlformats.org/officeDocument/2006/relationships/hyperlink" Target="https://login.consultant.ru/link/?req=doc&amp;base=LAW&amp;n=117437&amp;date=14.11.2023&amp;dst=100011&amp;field=134" TargetMode="External"/><Relationship Id="rId56" Type="http://schemas.openxmlformats.org/officeDocument/2006/relationships/hyperlink" Target="https://login.consultant.ru/link/?req=doc&amp;base=LAW&amp;n=454126&amp;date=14.11.2023" TargetMode="External"/><Relationship Id="rId77" Type="http://schemas.openxmlformats.org/officeDocument/2006/relationships/hyperlink" Target="https://login.consultant.ru/link/?req=doc&amp;base=LAW&amp;n=117437&amp;date=14.11.2023&amp;dst=100061&amp;field=134" TargetMode="External"/><Relationship Id="rId100" Type="http://schemas.openxmlformats.org/officeDocument/2006/relationships/hyperlink" Target="https://login.consultant.ru/link/?req=doc&amp;base=LAW&amp;n=117437&amp;date=14.11.2023&amp;dst=100096&amp;field=134" TargetMode="External"/><Relationship Id="rId105" Type="http://schemas.openxmlformats.org/officeDocument/2006/relationships/hyperlink" Target="https://login.consultant.ru/link/?req=doc&amp;base=LAW&amp;n=351127&amp;date=14.11.2023&amp;dst=100091&amp;field=134" TargetMode="External"/><Relationship Id="rId126" Type="http://schemas.openxmlformats.org/officeDocument/2006/relationships/hyperlink" Target="https://login.consultant.ru/link/?req=doc&amp;base=LAW&amp;n=121499&amp;date=14.11.2023" TargetMode="External"/><Relationship Id="rId147" Type="http://schemas.openxmlformats.org/officeDocument/2006/relationships/hyperlink" Target="https://login.consultant.ru/link/?req=doc&amp;base=LAW&amp;n=421898&amp;date=14.11.2023&amp;dst=100067&amp;field=134" TargetMode="External"/><Relationship Id="rId168" Type="http://schemas.openxmlformats.org/officeDocument/2006/relationships/hyperlink" Target="https://login.consultant.ru/link/?req=doc&amp;base=LAW&amp;n=421898&amp;date=14.11.2023&amp;dst=100072&amp;field=134" TargetMode="External"/><Relationship Id="rId8" Type="http://schemas.openxmlformats.org/officeDocument/2006/relationships/hyperlink" Target="https://login.consultant.ru/link/?req=doc&amp;base=LAW&amp;n=221446&amp;date=14.11.2023&amp;dst=100009&amp;field=134" TargetMode="External"/><Relationship Id="rId51" Type="http://schemas.openxmlformats.org/officeDocument/2006/relationships/hyperlink" Target="https://login.consultant.ru/link/?req=doc&amp;base=LAW&amp;n=440511&amp;date=14.11.2023&amp;dst=100285&amp;field=134" TargetMode="External"/><Relationship Id="rId72" Type="http://schemas.openxmlformats.org/officeDocument/2006/relationships/hyperlink" Target="https://login.consultant.ru/link/?req=doc&amp;base=LAW&amp;n=454027&amp;date=14.11.2023" TargetMode="External"/><Relationship Id="rId93" Type="http://schemas.openxmlformats.org/officeDocument/2006/relationships/hyperlink" Target="https://login.consultant.ru/link/?req=doc&amp;base=LAW&amp;n=93980&amp;date=14.11.2023&amp;dst=100008&amp;field=134" TargetMode="External"/><Relationship Id="rId98" Type="http://schemas.openxmlformats.org/officeDocument/2006/relationships/hyperlink" Target="https://login.consultant.ru/link/?req=doc&amp;base=LAW&amp;n=149651&amp;date=14.11.2023&amp;dst=100012&amp;field=134" TargetMode="External"/><Relationship Id="rId121" Type="http://schemas.openxmlformats.org/officeDocument/2006/relationships/hyperlink" Target="https://login.consultant.ru/link/?req=doc&amp;base=LAW&amp;n=121499&amp;date=14.11.2023" TargetMode="External"/><Relationship Id="rId142" Type="http://schemas.openxmlformats.org/officeDocument/2006/relationships/hyperlink" Target="https://login.consultant.ru/link/?req=doc&amp;base=LAW&amp;n=421898&amp;date=14.11.2023&amp;dst=100063&amp;field=134" TargetMode="External"/><Relationship Id="rId163" Type="http://schemas.openxmlformats.org/officeDocument/2006/relationships/hyperlink" Target="https://login.consultant.ru/link/?req=doc&amp;base=LAW&amp;n=440475&amp;date=14.11.2023&amp;dst=100213&amp;field=134" TargetMode="External"/><Relationship Id="rId184" Type="http://schemas.openxmlformats.org/officeDocument/2006/relationships/hyperlink" Target="https://login.consultant.ru/link/?req=doc&amp;base=LAW&amp;n=421898&amp;date=14.11.2023&amp;dst=100093&amp;field=134" TargetMode="External"/><Relationship Id="rId189" Type="http://schemas.openxmlformats.org/officeDocument/2006/relationships/hyperlink" Target="https://login.consultant.ru/link/?req=doc&amp;base=LAW&amp;n=421898&amp;date=14.11.2023&amp;dst=100097&amp;field=134" TargetMode="External"/><Relationship Id="rId219" Type="http://schemas.openxmlformats.org/officeDocument/2006/relationships/hyperlink" Target="https://login.consultant.ru/link/?req=doc&amp;base=LAW&amp;n=421898&amp;date=14.11.2023&amp;dst=100115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310343&amp;date=14.11.2023&amp;dst=100017&amp;field=134" TargetMode="External"/><Relationship Id="rId230" Type="http://schemas.openxmlformats.org/officeDocument/2006/relationships/hyperlink" Target="https://login.consultant.ru/link/?req=doc&amp;base=LAW&amp;n=117437&amp;date=14.11.2023&amp;dst=100250&amp;field=134" TargetMode="External"/><Relationship Id="rId235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LAW&amp;n=286760&amp;date=14.11.2023&amp;dst=100078&amp;field=134" TargetMode="External"/><Relationship Id="rId46" Type="http://schemas.openxmlformats.org/officeDocument/2006/relationships/hyperlink" Target="https://login.consultant.ru/link/?req=doc&amp;base=LAW&amp;n=117437&amp;date=14.11.2023&amp;dst=100028&amp;field=134" TargetMode="External"/><Relationship Id="rId67" Type="http://schemas.openxmlformats.org/officeDocument/2006/relationships/hyperlink" Target="https://login.consultant.ru/link/?req=doc&amp;base=LAW&amp;n=351127&amp;date=14.11.2023&amp;dst=100025&amp;field=134" TargetMode="External"/><Relationship Id="rId116" Type="http://schemas.openxmlformats.org/officeDocument/2006/relationships/hyperlink" Target="https://login.consultant.ru/link/?req=doc&amp;base=LAW&amp;n=436353&amp;date=14.11.2023&amp;dst=100223&amp;field=134" TargetMode="External"/><Relationship Id="rId137" Type="http://schemas.openxmlformats.org/officeDocument/2006/relationships/hyperlink" Target="https://login.consultant.ru/link/?req=doc&amp;base=LAW&amp;n=174687&amp;date=14.11.2023&amp;dst=4&amp;field=134" TargetMode="External"/><Relationship Id="rId158" Type="http://schemas.openxmlformats.org/officeDocument/2006/relationships/hyperlink" Target="https://login.consultant.ru/link/?req=doc&amp;base=LAW&amp;n=440475&amp;date=14.11.2023&amp;dst=100213&amp;field=134" TargetMode="External"/><Relationship Id="rId20" Type="http://schemas.openxmlformats.org/officeDocument/2006/relationships/hyperlink" Target="https://login.consultant.ru/link/?req=doc&amp;base=LAW&amp;n=173429&amp;date=14.11.2023&amp;dst=100035&amp;field=134" TargetMode="External"/><Relationship Id="rId41" Type="http://schemas.openxmlformats.org/officeDocument/2006/relationships/hyperlink" Target="https://login.consultant.ru/link/?req=doc&amp;base=LAW&amp;n=422098&amp;date=14.11.2023&amp;dst=46&amp;field=134" TargetMode="External"/><Relationship Id="rId62" Type="http://schemas.openxmlformats.org/officeDocument/2006/relationships/hyperlink" Target="https://login.consultant.ru/link/?req=doc&amp;base=LAW&amp;n=421898&amp;date=14.11.2023&amp;dst=100015&amp;field=134" TargetMode="External"/><Relationship Id="rId83" Type="http://schemas.openxmlformats.org/officeDocument/2006/relationships/hyperlink" Target="https://login.consultant.ru/link/?req=doc&amp;base=LAW&amp;n=372682&amp;date=14.11.2023&amp;dst=100013&amp;field=134" TargetMode="External"/><Relationship Id="rId88" Type="http://schemas.openxmlformats.org/officeDocument/2006/relationships/hyperlink" Target="https://login.consultant.ru/link/?req=doc&amp;base=LAW&amp;n=103017&amp;date=14.11.2023&amp;dst=100016&amp;field=134" TargetMode="External"/><Relationship Id="rId111" Type="http://schemas.openxmlformats.org/officeDocument/2006/relationships/hyperlink" Target="https://login.consultant.ru/link/?req=doc&amp;base=LAW&amp;n=117437&amp;date=14.11.2023&amp;dst=100099&amp;field=134" TargetMode="External"/><Relationship Id="rId132" Type="http://schemas.openxmlformats.org/officeDocument/2006/relationships/hyperlink" Target="https://login.consultant.ru/link/?req=doc&amp;base=LAW&amp;n=454305&amp;date=14.11.2023&amp;dst=100219&amp;field=134" TargetMode="External"/><Relationship Id="rId153" Type="http://schemas.openxmlformats.org/officeDocument/2006/relationships/hyperlink" Target="https://login.consultant.ru/link/?req=doc&amp;base=LAW&amp;n=117437&amp;date=14.11.2023&amp;dst=100168&amp;field=134" TargetMode="External"/><Relationship Id="rId174" Type="http://schemas.openxmlformats.org/officeDocument/2006/relationships/hyperlink" Target="https://login.consultant.ru/link/?req=doc&amp;base=LAW&amp;n=443545&amp;date=14.11.2023&amp;dst=100030&amp;field=134" TargetMode="External"/><Relationship Id="rId179" Type="http://schemas.openxmlformats.org/officeDocument/2006/relationships/hyperlink" Target="https://login.consultant.ru/link/?req=doc&amp;base=LAW&amp;n=421898&amp;date=14.11.2023&amp;dst=100087&amp;field=134" TargetMode="External"/><Relationship Id="rId195" Type="http://schemas.openxmlformats.org/officeDocument/2006/relationships/hyperlink" Target="https://login.consultant.ru/link/?req=doc&amp;base=LAW&amp;n=137356&amp;date=14.11.2023&amp;dst=100009&amp;field=134" TargetMode="External"/><Relationship Id="rId209" Type="http://schemas.openxmlformats.org/officeDocument/2006/relationships/hyperlink" Target="https://login.consultant.ru/link/?req=doc&amp;base=LAW&amp;n=173429&amp;date=14.11.2023&amp;dst=100040&amp;field=134" TargetMode="External"/><Relationship Id="rId190" Type="http://schemas.openxmlformats.org/officeDocument/2006/relationships/hyperlink" Target="https://login.consultant.ru/link/?req=doc&amp;base=LAW&amp;n=117437&amp;date=14.11.2023&amp;dst=100220&amp;field=134" TargetMode="External"/><Relationship Id="rId204" Type="http://schemas.openxmlformats.org/officeDocument/2006/relationships/hyperlink" Target="https://login.consultant.ru/link/?req=doc&amp;base=LAW&amp;n=440513&amp;date=14.11.2023&amp;dst=101986&amp;field=134" TargetMode="External"/><Relationship Id="rId220" Type="http://schemas.openxmlformats.org/officeDocument/2006/relationships/hyperlink" Target="https://login.consultant.ru/link/?req=doc&amp;base=LAW&amp;n=421898&amp;date=14.11.2023&amp;dst=100117&amp;field=134" TargetMode="External"/><Relationship Id="rId225" Type="http://schemas.openxmlformats.org/officeDocument/2006/relationships/hyperlink" Target="https://login.consultant.ru/link/?req=doc&amp;base=LAW&amp;n=403761&amp;date=14.11.2023&amp;dst=100011&amp;field=134" TargetMode="External"/><Relationship Id="rId15" Type="http://schemas.openxmlformats.org/officeDocument/2006/relationships/hyperlink" Target="https://login.consultant.ru/link/?req=doc&amp;base=LAW&amp;n=405900&amp;date=14.11.2023&amp;dst=100367&amp;field=134" TargetMode="External"/><Relationship Id="rId36" Type="http://schemas.openxmlformats.org/officeDocument/2006/relationships/hyperlink" Target="https://login.consultant.ru/link/?req=doc&amp;base=LAW&amp;n=421898&amp;date=14.11.2023&amp;dst=100010&amp;field=134" TargetMode="External"/><Relationship Id="rId57" Type="http://schemas.openxmlformats.org/officeDocument/2006/relationships/hyperlink" Target="https://login.consultant.ru/link/?req=doc&amp;base=LAW&amp;n=221222&amp;date=14.11.2023&amp;dst=100035&amp;field=134" TargetMode="External"/><Relationship Id="rId106" Type="http://schemas.openxmlformats.org/officeDocument/2006/relationships/hyperlink" Target="https://login.consultant.ru/link/?req=doc&amp;base=LAW&amp;n=441769&amp;date=14.11.2023&amp;dst=100122&amp;field=134" TargetMode="External"/><Relationship Id="rId127" Type="http://schemas.openxmlformats.org/officeDocument/2006/relationships/hyperlink" Target="https://login.consultant.ru/link/?req=doc&amp;base=LAW&amp;n=121499&amp;date=14.11.2023" TargetMode="External"/><Relationship Id="rId10" Type="http://schemas.openxmlformats.org/officeDocument/2006/relationships/hyperlink" Target="https://login.consultant.ru/link/?req=doc&amp;base=LAW&amp;n=201688&amp;date=14.11.2023&amp;dst=100343&amp;field=134" TargetMode="External"/><Relationship Id="rId31" Type="http://schemas.openxmlformats.org/officeDocument/2006/relationships/hyperlink" Target="https://login.consultant.ru/link/?req=doc&amp;base=LAW&amp;n=440513&amp;date=14.11.2023&amp;dst=101985&amp;field=134" TargetMode="External"/><Relationship Id="rId52" Type="http://schemas.openxmlformats.org/officeDocument/2006/relationships/hyperlink" Target="https://login.consultant.ru/link/?req=doc&amp;base=LAW&amp;n=117437&amp;date=14.11.2023&amp;dst=100030&amp;field=134" TargetMode="External"/><Relationship Id="rId73" Type="http://schemas.openxmlformats.org/officeDocument/2006/relationships/hyperlink" Target="https://login.consultant.ru/link/?req=doc&amp;base=LAW&amp;n=219027&amp;date=14.11.2023&amp;dst=100122&amp;field=134" TargetMode="External"/><Relationship Id="rId78" Type="http://schemas.openxmlformats.org/officeDocument/2006/relationships/hyperlink" Target="https://login.consultant.ru/link/?req=doc&amp;base=LAW&amp;n=117437&amp;date=14.11.2023&amp;dst=100062&amp;field=134" TargetMode="External"/><Relationship Id="rId94" Type="http://schemas.openxmlformats.org/officeDocument/2006/relationships/hyperlink" Target="https://login.consultant.ru/link/?req=doc&amp;base=LAW&amp;n=117437&amp;date=14.11.2023&amp;dst=100090&amp;field=134" TargetMode="External"/><Relationship Id="rId99" Type="http://schemas.openxmlformats.org/officeDocument/2006/relationships/hyperlink" Target="https://login.consultant.ru/link/?req=doc&amp;base=LAW&amp;n=117437&amp;date=14.11.2023&amp;dst=100094&amp;field=134" TargetMode="External"/><Relationship Id="rId101" Type="http://schemas.openxmlformats.org/officeDocument/2006/relationships/hyperlink" Target="https://login.consultant.ru/link/?req=doc&amp;base=LAW&amp;n=452902&amp;date=14.11.2023&amp;dst=100310&amp;field=134" TargetMode="External"/><Relationship Id="rId122" Type="http://schemas.openxmlformats.org/officeDocument/2006/relationships/hyperlink" Target="https://login.consultant.ru/link/?req=doc&amp;base=LAW&amp;n=121499&amp;date=14.11.2023" TargetMode="External"/><Relationship Id="rId143" Type="http://schemas.openxmlformats.org/officeDocument/2006/relationships/hyperlink" Target="https://login.consultant.ru/link/?req=doc&amp;base=LAW&amp;n=372682&amp;date=14.11.2023&amp;dst=100036&amp;field=134" TargetMode="External"/><Relationship Id="rId148" Type="http://schemas.openxmlformats.org/officeDocument/2006/relationships/hyperlink" Target="https://login.consultant.ru/link/?req=doc&amp;base=LAW&amp;n=421898&amp;date=14.11.2023&amp;dst=100068&amp;field=134" TargetMode="External"/><Relationship Id="rId164" Type="http://schemas.openxmlformats.org/officeDocument/2006/relationships/hyperlink" Target="https://login.consultant.ru/link/?req=doc&amp;base=LAW&amp;n=461502&amp;date=14.11.2023&amp;dst=100047&amp;field=134" TargetMode="External"/><Relationship Id="rId169" Type="http://schemas.openxmlformats.org/officeDocument/2006/relationships/hyperlink" Target="https://login.consultant.ru/link/?req=doc&amp;base=LAW&amp;n=421898&amp;date=14.11.2023&amp;dst=100074&amp;field=134" TargetMode="External"/><Relationship Id="rId185" Type="http://schemas.openxmlformats.org/officeDocument/2006/relationships/hyperlink" Target="https://login.consultant.ru/link/?req=doc&amp;base=LAW&amp;n=421898&amp;date=14.11.2023&amp;dst=10009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3017&amp;date=14.11.2023&amp;dst=100016&amp;field=134" TargetMode="External"/><Relationship Id="rId180" Type="http://schemas.openxmlformats.org/officeDocument/2006/relationships/hyperlink" Target="https://login.consultant.ru/link/?req=doc&amp;base=LAW&amp;n=432556&amp;date=14.11.2023&amp;dst=100011&amp;field=134" TargetMode="External"/><Relationship Id="rId210" Type="http://schemas.openxmlformats.org/officeDocument/2006/relationships/hyperlink" Target="https://login.consultant.ru/link/?req=doc&amp;base=LAW&amp;n=117437&amp;date=14.11.2023&amp;dst=100240&amp;field=134" TargetMode="External"/><Relationship Id="rId215" Type="http://schemas.openxmlformats.org/officeDocument/2006/relationships/hyperlink" Target="https://login.consultant.ru/link/?req=doc&amp;base=LAW&amp;n=219027&amp;date=14.11.2023&amp;dst=100124&amp;field=134" TargetMode="External"/><Relationship Id="rId236" Type="http://schemas.openxmlformats.org/officeDocument/2006/relationships/theme" Target="theme/theme1.xml"/><Relationship Id="rId26" Type="http://schemas.openxmlformats.org/officeDocument/2006/relationships/hyperlink" Target="https://login.consultant.ru/link/?req=doc&amp;base=LAW&amp;n=436353&amp;date=14.11.2023&amp;dst=100223&amp;field=134" TargetMode="External"/><Relationship Id="rId231" Type="http://schemas.openxmlformats.org/officeDocument/2006/relationships/hyperlink" Target="https://login.consultant.ru/link/?req=doc&amp;base=LAW&amp;n=117437&amp;date=14.11.2023&amp;dst=100252&amp;field=134" TargetMode="External"/><Relationship Id="rId47" Type="http://schemas.openxmlformats.org/officeDocument/2006/relationships/hyperlink" Target="https://login.consultant.ru/link/?req=doc&amp;base=LAW&amp;n=80028&amp;date=14.11.2023&amp;dst=100010&amp;field=134" TargetMode="External"/><Relationship Id="rId68" Type="http://schemas.openxmlformats.org/officeDocument/2006/relationships/hyperlink" Target="https://login.consultant.ru/link/?req=doc&amp;base=LAW&amp;n=389188&amp;date=14.11.2023&amp;dst=100039&amp;field=134" TargetMode="External"/><Relationship Id="rId89" Type="http://schemas.openxmlformats.org/officeDocument/2006/relationships/hyperlink" Target="https://login.consultant.ru/link/?req=doc&amp;base=LAW&amp;n=452696&amp;date=14.11.2023" TargetMode="External"/><Relationship Id="rId112" Type="http://schemas.openxmlformats.org/officeDocument/2006/relationships/hyperlink" Target="https://login.consultant.ru/link/?req=doc&amp;base=LAW&amp;n=439102&amp;date=14.11.2023&amp;dst=100007&amp;field=134" TargetMode="External"/><Relationship Id="rId133" Type="http://schemas.openxmlformats.org/officeDocument/2006/relationships/hyperlink" Target="https://login.consultant.ru/link/?req=doc&amp;base=LAW&amp;n=421898&amp;date=14.11.2023&amp;dst=100057&amp;field=134" TargetMode="External"/><Relationship Id="rId154" Type="http://schemas.openxmlformats.org/officeDocument/2006/relationships/hyperlink" Target="https://login.consultant.ru/link/?req=doc&amp;base=LAW&amp;n=372684&amp;date=14.11.2023&amp;dst=100033&amp;field=134" TargetMode="External"/><Relationship Id="rId175" Type="http://schemas.openxmlformats.org/officeDocument/2006/relationships/hyperlink" Target="https://login.consultant.ru/link/?req=doc&amp;base=LAW&amp;n=421898&amp;date=14.11.2023&amp;dst=100079&amp;field=134" TargetMode="External"/><Relationship Id="rId196" Type="http://schemas.openxmlformats.org/officeDocument/2006/relationships/hyperlink" Target="https://login.consultant.ru/link/?req=doc&amp;base=LAW&amp;n=117437&amp;date=14.11.2023&amp;dst=100226&amp;field=134" TargetMode="External"/><Relationship Id="rId200" Type="http://schemas.openxmlformats.org/officeDocument/2006/relationships/hyperlink" Target="https://login.consultant.ru/link/?req=doc&amp;base=LAW&amp;n=421898&amp;date=14.11.2023&amp;dst=100104&amp;field=134" TargetMode="External"/><Relationship Id="rId16" Type="http://schemas.openxmlformats.org/officeDocument/2006/relationships/hyperlink" Target="https://login.consultant.ru/link/?req=doc&amp;base=LAW&amp;n=149651&amp;date=14.11.2023&amp;dst=100012&amp;field=134" TargetMode="External"/><Relationship Id="rId221" Type="http://schemas.openxmlformats.org/officeDocument/2006/relationships/hyperlink" Target="https://login.consultant.ru/link/?req=doc&amp;base=LAW&amp;n=440513&amp;date=14.11.2023&amp;dst=101989&amp;field=134" TargetMode="External"/><Relationship Id="rId37" Type="http://schemas.openxmlformats.org/officeDocument/2006/relationships/hyperlink" Target="https://login.consultant.ru/link/?req=doc&amp;base=LAW&amp;n=436062&amp;date=14.11.2023" TargetMode="External"/><Relationship Id="rId58" Type="http://schemas.openxmlformats.org/officeDocument/2006/relationships/hyperlink" Target="https://login.consultant.ru/link/?req=doc&amp;base=LAW&amp;n=453313&amp;date=14.11.2023" TargetMode="External"/><Relationship Id="rId79" Type="http://schemas.openxmlformats.org/officeDocument/2006/relationships/hyperlink" Target="https://login.consultant.ru/link/?req=doc&amp;base=LAW&amp;n=117437&amp;date=14.11.2023&amp;dst=100063&amp;field=134" TargetMode="External"/><Relationship Id="rId102" Type="http://schemas.openxmlformats.org/officeDocument/2006/relationships/hyperlink" Target="https://login.consultant.ru/link/?req=doc&amp;base=LAW&amp;n=446154&amp;date=14.11.2023&amp;dst=100056&amp;field=134" TargetMode="External"/><Relationship Id="rId123" Type="http://schemas.openxmlformats.org/officeDocument/2006/relationships/hyperlink" Target="https://login.consultant.ru/link/?req=doc&amp;base=LAW&amp;n=121499&amp;date=14.11.2023" TargetMode="External"/><Relationship Id="rId144" Type="http://schemas.openxmlformats.org/officeDocument/2006/relationships/hyperlink" Target="https://login.consultant.ru/link/?req=doc&amp;base=LAW&amp;n=449634&amp;date=14.11.2023&amp;dst=100287&amp;field=134" TargetMode="External"/><Relationship Id="rId90" Type="http://schemas.openxmlformats.org/officeDocument/2006/relationships/hyperlink" Target="https://login.consultant.ru/link/?req=doc&amp;base=LAW&amp;n=117437&amp;date=14.11.2023&amp;dst=100086&amp;field=134" TargetMode="External"/><Relationship Id="rId165" Type="http://schemas.openxmlformats.org/officeDocument/2006/relationships/hyperlink" Target="https://login.consultant.ru/link/?req=doc&amp;base=LAW&amp;n=140009&amp;date=14.11.2023&amp;dst=100015&amp;field=134" TargetMode="External"/><Relationship Id="rId186" Type="http://schemas.openxmlformats.org/officeDocument/2006/relationships/hyperlink" Target="https://login.consultant.ru/link/?req=doc&amp;base=LAW&amp;n=174687&amp;date=14.11.2023&amp;dst=4&amp;field=134" TargetMode="External"/><Relationship Id="rId211" Type="http://schemas.openxmlformats.org/officeDocument/2006/relationships/hyperlink" Target="https://login.consultant.ru/link/?req=doc&amp;base=LAW&amp;n=117437&amp;date=14.11.2023&amp;dst=100241&amp;field=134" TargetMode="External"/><Relationship Id="rId232" Type="http://schemas.openxmlformats.org/officeDocument/2006/relationships/hyperlink" Target="https://login.consultant.ru/link/?req=doc&amp;base=LAW&amp;n=405900&amp;date=14.11.2023" TargetMode="External"/><Relationship Id="rId27" Type="http://schemas.openxmlformats.org/officeDocument/2006/relationships/hyperlink" Target="https://login.consultant.ru/link/?req=doc&amp;base=LAW&amp;n=351127&amp;date=14.11.2023&amp;dst=100086&amp;field=134" TargetMode="External"/><Relationship Id="rId48" Type="http://schemas.openxmlformats.org/officeDocument/2006/relationships/hyperlink" Target="https://login.consultant.ru/link/?req=doc&amp;base=LAW&amp;n=421898&amp;date=14.11.2023&amp;dst=100012&amp;field=134" TargetMode="External"/><Relationship Id="rId69" Type="http://schemas.openxmlformats.org/officeDocument/2006/relationships/hyperlink" Target="https://login.consultant.ru/link/?req=doc&amp;base=LAW&amp;n=351127&amp;date=14.11.2023&amp;dst=100087&amp;field=134" TargetMode="External"/><Relationship Id="rId113" Type="http://schemas.openxmlformats.org/officeDocument/2006/relationships/hyperlink" Target="https://login.consultant.ru/link/?req=doc&amp;base=LAW&amp;n=443777&amp;date=14.11.2023" TargetMode="External"/><Relationship Id="rId134" Type="http://schemas.openxmlformats.org/officeDocument/2006/relationships/hyperlink" Target="https://login.consultant.ru/link/?req=doc&amp;base=LAW&amp;n=421898&amp;date=14.11.2023&amp;dst=10005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13375</Words>
  <Characters>123753</Characters>
  <Application>Microsoft Office Word</Application>
  <DocSecurity>0</DocSecurity>
  <Lines>1031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152-ФЗ(ред. от 06.02.2023)&amp;quot;О персональных данных&amp;quot;</vt:lpstr>
    </vt:vector>
  </TitlesOfParts>
  <Company/>
  <LinksUpToDate>false</LinksUpToDate>
  <CharactersWithSpaces>136855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152-ФЗ(ред. от 06.02.2023)&amp;quot;О персональных данных&amp;quot;</dc:title>
  <dc:subject/>
  <dc:creator/>
  <cp:keywords/>
  <dc:description/>
  <cp:lastModifiedBy>Савосин Евгений Александрович</cp:lastModifiedBy>
  <cp:revision>2</cp:revision>
  <dcterms:created xsi:type="dcterms:W3CDTF">2025-07-09T01:01:00Z</dcterms:created>
  <dcterms:modified xsi:type="dcterms:W3CDTF">2025-07-09T01:01:00Z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Р7-Офис/7.3.0.0</vt:lpwstr>
  </property>
</Properties>
</file>