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B9" w:rsidRPr="00F025FD" w:rsidRDefault="00D302B9" w:rsidP="00C642F6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D302B9" w:rsidRPr="00F025FD" w:rsidRDefault="00D302B9" w:rsidP="00C642F6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025FD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302B9" w:rsidRPr="00F025FD" w:rsidRDefault="00D302B9" w:rsidP="00C642F6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025F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D302B9" w:rsidRPr="00F025FD" w:rsidRDefault="00D302B9" w:rsidP="00C642F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D302B9" w:rsidRPr="00F025FD" w:rsidRDefault="00D302B9" w:rsidP="00C642F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025F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D302B9" w:rsidRDefault="00D302B9" w:rsidP="00C64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02B9" w:rsidRPr="00D45351" w:rsidRDefault="00D302B9" w:rsidP="00C642F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24.08.2020 </w:t>
      </w:r>
      <w:r w:rsidRPr="00F025F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2058</w:t>
      </w:r>
      <w:r w:rsidRPr="00F025FD">
        <w:rPr>
          <w:rFonts w:ascii="Times New Roman" w:hAnsi="Times New Roman"/>
          <w:sz w:val="28"/>
          <w:szCs w:val="28"/>
        </w:rPr>
        <w:t xml:space="preserve"> </w:t>
      </w:r>
    </w:p>
    <w:p w:rsidR="00D302B9" w:rsidRDefault="00D302B9" w:rsidP="00C642F6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D302B9" w:rsidRPr="00F025FD" w:rsidRDefault="00D302B9" w:rsidP="00C642F6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D302B9" w:rsidRPr="002876ED" w:rsidRDefault="00D302B9" w:rsidP="002538EA">
      <w:pPr>
        <w:spacing w:after="0" w:line="240" w:lineRule="auto"/>
        <w:ind w:right="4295"/>
        <w:rPr>
          <w:rFonts w:ascii="Times New Roman" w:hAnsi="Times New Roman"/>
          <w:sz w:val="26"/>
          <w:szCs w:val="26"/>
        </w:rPr>
      </w:pPr>
      <w:r w:rsidRPr="002876ED">
        <w:rPr>
          <w:rFonts w:ascii="Times New Roman" w:hAnsi="Times New Roman"/>
          <w:sz w:val="26"/>
          <w:szCs w:val="26"/>
        </w:rPr>
        <w:t xml:space="preserve">Об утверждении муниципальной программы «Противодействие экстремизму и идеологии терроризма на территории города Рубцовска» на 2021 – 2025 годы  </w:t>
      </w:r>
    </w:p>
    <w:p w:rsidR="00D302B9" w:rsidRPr="002876ED" w:rsidRDefault="00D302B9" w:rsidP="00C642F6">
      <w:pPr>
        <w:pStyle w:val="ConsPlusNormal"/>
        <w:ind w:right="5035" w:firstLine="0"/>
        <w:jc w:val="both"/>
        <w:rPr>
          <w:bCs/>
          <w:sz w:val="26"/>
          <w:szCs w:val="26"/>
        </w:rPr>
      </w:pPr>
    </w:p>
    <w:p w:rsidR="00D302B9" w:rsidRPr="002876ED" w:rsidRDefault="00D302B9" w:rsidP="00C642F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</w:t>
      </w:r>
      <w:r w:rsidRPr="002876ED">
        <w:rPr>
          <w:sz w:val="26"/>
          <w:szCs w:val="26"/>
        </w:rPr>
        <w:t xml:space="preserve"> повышения эффективности системы мер по профилактике экстремизма и идеологии терроризма среди населения</w:t>
      </w:r>
      <w:r>
        <w:rPr>
          <w:sz w:val="26"/>
          <w:szCs w:val="26"/>
        </w:rPr>
        <w:t xml:space="preserve"> города Рубцовска Алтайского края</w:t>
      </w:r>
      <w:r w:rsidRPr="002876ED">
        <w:rPr>
          <w:sz w:val="26"/>
          <w:szCs w:val="26"/>
        </w:rPr>
        <w:t xml:space="preserve">, </w:t>
      </w:r>
      <w:r>
        <w:rPr>
          <w:sz w:val="26"/>
          <w:szCs w:val="26"/>
        </w:rPr>
        <w:t>во исполнение Федерального закона от 25.07.2002     № 114-ФЗ «О противодействии экстремистской деятельности»</w:t>
      </w:r>
      <w:r>
        <w:rPr>
          <w:bCs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876ED">
        <w:rPr>
          <w:sz w:val="26"/>
          <w:szCs w:val="26"/>
        </w:rPr>
        <w:t>в соответствии</w:t>
      </w:r>
      <w:r w:rsidRPr="00577AF7">
        <w:rPr>
          <w:sz w:val="26"/>
          <w:szCs w:val="26"/>
        </w:rPr>
        <w:t xml:space="preserve"> </w:t>
      </w:r>
      <w:r w:rsidRPr="002876ED">
        <w:rPr>
          <w:sz w:val="26"/>
          <w:szCs w:val="26"/>
        </w:rPr>
        <w:t>со статьей 179 Бюджетного кодекса Российской Федерации,</w:t>
      </w:r>
      <w:r>
        <w:rPr>
          <w:sz w:val="26"/>
          <w:szCs w:val="26"/>
        </w:rPr>
        <w:t xml:space="preserve"> руководствуясь</w:t>
      </w:r>
      <w:r w:rsidRPr="002876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</w:t>
      </w:r>
      <w:r w:rsidRPr="002876ED">
        <w:rPr>
          <w:sz w:val="26"/>
          <w:szCs w:val="26"/>
        </w:rPr>
        <w:t>Администрации города Рубцовска Алтайского края от 14.10.2016 № 4337</w:t>
      </w:r>
      <w:r>
        <w:rPr>
          <w:sz w:val="26"/>
          <w:szCs w:val="26"/>
        </w:rPr>
        <w:t>,</w:t>
      </w:r>
      <w:r w:rsidRPr="002876ED">
        <w:rPr>
          <w:sz w:val="26"/>
          <w:szCs w:val="26"/>
        </w:rPr>
        <w:t xml:space="preserve"> ПОСТАНОВЛЯЮ:</w:t>
      </w:r>
    </w:p>
    <w:p w:rsidR="00D302B9" w:rsidRPr="002876ED" w:rsidRDefault="00D302B9" w:rsidP="00C642F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</w:t>
      </w:r>
      <w:r w:rsidRPr="002876ED">
        <w:rPr>
          <w:sz w:val="26"/>
          <w:szCs w:val="26"/>
        </w:rPr>
        <w:t xml:space="preserve"> муниципальную программу «Противодействие экстремизму и идеологии терроризма на территории города Рубцовска» на 2021 – 2025 годы (приложение).</w:t>
      </w:r>
    </w:p>
    <w:p w:rsidR="00D302B9" w:rsidRPr="002876ED" w:rsidRDefault="00D302B9" w:rsidP="00C642F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>2. Признать утратившими силу:</w:t>
      </w:r>
    </w:p>
    <w:p w:rsidR="00D302B9" w:rsidRPr="002876ED" w:rsidRDefault="00D302B9" w:rsidP="00C642F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>постановление Администрации города Рубцовска Алтайского края от 29.08.2016 № 3726 «Об утверждении муниципальной программы «Профилактика экстремизма, а также минимизация и (или) ликвидация последствий проявлений экстремизма на территории</w:t>
      </w:r>
      <w:r>
        <w:rPr>
          <w:sz w:val="26"/>
          <w:szCs w:val="26"/>
        </w:rPr>
        <w:t xml:space="preserve"> города Рубцовска» на 2017 – 2020</w:t>
      </w:r>
      <w:r w:rsidRPr="002876ED">
        <w:rPr>
          <w:sz w:val="26"/>
          <w:szCs w:val="26"/>
        </w:rPr>
        <w:t xml:space="preserve"> годы</w:t>
      </w:r>
      <w:r>
        <w:rPr>
          <w:sz w:val="26"/>
          <w:szCs w:val="26"/>
        </w:rPr>
        <w:t>»</w:t>
      </w:r>
      <w:r w:rsidRPr="002876ED">
        <w:rPr>
          <w:sz w:val="26"/>
          <w:szCs w:val="26"/>
        </w:rPr>
        <w:t>;</w:t>
      </w:r>
    </w:p>
    <w:p w:rsidR="00D302B9" w:rsidRPr="002876ED" w:rsidRDefault="00D302B9" w:rsidP="00152B3D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>постановление Администрации города Рубцовска Алтайского края от 07.02.2017 № 334 «О внесении изменений в постановление Администрации города Рубцовска Алтайского края от 29.08.2016 № 3726 «Об утверждении муниципальной программы «Профилактика экстремизма, а также минимизация и (или) ликвидация последствий проявлений экстремизма на территории город</w:t>
      </w:r>
      <w:r>
        <w:rPr>
          <w:sz w:val="26"/>
          <w:szCs w:val="26"/>
        </w:rPr>
        <w:t>а Рубцовска» на 2017 – 2020 годы»;</w:t>
      </w:r>
    </w:p>
    <w:p w:rsidR="00D302B9" w:rsidRPr="002876ED" w:rsidRDefault="00D302B9" w:rsidP="00152B3D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 xml:space="preserve">постановление Администрации города Рубцовска Алтайского края от 12.02.2018 № 281 «О внесении изменений в постановление Администрации города Рубцовска Алтайского края от 29.08.2016 № 3726 «Об утверждении муниципальной программы «Профилактика экстремизма, а также минимизация и (или) ликвидация последствий проявлений экстремизма на территории города </w:t>
      </w:r>
      <w:r>
        <w:rPr>
          <w:sz w:val="26"/>
          <w:szCs w:val="26"/>
        </w:rPr>
        <w:t>Рубцовска» на 2017 – 2020 годы</w:t>
      </w:r>
      <w:r w:rsidRPr="002876ED">
        <w:rPr>
          <w:sz w:val="26"/>
          <w:szCs w:val="26"/>
        </w:rPr>
        <w:t xml:space="preserve"> (с изменениями, внесенными постановлением Администрации города Рубцовска Алтайского края от 07.02.2017 № 334)</w:t>
      </w:r>
      <w:r>
        <w:rPr>
          <w:sz w:val="26"/>
          <w:szCs w:val="26"/>
        </w:rPr>
        <w:t>»</w:t>
      </w:r>
      <w:r w:rsidRPr="002876ED">
        <w:rPr>
          <w:sz w:val="26"/>
          <w:szCs w:val="26"/>
        </w:rPr>
        <w:t>;</w:t>
      </w:r>
    </w:p>
    <w:p w:rsidR="00D302B9" w:rsidRPr="002876ED" w:rsidRDefault="00D302B9" w:rsidP="00152B3D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>постановление Администрации города Рубцовска Алтайского края от 06.02.2019 №</w:t>
      </w:r>
      <w:r>
        <w:rPr>
          <w:sz w:val="26"/>
          <w:szCs w:val="26"/>
        </w:rPr>
        <w:t xml:space="preserve"> </w:t>
      </w:r>
      <w:r w:rsidRPr="002876ED">
        <w:rPr>
          <w:sz w:val="26"/>
          <w:szCs w:val="26"/>
        </w:rPr>
        <w:t>234 «О внесении изменений в постановление Администрации города Рубцовска Алтайского края от 29.08.2016 № 3726 «Об утверждении муниципальной программы «Профилактика экстремизма, а также минимизация и (или) ликвидация последствий проявлений экстремизма на территории город</w:t>
      </w:r>
      <w:r>
        <w:rPr>
          <w:sz w:val="26"/>
          <w:szCs w:val="26"/>
        </w:rPr>
        <w:t>а Рубцовска» на 2017 – 2020 годы</w:t>
      </w:r>
      <w:r w:rsidRPr="002876ED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»</w:t>
      </w:r>
      <w:r w:rsidRPr="002876ED">
        <w:rPr>
          <w:sz w:val="26"/>
          <w:szCs w:val="26"/>
        </w:rPr>
        <w:t>;</w:t>
      </w:r>
    </w:p>
    <w:p w:rsidR="00D302B9" w:rsidRPr="002876ED" w:rsidRDefault="00D302B9" w:rsidP="00A13754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876ED">
        <w:rPr>
          <w:sz w:val="26"/>
          <w:szCs w:val="26"/>
        </w:rPr>
        <w:t>постановление Администрации города Рубцовска Алтайского края от 05.02.2020 №</w:t>
      </w:r>
      <w:r>
        <w:rPr>
          <w:sz w:val="26"/>
          <w:szCs w:val="26"/>
        </w:rPr>
        <w:t xml:space="preserve"> </w:t>
      </w:r>
      <w:r w:rsidRPr="002876ED">
        <w:rPr>
          <w:sz w:val="26"/>
          <w:szCs w:val="26"/>
        </w:rPr>
        <w:t>236 «О внесении изменений в постановление Администрации города Рубцовска Алтайского края от 29.08.2016 № 3726 «Об утверждении муниципальной программы «Профилактика экстремизма, а также минимизация и (или) ликвидация последствий проявлений экстремизма на территории город</w:t>
      </w:r>
      <w:r>
        <w:rPr>
          <w:sz w:val="26"/>
          <w:szCs w:val="26"/>
        </w:rPr>
        <w:t>а Рубцовска» на 2017 – 2020 годы</w:t>
      </w:r>
      <w:r w:rsidRPr="002876ED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»</w:t>
      </w:r>
      <w:r w:rsidRPr="002876ED">
        <w:rPr>
          <w:sz w:val="26"/>
          <w:szCs w:val="26"/>
        </w:rPr>
        <w:t>.</w:t>
      </w:r>
    </w:p>
    <w:p w:rsidR="00D302B9" w:rsidRPr="002876ED" w:rsidRDefault="00D302B9" w:rsidP="00A361D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876ED">
        <w:rPr>
          <w:sz w:val="26"/>
          <w:szCs w:val="26"/>
        </w:rPr>
        <w:t>. Настоящее постановление распространяет свое действие на правоотношения, возникшие с 1 января 2021 года.</w:t>
      </w:r>
    </w:p>
    <w:p w:rsidR="00D302B9" w:rsidRPr="002876ED" w:rsidRDefault="00D302B9" w:rsidP="00A361D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Pr="002876ED">
        <w:rPr>
          <w:rFonts w:ascii="Times New Roman" w:hAnsi="Times New Roman"/>
          <w:sz w:val="26"/>
          <w:szCs w:val="26"/>
          <w:lang w:eastAsia="ar-SA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302B9" w:rsidRPr="002876ED" w:rsidRDefault="00D302B9" w:rsidP="00A361D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876ED">
        <w:rPr>
          <w:sz w:val="26"/>
          <w:szCs w:val="26"/>
        </w:rPr>
        <w:t>. Настоящее</w:t>
      </w:r>
      <w:r w:rsidRPr="002876ED">
        <w:rPr>
          <w:sz w:val="26"/>
          <w:szCs w:val="26"/>
          <w:lang w:eastAsia="ar-SA"/>
        </w:rPr>
        <w:t xml:space="preserve"> постановление вступает в силу после его опубликования в газете «Местное время»</w:t>
      </w:r>
      <w:r w:rsidRPr="002876ED">
        <w:rPr>
          <w:sz w:val="26"/>
          <w:szCs w:val="26"/>
        </w:rPr>
        <w:t>.</w:t>
      </w:r>
    </w:p>
    <w:p w:rsidR="00D302B9" w:rsidRPr="00F025FD" w:rsidRDefault="00D302B9" w:rsidP="00287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2876ED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  замести</w:t>
      </w:r>
      <w:r w:rsidRPr="002876ED">
        <w:rPr>
          <w:rFonts w:ascii="Times New Roman" w:hAnsi="Times New Roman"/>
          <w:sz w:val="26"/>
          <w:szCs w:val="26"/>
        </w:rPr>
        <w:softHyphen/>
        <w:t>теля Главы Администрац</w:t>
      </w:r>
      <w:r>
        <w:rPr>
          <w:rFonts w:ascii="Times New Roman" w:hAnsi="Times New Roman"/>
          <w:sz w:val="26"/>
          <w:szCs w:val="26"/>
        </w:rPr>
        <w:t>ии города Рубцовска Мищерина А.</w:t>
      </w:r>
      <w:r w:rsidRPr="002876ED">
        <w:rPr>
          <w:rFonts w:ascii="Times New Roman" w:hAnsi="Times New Roman"/>
          <w:sz w:val="26"/>
          <w:szCs w:val="26"/>
        </w:rPr>
        <w:t>А.</w:t>
      </w:r>
    </w:p>
    <w:p w:rsidR="00D302B9" w:rsidRDefault="00D302B9" w:rsidP="00152B3D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302B9" w:rsidRDefault="00D302B9" w:rsidP="00C642F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302B9" w:rsidRPr="00F025FD" w:rsidRDefault="00D302B9" w:rsidP="00C642F6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D302B9" w:rsidRPr="00F025FD" w:rsidRDefault="00D302B9" w:rsidP="00C642F6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D302B9" w:rsidRPr="00F025FD" w:rsidRDefault="00D302B9" w:rsidP="00C64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</w:rPr>
        <w:tab/>
      </w:r>
    </w:p>
    <w:p w:rsidR="00D302B9" w:rsidRPr="0058405B" w:rsidRDefault="00D302B9" w:rsidP="00C642F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302B9" w:rsidRPr="0058405B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025FD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</w:t>
      </w:r>
      <w:r w:rsidRPr="00F025F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Pr="00F025FD">
        <w:rPr>
          <w:rFonts w:ascii="Times New Roman" w:hAnsi="Times New Roman"/>
          <w:sz w:val="26"/>
          <w:szCs w:val="26"/>
        </w:rPr>
        <w:t>Д.З. Фельдман</w:t>
      </w:r>
      <w:r w:rsidRPr="00B746D4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D302B9" w:rsidRPr="00F57FAC" w:rsidRDefault="00D302B9" w:rsidP="00304727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F57FAC">
        <w:rPr>
          <w:rFonts w:ascii="Times New Roman" w:hAnsi="Times New Roman"/>
          <w:sz w:val="26"/>
          <w:szCs w:val="26"/>
        </w:rPr>
        <w:t>Приложение</w:t>
      </w:r>
    </w:p>
    <w:p w:rsidR="00D302B9" w:rsidRPr="00F57FAC" w:rsidRDefault="00D302B9" w:rsidP="00304727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к постановлению Администрации</w:t>
      </w:r>
    </w:p>
    <w:p w:rsidR="00D302B9" w:rsidRPr="00F57FAC" w:rsidRDefault="00D302B9" w:rsidP="00304727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D302B9" w:rsidRPr="00F57FAC" w:rsidRDefault="00D302B9" w:rsidP="00304727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24.08.2020</w:t>
      </w:r>
      <w:r w:rsidRPr="00F57FA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2058</w:t>
      </w:r>
    </w:p>
    <w:p w:rsidR="00D302B9" w:rsidRPr="00F57FAC" w:rsidRDefault="00D302B9" w:rsidP="00304727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110E2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</w:t>
      </w:r>
    </w:p>
    <w:p w:rsidR="00D302B9" w:rsidRPr="00F57FAC" w:rsidRDefault="00D302B9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Муниципальная  программа</w:t>
      </w:r>
    </w:p>
    <w:p w:rsidR="00D302B9" w:rsidRPr="00F57FAC" w:rsidRDefault="00D302B9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«</w:t>
      </w:r>
      <w:r w:rsidRPr="00F57FAC">
        <w:rPr>
          <w:rFonts w:ascii="Times New Roman" w:hAnsi="Times New Roman"/>
          <w:sz w:val="26"/>
          <w:szCs w:val="26"/>
        </w:rPr>
        <w:t>Противодействие экстремизму и идеологии терроризма на территории города Рубцовска» на 2021 – 2025 годы</w:t>
      </w:r>
    </w:p>
    <w:p w:rsidR="00D302B9" w:rsidRPr="00F57FAC" w:rsidRDefault="00D302B9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8B3B3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302B9" w:rsidRPr="00F57FAC" w:rsidRDefault="00D302B9" w:rsidP="00963F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F57FAC">
        <w:rPr>
          <w:rFonts w:ascii="Times New Roman" w:hAnsi="Times New Roman"/>
          <w:caps/>
          <w:sz w:val="26"/>
          <w:szCs w:val="26"/>
        </w:rPr>
        <w:t>ПАСПОРТ</w:t>
      </w:r>
    </w:p>
    <w:p w:rsidR="00D302B9" w:rsidRPr="00F57FAC" w:rsidRDefault="00D302B9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муниципальной  программы </w:t>
      </w:r>
      <w:r w:rsidRPr="00F57FAC">
        <w:rPr>
          <w:rFonts w:ascii="Times New Roman" w:hAnsi="Times New Roman"/>
          <w:bCs/>
          <w:sz w:val="26"/>
          <w:szCs w:val="26"/>
        </w:rPr>
        <w:t>«</w:t>
      </w:r>
      <w:r w:rsidRPr="00F57FAC">
        <w:rPr>
          <w:rFonts w:ascii="Times New Roman" w:hAnsi="Times New Roman"/>
          <w:sz w:val="26"/>
          <w:szCs w:val="26"/>
        </w:rPr>
        <w:t>Противодействие экстремизму и идеологии терроризма на территории города Рубцовска» на 2021 – 2025 годы</w:t>
      </w:r>
    </w:p>
    <w:p w:rsidR="00D302B9" w:rsidRPr="00F57FAC" w:rsidRDefault="00D302B9" w:rsidP="0011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(далее – Программа)</w:t>
      </w:r>
    </w:p>
    <w:p w:rsidR="00D302B9" w:rsidRPr="00F57FAC" w:rsidRDefault="00D302B9" w:rsidP="0096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D302B9" w:rsidRPr="00F57FAC" w:rsidRDefault="00D302B9" w:rsidP="00FD74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МКУ «Управление образования» г. Рубцовска;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пресс-служба Администрации города Рубцовска Алтайского края;</w:t>
            </w:r>
          </w:p>
          <w:p w:rsidR="00D302B9" w:rsidRPr="00F57FAC" w:rsidRDefault="00D302B9" w:rsidP="00A137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учреждения, подведомственные МКУ «Упра</w:t>
            </w:r>
            <w:r>
              <w:rPr>
                <w:rFonts w:ascii="Times New Roman" w:hAnsi="Times New Roman"/>
                <w:sz w:val="26"/>
                <w:szCs w:val="26"/>
              </w:rPr>
              <w:t>вление культуры, спорта и молоде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жной политики» </w:t>
            </w:r>
          </w:p>
          <w:p w:rsidR="00D302B9" w:rsidRPr="00F57FAC" w:rsidRDefault="00D302B9" w:rsidP="00A137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г. Рубцовска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095" w:type="dxa"/>
          </w:tcPr>
          <w:p w:rsidR="00D302B9" w:rsidRPr="00577AF7" w:rsidRDefault="00D302B9" w:rsidP="00A1375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МО МВД России «Рубцовский» (по согласованию);</w:t>
            </w:r>
          </w:p>
          <w:p w:rsidR="00D302B9" w:rsidRPr="00F57FAC" w:rsidRDefault="00D302B9" w:rsidP="00A137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управление ФСБ России по Алтайскому краю в городе Рубцовске (по согласованию);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образовательные учреждения муниципального образования город Рубцовск Алтайского края;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095" w:type="dxa"/>
          </w:tcPr>
          <w:p w:rsidR="00D302B9" w:rsidRPr="00F57FAC" w:rsidRDefault="00D302B9" w:rsidP="00FD7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Программой не предусмотрены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Программно - целевые инструменты Программы</w:t>
            </w:r>
          </w:p>
        </w:tc>
        <w:tc>
          <w:tcPr>
            <w:tcW w:w="6095" w:type="dxa"/>
          </w:tcPr>
          <w:p w:rsidR="00D302B9" w:rsidRPr="00F57FAC" w:rsidRDefault="00D302B9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57FAC">
              <w:rPr>
                <w:rFonts w:ascii="Times New Roman" w:hAnsi="Times New Roman"/>
                <w:bCs/>
                <w:sz w:val="26"/>
                <w:szCs w:val="26"/>
              </w:rPr>
              <w:t>Федеральный закон от 25.07.2002 № 114-ФЗ «О противодействии экстремистской деятельности»;</w:t>
            </w:r>
          </w:p>
          <w:p w:rsidR="00D302B9" w:rsidRPr="00F57FAC" w:rsidRDefault="00D302B9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Указ П</w:t>
            </w:r>
            <w:r w:rsidRPr="00F57FAC">
              <w:rPr>
                <w:rFonts w:ascii="Times New Roman" w:hAnsi="Times New Roman"/>
                <w:bCs/>
                <w:sz w:val="26"/>
                <w:szCs w:val="26"/>
              </w:rPr>
              <w:t>резидента Российской Федерации от 19.12.2012 № 1666 «О Стратегии государственной национальной политики Российской Федерации на период до 2025 года»;</w:t>
            </w:r>
          </w:p>
          <w:p w:rsidR="00D302B9" w:rsidRPr="00F57FAC" w:rsidRDefault="00D302B9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Стратегия противодействия экстремизму в Российской Федерации до 2025 года, утвержденная Президентом Российской Федерации от 28.11.2014                    № Пр-2753;</w:t>
            </w:r>
          </w:p>
          <w:p w:rsidR="00D302B9" w:rsidRPr="00F57FAC" w:rsidRDefault="00D302B9" w:rsidP="00AD2824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Государственная программа Алтайского края «Противодействие экстремизму и идеологии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терроризма в Алтайском крае», утвержденная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Правительства Алтайского края от 31.12.2019  № 546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095" w:type="dxa"/>
          </w:tcPr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организация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город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Рубцовск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095" w:type="dxa"/>
          </w:tcPr>
          <w:p w:rsidR="00D302B9" w:rsidRPr="00006930" w:rsidRDefault="00D302B9" w:rsidP="008B3B31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930">
              <w:rPr>
                <w:rFonts w:ascii="Times New Roman" w:hAnsi="Times New Roman"/>
                <w:sz w:val="26"/>
                <w:szCs w:val="26"/>
              </w:rPr>
              <w:t>повышение         уровня       межведомственного</w:t>
            </w:r>
          </w:p>
          <w:p w:rsidR="00D302B9" w:rsidRPr="00F57FAC" w:rsidRDefault="00D302B9" w:rsidP="008B3B31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930">
              <w:rPr>
                <w:rFonts w:ascii="Times New Roman" w:hAnsi="Times New Roman"/>
                <w:sz w:val="26"/>
                <w:szCs w:val="26"/>
              </w:rPr>
              <w:t>взаимодействия Администрации города Рубцовска Алтайского края, правоохранительных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органов 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в  сфере противодействия экстремизму и идеологии терроризма;</w:t>
            </w:r>
          </w:p>
          <w:p w:rsidR="00D302B9" w:rsidRPr="00F57FAC" w:rsidRDefault="00D302B9" w:rsidP="008B3B31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обеспечение участия институтов гражданского общества в профилактике экстремистских проявлений;</w:t>
            </w:r>
          </w:p>
          <w:p w:rsidR="00D302B9" w:rsidRPr="00F57FAC" w:rsidRDefault="00D302B9" w:rsidP="008B3B31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реализация информационной политики антиэкстремистской направленности;</w:t>
            </w:r>
          </w:p>
          <w:p w:rsidR="00D302B9" w:rsidRPr="00F57FAC" w:rsidRDefault="00D302B9" w:rsidP="008B3B31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формирование в молодежной среде неприятия экстремизма и радикальных идеологий, в том числе идеологии терроризма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Индикаторы и показатели Программы</w:t>
            </w:r>
          </w:p>
        </w:tc>
        <w:tc>
          <w:tcPr>
            <w:tcW w:w="6095" w:type="dxa"/>
          </w:tcPr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количество тематических семинаров-совещаний по вопросам противодействия экстремизму, межэтнической, межнациональной и межрелигиозной конфликтностям;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коли</w:t>
            </w:r>
            <w:r>
              <w:rPr>
                <w:rFonts w:ascii="Times New Roman" w:hAnsi="Times New Roman"/>
                <w:sz w:val="26"/>
                <w:szCs w:val="26"/>
              </w:rPr>
              <w:t>чество информационных сообщений,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/>
                <w:sz w:val="26"/>
                <w:szCs w:val="26"/>
              </w:rPr>
              <w:t>убликаций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в СМИ города Рубцовска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с целью информирования населения о мерах, принимаемых Администрацией города Рубцовска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Алтайского края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, правоохранительными органами в сфере противодействия экстремизму; 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количество сотрудников сфер средств массовой информации, образования, </w:t>
            </w:r>
            <w:r w:rsidRPr="008B3B31">
              <w:rPr>
                <w:rFonts w:ascii="Times New Roman" w:hAnsi="Times New Roman"/>
                <w:sz w:val="26"/>
                <w:szCs w:val="26"/>
              </w:rPr>
              <w:t>культуры и спорта,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прошедших повышение квалификации по вопросам межкультурной толерантности и профилактики экстремизма;</w:t>
            </w:r>
          </w:p>
          <w:p w:rsidR="00D302B9" w:rsidRPr="00F57FAC" w:rsidRDefault="00D302B9" w:rsidP="00A1375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доля детей, подростков и молодежи в возрасте от 14 до 30 лет, вовлеченных в мероприятия по повышению толерантности и межкультурной </w:t>
            </w:r>
            <w:r>
              <w:rPr>
                <w:rFonts w:ascii="Times New Roman" w:hAnsi="Times New Roman"/>
                <w:sz w:val="26"/>
                <w:szCs w:val="26"/>
              </w:rPr>
              <w:t>коммуникативности (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к общей численности лиц указанной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D302B9" w:rsidRPr="00F57FAC" w:rsidRDefault="00D302B9" w:rsidP="00D46FA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2021-2025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годы, без деления на этапы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финансирования П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рограммы в 2021-2025 годах за счет средств бюджета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муниципального образования город Рубцовск Алтайского края (далее – бюджет города)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составит 440,0 тыс. руб., в т.ч. по годам:</w:t>
            </w:r>
          </w:p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57FAC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2021 г</w:t>
              </w:r>
            </w:smartTag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88,0 тыс. руб.;</w:t>
            </w:r>
          </w:p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57FAC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2022 г</w:t>
              </w:r>
            </w:smartTag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88,0 тыс. руб.;</w:t>
            </w:r>
          </w:p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F57FAC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2023 г</w:t>
              </w:r>
            </w:smartTag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88,0 тыс. руб.;</w:t>
            </w:r>
          </w:p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F57FAC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2024 г</w:t>
              </w:r>
            </w:smartTag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88,0 тыс. руб.;</w:t>
            </w:r>
          </w:p>
          <w:p w:rsidR="00D302B9" w:rsidRPr="00F57FAC" w:rsidRDefault="00D302B9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F57FAC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2025 г</w:t>
              </w:r>
            </w:smartTag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88,0 тыс. руб.</w:t>
            </w:r>
          </w:p>
          <w:p w:rsidR="00D302B9" w:rsidRPr="00F57FAC" w:rsidRDefault="00D302B9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ежегодной корректировке, исходя из возможностей бюджета города Рубцовска</w:t>
            </w:r>
          </w:p>
        </w:tc>
      </w:tr>
      <w:tr w:rsidR="00D302B9" w:rsidRPr="00F57FAC" w:rsidTr="003C0433">
        <w:tc>
          <w:tcPr>
            <w:tcW w:w="3119" w:type="dxa"/>
          </w:tcPr>
          <w:p w:rsidR="00D302B9" w:rsidRPr="00F57FAC" w:rsidRDefault="00D302B9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D302B9" w:rsidRPr="00F57FAC" w:rsidRDefault="00D302B9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D302B9" w:rsidRPr="00F57FAC" w:rsidRDefault="00D302B9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D302B9" w:rsidRPr="00F57FAC" w:rsidRDefault="00D302B9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основными результатами реализации Программы к 2025 году станут:</w:t>
            </w:r>
          </w:p>
          <w:p w:rsidR="00D302B9" w:rsidRPr="00F57FAC" w:rsidRDefault="00D302B9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увеличение до 9 количества тематических семинаров-совещаний по вопросам противодействия экстремизму, межэтнической, межнациональной и межрелигиозной конфликтностям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02B9" w:rsidRPr="00F57FAC" w:rsidRDefault="00D302B9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увеличение до 10 в год числа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публикаций 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в СМИ города Рубцовска  с целью информирования населения о мерах, принимаемых Администрацией города Рубцовска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, правоохранительными органами в сфере противодействия экстремизму;</w:t>
            </w:r>
          </w:p>
          <w:p w:rsidR="00D302B9" w:rsidRPr="00F57FAC" w:rsidRDefault="00D302B9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 10 человек в год;</w:t>
            </w:r>
          </w:p>
          <w:p w:rsidR="00D302B9" w:rsidRPr="00F57FAC" w:rsidRDefault="00D302B9" w:rsidP="009206F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увеличение до 75 %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</w:tbl>
    <w:p w:rsidR="00D302B9" w:rsidRPr="00F57FAC" w:rsidRDefault="00D302B9" w:rsidP="00916221">
      <w:pPr>
        <w:pStyle w:val="BodyText"/>
        <w:shd w:val="clear" w:color="auto" w:fill="auto"/>
        <w:spacing w:before="0" w:after="0" w:line="240" w:lineRule="auto"/>
        <w:rPr>
          <w:szCs w:val="26"/>
        </w:rPr>
      </w:pPr>
    </w:p>
    <w:p w:rsidR="00D302B9" w:rsidRPr="00F57FAC" w:rsidRDefault="00D302B9" w:rsidP="00916221">
      <w:pPr>
        <w:pStyle w:val="BodyText"/>
        <w:shd w:val="clear" w:color="auto" w:fill="auto"/>
        <w:spacing w:before="0" w:after="0" w:line="240" w:lineRule="auto"/>
        <w:rPr>
          <w:szCs w:val="26"/>
        </w:rPr>
      </w:pPr>
    </w:p>
    <w:p w:rsidR="00D302B9" w:rsidRDefault="00D302B9" w:rsidP="00D228EC">
      <w:pPr>
        <w:pStyle w:val="Heading1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ind w:left="0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F57FAC">
        <w:rPr>
          <w:rFonts w:ascii="Times New Roman" w:hAnsi="Times New Roman"/>
          <w:b w:val="0"/>
          <w:color w:val="000000"/>
          <w:sz w:val="26"/>
          <w:szCs w:val="26"/>
        </w:rPr>
        <w:t>Общая характеристика сферы реализации Программы</w:t>
      </w:r>
    </w:p>
    <w:p w:rsidR="00D302B9" w:rsidRPr="004B4714" w:rsidRDefault="00D302B9" w:rsidP="004B4714">
      <w:pPr>
        <w:rPr>
          <w:lang w:eastAsia="ru-RU"/>
        </w:rPr>
      </w:pPr>
    </w:p>
    <w:p w:rsidR="00D302B9" w:rsidRPr="004B4714" w:rsidRDefault="00D302B9" w:rsidP="004B4714">
      <w:pPr>
        <w:pStyle w:val="ListParagraph"/>
        <w:ind w:left="0" w:firstLine="709"/>
        <w:contextualSpacing w:val="0"/>
        <w:jc w:val="both"/>
        <w:rPr>
          <w:rStyle w:val="FontStyle12"/>
        </w:rPr>
      </w:pPr>
      <w:r w:rsidRPr="00F57FAC">
        <w:rPr>
          <w:sz w:val="26"/>
          <w:szCs w:val="26"/>
        </w:rPr>
        <w:t xml:space="preserve">Город Рубцовск – один из приграничных городов Алтайского края. </w:t>
      </w:r>
      <w:r>
        <w:rPr>
          <w:sz w:val="26"/>
          <w:szCs w:val="26"/>
        </w:rPr>
        <w:t xml:space="preserve"> </w:t>
      </w:r>
      <w:r w:rsidRPr="00F57FAC">
        <w:rPr>
          <w:sz w:val="26"/>
          <w:szCs w:val="26"/>
        </w:rPr>
        <w:t>Приграничное расположение города Рубцовска серьезно влияет  на миграционную ситуа</w:t>
      </w:r>
      <w:r>
        <w:rPr>
          <w:sz w:val="26"/>
          <w:szCs w:val="26"/>
        </w:rPr>
        <w:t>цию на территории муниципального образования</w:t>
      </w:r>
      <w:r w:rsidRPr="00F57FAC">
        <w:rPr>
          <w:sz w:val="26"/>
          <w:szCs w:val="26"/>
        </w:rPr>
        <w:t xml:space="preserve">. Через город Рубцовск ежегодно проходят транзитные миграционные потоки объемом около 2000 человек в год. На территории города Рубцовска </w:t>
      </w:r>
      <w:r w:rsidRPr="004B4714">
        <w:rPr>
          <w:rStyle w:val="FontStyle12"/>
        </w:rPr>
        <w:t>в январе – апреле 2020 года на миграционный учет в городе Р</w:t>
      </w:r>
      <w:r>
        <w:rPr>
          <w:rStyle w:val="FontStyle12"/>
        </w:rPr>
        <w:t xml:space="preserve">убцовске </w:t>
      </w:r>
      <w:r w:rsidRPr="004B4714">
        <w:rPr>
          <w:rStyle w:val="FontStyle12"/>
        </w:rPr>
        <w:t>поставлено 1149 иностранных граждан (далее – ИГ) и лиц без гражданства (далее – ЛБГ) (апрель 2019 – 644 человека, рост 43,9%), в том числе:</w:t>
      </w:r>
    </w:p>
    <w:p w:rsidR="00D302B9" w:rsidRPr="004B4714" w:rsidRDefault="00D302B9" w:rsidP="004B4714">
      <w:pPr>
        <w:pStyle w:val="ListParagraph"/>
        <w:ind w:left="0" w:firstLine="709"/>
        <w:contextualSpacing w:val="0"/>
        <w:jc w:val="both"/>
        <w:rPr>
          <w:rStyle w:val="FontStyle12"/>
        </w:rPr>
      </w:pPr>
      <w:r w:rsidRPr="004B4714">
        <w:rPr>
          <w:rStyle w:val="FontStyle12"/>
        </w:rPr>
        <w:t>по месту пребывания –1059 ИГ и ЛБГ (апрель 2019 года – 513 человек,    рост 51,5%);</w:t>
      </w:r>
    </w:p>
    <w:p w:rsidR="00D302B9" w:rsidRPr="004B4714" w:rsidRDefault="00D302B9" w:rsidP="004B4714">
      <w:pPr>
        <w:pStyle w:val="ListParagraph"/>
        <w:ind w:left="0" w:firstLine="709"/>
        <w:contextualSpacing w:val="0"/>
        <w:jc w:val="both"/>
        <w:rPr>
          <w:rStyle w:val="FontStyle12"/>
        </w:rPr>
      </w:pPr>
      <w:r w:rsidRPr="004B4714">
        <w:rPr>
          <w:rStyle w:val="FontStyle12"/>
        </w:rPr>
        <w:t>по месту жительства – 123 ИГ и ЛБГ (апрель 2018 года – 131 человек,         рост 6,1%).</w:t>
      </w:r>
    </w:p>
    <w:p w:rsidR="00D302B9" w:rsidRPr="004B4714" w:rsidRDefault="00D302B9" w:rsidP="004B4714">
      <w:pPr>
        <w:pStyle w:val="ListParagraph"/>
        <w:ind w:left="0" w:firstLine="709"/>
        <w:contextualSpacing w:val="0"/>
        <w:jc w:val="both"/>
        <w:rPr>
          <w:sz w:val="26"/>
          <w:szCs w:val="26"/>
        </w:rPr>
      </w:pPr>
      <w:r w:rsidRPr="004B4714">
        <w:rPr>
          <w:rStyle w:val="FontStyle12"/>
        </w:rPr>
        <w:t>На период апреля 2020 года на территории города Рубцовска проживает по месту жительства 710 ИГ и ЛБГ (апрель 2019 года – 520 человек).</w:t>
      </w:r>
    </w:p>
    <w:p w:rsidR="00D302B9" w:rsidRDefault="00D302B9" w:rsidP="004B4714">
      <w:pPr>
        <w:pStyle w:val="Style3"/>
        <w:widowControl/>
        <w:spacing w:line="240" w:lineRule="auto"/>
        <w:ind w:firstLine="709"/>
        <w:jc w:val="both"/>
        <w:rPr>
          <w:rStyle w:val="FontStyle12"/>
        </w:rPr>
      </w:pPr>
      <w:r w:rsidRPr="004B4714">
        <w:rPr>
          <w:rStyle w:val="FontStyle12"/>
        </w:rPr>
        <w:t xml:space="preserve">На территории города Рубцовска проживают следующие этнические диаспоры: </w:t>
      </w:r>
    </w:p>
    <w:p w:rsidR="00D302B9" w:rsidRPr="004B4714" w:rsidRDefault="00D302B9" w:rsidP="004B4714">
      <w:pPr>
        <w:pStyle w:val="Style3"/>
        <w:widowControl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714">
        <w:rPr>
          <w:rFonts w:ascii="Times New Roman" w:hAnsi="Times New Roman"/>
          <w:sz w:val="26"/>
          <w:szCs w:val="26"/>
        </w:rPr>
        <w:t xml:space="preserve"> азер</w:t>
      </w:r>
      <w:r>
        <w:rPr>
          <w:rFonts w:ascii="Times New Roman" w:hAnsi="Times New Roman"/>
          <w:sz w:val="26"/>
          <w:szCs w:val="26"/>
        </w:rPr>
        <w:t>байджанская (около 200 человек);</w:t>
      </w:r>
      <w:r w:rsidRPr="004B47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302B9" w:rsidRPr="004B4714" w:rsidRDefault="00D302B9" w:rsidP="004B47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714">
        <w:rPr>
          <w:rFonts w:ascii="Times New Roman" w:hAnsi="Times New Roman"/>
          <w:sz w:val="26"/>
          <w:szCs w:val="26"/>
        </w:rPr>
        <w:t>армянская (ок</w:t>
      </w:r>
      <w:r>
        <w:rPr>
          <w:rFonts w:ascii="Times New Roman" w:hAnsi="Times New Roman"/>
          <w:sz w:val="26"/>
          <w:szCs w:val="26"/>
        </w:rPr>
        <w:t>оло 200 человек);</w:t>
      </w:r>
      <w:r w:rsidRPr="004B47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302B9" w:rsidRPr="004B4714" w:rsidRDefault="00D302B9" w:rsidP="004B47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71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napToGrid w:val="0"/>
          <w:sz w:val="26"/>
          <w:szCs w:val="26"/>
        </w:rPr>
        <w:t xml:space="preserve">аджикская (около 750 человек); </w:t>
      </w:r>
      <w:r w:rsidRPr="004B4714">
        <w:rPr>
          <w:rFonts w:ascii="Times New Roman" w:hAnsi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:rsidR="00D302B9" w:rsidRPr="00F57FAC" w:rsidRDefault="00D302B9" w:rsidP="004B4714">
      <w:pPr>
        <w:tabs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4714">
        <w:rPr>
          <w:rFonts w:ascii="Times New Roman" w:hAnsi="Times New Roman"/>
          <w:bCs/>
          <w:color w:val="000000"/>
          <w:sz w:val="26"/>
          <w:szCs w:val="26"/>
        </w:rPr>
        <w:t>узбекская диаспора (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около 250 человек). </w:t>
      </w:r>
      <w:r w:rsidRPr="004B471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D302B9" w:rsidRPr="00F57FAC" w:rsidRDefault="00D302B9" w:rsidP="004B4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F57FAC">
        <w:rPr>
          <w:rFonts w:ascii="Times New Roman" w:hAnsi="Times New Roman"/>
          <w:sz w:val="26"/>
          <w:szCs w:val="26"/>
          <w:lang w:eastAsia="ru-RU"/>
        </w:rPr>
        <w:t>Динамика демографической и миграционной ситуации влияет на трансформацию национального и религиозного состава населения города Рубцовска. Указанная трансформация сопровождается как положительными, так и отрицательными последствиями в различных формах, в том числе и в форме роста потенциала межнациональных и межрелигиозных конфликтов.</w:t>
      </w:r>
    </w:p>
    <w:p w:rsidR="00D302B9" w:rsidRPr="00B56311" w:rsidRDefault="00D302B9" w:rsidP="004B4714">
      <w:pPr>
        <w:pStyle w:val="BodyText"/>
        <w:shd w:val="clear" w:color="auto" w:fill="auto"/>
        <w:spacing w:before="0" w:after="0" w:line="240" w:lineRule="auto"/>
        <w:ind w:left="20" w:right="40" w:firstLine="709"/>
        <w:rPr>
          <w:szCs w:val="26"/>
        </w:rPr>
      </w:pPr>
      <w:r w:rsidRPr="00B56311">
        <w:rPr>
          <w:szCs w:val="26"/>
        </w:rPr>
        <w:t xml:space="preserve">Объектом регулирования муниципальной  программы </w:t>
      </w:r>
      <w:r w:rsidRPr="002876ED">
        <w:rPr>
          <w:szCs w:val="26"/>
        </w:rPr>
        <w:t xml:space="preserve">«Противодействие экстремизму и идеологии терроризма на территории города </w:t>
      </w:r>
      <w:r>
        <w:rPr>
          <w:szCs w:val="26"/>
        </w:rPr>
        <w:t xml:space="preserve">Рубцовска» на 2021 – 2025 годы </w:t>
      </w:r>
      <w:r w:rsidRPr="00B56311">
        <w:rPr>
          <w:szCs w:val="26"/>
        </w:rPr>
        <w:t>выступают общественные отношения в ча</w:t>
      </w:r>
      <w:r>
        <w:rPr>
          <w:szCs w:val="26"/>
        </w:rPr>
        <w:t>сти противодействия экстремизму и идеологии терроризма.</w:t>
      </w:r>
    </w:p>
    <w:p w:rsidR="00D302B9" w:rsidRPr="00B56311" w:rsidRDefault="00D302B9" w:rsidP="004B4714">
      <w:pPr>
        <w:pStyle w:val="BodyText"/>
        <w:shd w:val="clear" w:color="auto" w:fill="auto"/>
        <w:spacing w:before="0" w:after="0"/>
        <w:ind w:left="20" w:right="40" w:firstLine="709"/>
        <w:rPr>
          <w:szCs w:val="26"/>
        </w:rPr>
      </w:pPr>
      <w:r w:rsidRPr="00B56311">
        <w:rPr>
          <w:szCs w:val="26"/>
        </w:rPr>
        <w:t>Предметом регулирования является организация повышения безопасности населения, минимизации угрозы экстремистских</w:t>
      </w:r>
      <w:r>
        <w:rPr>
          <w:szCs w:val="26"/>
        </w:rPr>
        <w:t xml:space="preserve"> и террористических</w:t>
      </w:r>
      <w:r w:rsidRPr="00B56311">
        <w:rPr>
          <w:szCs w:val="26"/>
        </w:rPr>
        <w:t xml:space="preserve"> проявлений на территории города Рубцовска.</w:t>
      </w:r>
    </w:p>
    <w:p w:rsidR="00D302B9" w:rsidRPr="00B56311" w:rsidRDefault="00D302B9" w:rsidP="004B4714">
      <w:pPr>
        <w:pStyle w:val="BodyText"/>
        <w:shd w:val="clear" w:color="auto" w:fill="auto"/>
        <w:spacing w:before="0" w:after="0" w:line="317" w:lineRule="exact"/>
        <w:ind w:left="20" w:right="40" w:firstLine="709"/>
        <w:rPr>
          <w:szCs w:val="26"/>
        </w:rPr>
      </w:pPr>
      <w:r w:rsidRPr="00B56311">
        <w:rPr>
          <w:szCs w:val="26"/>
        </w:rPr>
        <w:t>Сфера действия Программы –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B56311">
        <w:rPr>
          <w:rFonts w:eastAsia="Arial Unicode MS"/>
          <w:szCs w:val="26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</w:t>
      </w:r>
      <w:r>
        <w:rPr>
          <w:rFonts w:eastAsia="Arial Unicode MS"/>
          <w:szCs w:val="26"/>
        </w:rPr>
        <w:t xml:space="preserve">ы по противодействию экстремизму и распространению идеологии терроризма. </w:t>
      </w:r>
      <w:r>
        <w:rPr>
          <w:szCs w:val="26"/>
        </w:rPr>
        <w:t xml:space="preserve"> </w:t>
      </w:r>
    </w:p>
    <w:p w:rsidR="00D302B9" w:rsidRPr="00250DF6" w:rsidRDefault="00D302B9" w:rsidP="004B471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 xml:space="preserve">Программно-целевые инструменты Программы  (обоснование разработки Программы): </w:t>
      </w:r>
    </w:p>
    <w:p w:rsidR="00D302B9" w:rsidRPr="00250DF6" w:rsidRDefault="00D302B9" w:rsidP="004B47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50DF6">
        <w:rPr>
          <w:rFonts w:ascii="Times New Roman" w:hAnsi="Times New Roman"/>
          <w:bCs/>
          <w:sz w:val="26"/>
          <w:szCs w:val="26"/>
        </w:rPr>
        <w:t>Федеральный закон от 25.07.2002 № 114-ФЗ «О противодействии экстремистской деятельности»;</w:t>
      </w:r>
    </w:p>
    <w:p w:rsidR="00D302B9" w:rsidRPr="00250DF6" w:rsidRDefault="00D302B9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>Стратегия противодействия экстремизму в Российской Федерации до 2025 года (утв. Президентом РФ 28.11.2014 № Пр-2753);</w:t>
      </w:r>
    </w:p>
    <w:p w:rsidR="00D302B9" w:rsidRPr="00B56311" w:rsidRDefault="00D302B9" w:rsidP="004B471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 xml:space="preserve"> г</w:t>
      </w:r>
      <w:r w:rsidRPr="00F57FAC">
        <w:rPr>
          <w:rFonts w:ascii="Times New Roman" w:hAnsi="Times New Roman"/>
          <w:sz w:val="26"/>
          <w:szCs w:val="26"/>
        </w:rPr>
        <w:t xml:space="preserve">осударственная программа Алтайского края «Противодействие экстремизму и идеологии </w:t>
      </w:r>
      <w:r>
        <w:rPr>
          <w:rFonts w:ascii="Times New Roman" w:hAnsi="Times New Roman"/>
          <w:sz w:val="26"/>
          <w:szCs w:val="26"/>
        </w:rPr>
        <w:t xml:space="preserve">терроризма в Алтайском крае», утвержденная </w:t>
      </w:r>
      <w:r w:rsidRPr="00F57FAC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F57FAC">
        <w:rPr>
          <w:rFonts w:ascii="Times New Roman" w:hAnsi="Times New Roman"/>
          <w:sz w:val="26"/>
          <w:szCs w:val="26"/>
        </w:rPr>
        <w:t xml:space="preserve"> Правительства Алтайского края от 31.12.2019  № 546</w:t>
      </w:r>
      <w:r>
        <w:rPr>
          <w:rFonts w:ascii="Times New Roman" w:hAnsi="Times New Roman"/>
          <w:sz w:val="26"/>
          <w:szCs w:val="26"/>
        </w:rPr>
        <w:t>.</w:t>
      </w:r>
    </w:p>
    <w:p w:rsidR="00D302B9" w:rsidRPr="0022652A" w:rsidRDefault="00D302B9" w:rsidP="0022652A">
      <w:pPr>
        <w:rPr>
          <w:lang w:eastAsia="ru-RU"/>
        </w:rPr>
      </w:pPr>
    </w:p>
    <w:p w:rsidR="00D302B9" w:rsidRDefault="00D302B9" w:rsidP="002265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Основные проблемы и анализ причин их возникновения в сфере реализации Программы</w:t>
      </w:r>
    </w:p>
    <w:p w:rsidR="00D302B9" w:rsidRDefault="00D302B9" w:rsidP="002265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302B9" w:rsidRPr="00B56311" w:rsidRDefault="00D302B9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Одной из проблем, стоящей перед нашим обществом, является проблема, связанная с проявлением экстремизма</w:t>
      </w:r>
      <w:r>
        <w:rPr>
          <w:rFonts w:ascii="Times New Roman" w:hAnsi="Times New Roman"/>
          <w:sz w:val="26"/>
          <w:szCs w:val="26"/>
        </w:rPr>
        <w:t xml:space="preserve"> и распространение идеологии терроризма</w:t>
      </w:r>
      <w:r w:rsidRPr="00B56311">
        <w:rPr>
          <w:rFonts w:ascii="Times New Roman" w:hAnsi="Times New Roman"/>
          <w:sz w:val="26"/>
          <w:szCs w:val="26"/>
        </w:rPr>
        <w:t>.</w:t>
      </w:r>
    </w:p>
    <w:p w:rsidR="00D302B9" w:rsidRPr="00B56311" w:rsidRDefault="00D302B9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B56311">
        <w:rPr>
          <w:rFonts w:ascii="Times New Roman" w:hAnsi="Times New Roman"/>
          <w:sz w:val="26"/>
          <w:szCs w:val="26"/>
        </w:rPr>
        <w:t xml:space="preserve">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D302B9" w:rsidRPr="00B56311" w:rsidRDefault="00D302B9" w:rsidP="00250DF6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Почвой для деятельности экстремистских организаций в городе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D302B9" w:rsidRDefault="00D302B9" w:rsidP="00250DF6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Деструктивные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</w:t>
      </w:r>
      <w:r>
        <w:rPr>
          <w:rFonts w:ascii="Times New Roman" w:hAnsi="Times New Roman"/>
          <w:sz w:val="26"/>
          <w:szCs w:val="26"/>
        </w:rPr>
        <w:t xml:space="preserve"> (далее – Администрация города Рубцовска)</w:t>
      </w:r>
      <w:r w:rsidRPr="00B56311">
        <w:rPr>
          <w:rFonts w:ascii="Times New Roman" w:hAnsi="Times New Roman"/>
          <w:sz w:val="26"/>
          <w:szCs w:val="26"/>
        </w:rPr>
        <w:t xml:space="preserve"> в сфере профилактики экстремизма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B56311">
        <w:rPr>
          <w:rFonts w:ascii="Times New Roman" w:hAnsi="Times New Roman"/>
          <w:sz w:val="26"/>
          <w:szCs w:val="26"/>
        </w:rPr>
        <w:t>, борьбы с носителями потенциальных угроз, а также в области минимизации последствий их деятельности.</w:t>
      </w:r>
      <w:r w:rsidRPr="00F57FAC">
        <w:rPr>
          <w:rFonts w:ascii="Times New Roman" w:hAnsi="Times New Roman"/>
          <w:sz w:val="26"/>
          <w:szCs w:val="26"/>
          <w:lang w:eastAsia="ru-RU"/>
        </w:rPr>
        <w:t xml:space="preserve"> С учетом важности и сложности задач профилактики проявлений экстремизма</w:t>
      </w:r>
      <w:r>
        <w:rPr>
          <w:rFonts w:ascii="Times New Roman" w:hAnsi="Times New Roman"/>
          <w:sz w:val="26"/>
          <w:szCs w:val="26"/>
          <w:lang w:eastAsia="ru-RU"/>
        </w:rPr>
        <w:t xml:space="preserve"> и идеологии терроризма</w:t>
      </w:r>
      <w:r w:rsidRPr="00F57FAC">
        <w:rPr>
          <w:rFonts w:ascii="Times New Roman" w:hAnsi="Times New Roman"/>
          <w:sz w:val="26"/>
          <w:szCs w:val="26"/>
          <w:lang w:eastAsia="ru-RU"/>
        </w:rPr>
        <w:t>, ксенофобии, межэтнической, межнациональной и межрелигиозной конфликтности, эффективное их решение не может быть достигнуто в рамках деятельности отдельного органа исполнительной власти города Рубцовска.</w:t>
      </w:r>
    </w:p>
    <w:p w:rsidR="00D302B9" w:rsidRDefault="00D302B9" w:rsidP="0022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302B9" w:rsidRDefault="00D302B9" w:rsidP="002265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 Обоснование решения проблем и прогноз развития в сфере реализации Программы</w:t>
      </w:r>
    </w:p>
    <w:p w:rsidR="00D302B9" w:rsidRPr="00F57FAC" w:rsidRDefault="00D302B9" w:rsidP="002265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302B9" w:rsidRPr="00E8364E" w:rsidRDefault="00D302B9" w:rsidP="00E83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  <w:lang w:eastAsia="ru-RU"/>
        </w:rPr>
        <w:t xml:space="preserve">Задачу противодействия экстремизму выполняет Федеральный закон от 25.07.2002 № 114-ФЗ </w:t>
      </w:r>
      <w:r w:rsidRPr="00F57FAC">
        <w:rPr>
          <w:rFonts w:ascii="Times New Roman" w:hAnsi="Times New Roman"/>
          <w:bCs/>
          <w:sz w:val="26"/>
          <w:szCs w:val="26"/>
        </w:rPr>
        <w:t xml:space="preserve">«О противодействии экстремистской деятельности» посредством Стратегии противодействия экстремизму в Российской Федерации до 2025 года, утвержденной Президентом Российской Федерации 28.11.2014 </w:t>
      </w:r>
      <w:r>
        <w:rPr>
          <w:rFonts w:ascii="Times New Roman" w:hAnsi="Times New Roman"/>
          <w:bCs/>
          <w:sz w:val="26"/>
          <w:szCs w:val="26"/>
        </w:rPr>
        <w:t xml:space="preserve">             </w:t>
      </w:r>
      <w:r w:rsidRPr="00F57FAC">
        <w:rPr>
          <w:rFonts w:ascii="Times New Roman" w:hAnsi="Times New Roman"/>
          <w:bCs/>
          <w:sz w:val="26"/>
          <w:szCs w:val="26"/>
        </w:rPr>
        <w:t>№ Пр-2753 (далее – Стратегия).</w:t>
      </w:r>
    </w:p>
    <w:p w:rsidR="00D302B9" w:rsidRPr="00F57FAC" w:rsidRDefault="00D302B9" w:rsidP="00E83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Администрация города Рубцовска в р</w:t>
      </w:r>
      <w:r>
        <w:rPr>
          <w:rFonts w:ascii="Times New Roman" w:hAnsi="Times New Roman"/>
          <w:bCs/>
          <w:sz w:val="26"/>
          <w:szCs w:val="26"/>
        </w:rPr>
        <w:t>амках своих полномочий</w:t>
      </w:r>
      <w:r w:rsidRPr="00F57FAC">
        <w:rPr>
          <w:rFonts w:ascii="Times New Roman" w:hAnsi="Times New Roman"/>
          <w:bCs/>
          <w:sz w:val="26"/>
          <w:szCs w:val="26"/>
        </w:rPr>
        <w:t>, определенных законодателем в Федеральном законе</w:t>
      </w:r>
      <w:r w:rsidRPr="00F57FAC">
        <w:rPr>
          <w:rFonts w:ascii="Times New Roman" w:hAnsi="Times New Roman"/>
          <w:sz w:val="26"/>
          <w:szCs w:val="26"/>
          <w:lang w:eastAsia="ru-RU"/>
        </w:rPr>
        <w:t xml:space="preserve"> от 25.07.2002 № 114-ФЗ </w:t>
      </w:r>
      <w:r w:rsidRPr="00F57FAC">
        <w:rPr>
          <w:rFonts w:ascii="Times New Roman" w:hAnsi="Times New Roman"/>
          <w:bCs/>
          <w:sz w:val="26"/>
          <w:szCs w:val="26"/>
        </w:rPr>
        <w:t>«О противодействии экстремистской деятельности» и Стратегии</w:t>
      </w:r>
      <w:r>
        <w:rPr>
          <w:rFonts w:ascii="Times New Roman" w:hAnsi="Times New Roman"/>
          <w:bCs/>
          <w:sz w:val="26"/>
          <w:szCs w:val="26"/>
        </w:rPr>
        <w:t>,</w:t>
      </w:r>
      <w:r w:rsidRPr="00F57FAC">
        <w:rPr>
          <w:rFonts w:ascii="Times New Roman" w:hAnsi="Times New Roman"/>
          <w:bCs/>
          <w:sz w:val="26"/>
          <w:szCs w:val="26"/>
        </w:rPr>
        <w:t xml:space="preserve"> предпринимает следующие действия. 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 xml:space="preserve">Организовано взаимодействие Администрации города Рубцовска с </w:t>
      </w:r>
      <w:r>
        <w:rPr>
          <w:rFonts w:ascii="Times New Roman" w:hAnsi="Times New Roman"/>
          <w:bCs/>
          <w:sz w:val="26"/>
          <w:szCs w:val="26"/>
        </w:rPr>
        <w:t xml:space="preserve">  федеральными органами</w:t>
      </w:r>
      <w:r w:rsidRPr="00F57FAC">
        <w:rPr>
          <w:rFonts w:ascii="Times New Roman" w:hAnsi="Times New Roman"/>
          <w:bCs/>
          <w:sz w:val="26"/>
          <w:szCs w:val="26"/>
        </w:rPr>
        <w:t xml:space="preserve"> государственной  и ис</w:t>
      </w:r>
      <w:r>
        <w:rPr>
          <w:rFonts w:ascii="Times New Roman" w:hAnsi="Times New Roman"/>
          <w:bCs/>
          <w:sz w:val="26"/>
          <w:szCs w:val="26"/>
        </w:rPr>
        <w:t>полнительной власти, действующими</w:t>
      </w:r>
      <w:r w:rsidRPr="00F57FAC">
        <w:rPr>
          <w:rFonts w:ascii="Times New Roman" w:hAnsi="Times New Roman"/>
          <w:bCs/>
          <w:sz w:val="26"/>
          <w:szCs w:val="26"/>
        </w:rPr>
        <w:t xml:space="preserve"> на территории города Рубцовска. С целью указанного взаимодействия действует  </w:t>
      </w:r>
      <w:r w:rsidRPr="00F57FAC">
        <w:rPr>
          <w:rStyle w:val="FontStyle20"/>
          <w:sz w:val="26"/>
          <w:szCs w:val="26"/>
        </w:rPr>
        <w:t>комиссия по противодействию экстремизму в городе Рубцовске  Алтайского края (далее – Комиссия).</w:t>
      </w:r>
      <w:r w:rsidRPr="00F57FAC">
        <w:rPr>
          <w:rFonts w:ascii="Times New Roman" w:hAnsi="Times New Roman"/>
          <w:bCs/>
          <w:sz w:val="26"/>
          <w:szCs w:val="26"/>
        </w:rPr>
        <w:t xml:space="preserve">  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 xml:space="preserve">В рамках Комиссии постоянно осуществляется мониторинг политических, миграционных, этноконфессиональных и иных процессов, влияющих на ситуацию в области распространения экстремистских настроений, анализ информации о потенциале возникновения, формах проявления и тенденциях возможного развития экстремизма различной направленности на территории города Рубцовска. 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Комиссия оказывает содействие в организации и активизации деятельности институтов гражданского общества, руководителей национальных общественных и религиозных объединений (при их наличии), молодежных организаций в сфере профилактики экстремизма в городе Рубцовске, формировании неприятия экстремистского мировоззрения, реализации гражданских инициатив, направленных на противодействие экстремизму.</w:t>
      </w:r>
    </w:p>
    <w:p w:rsidR="00D302B9" w:rsidRPr="00F57FAC" w:rsidRDefault="00D302B9" w:rsidP="00366B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Для достижения системного подхода к реализации полномочий по противодействию экстремизму постановлением Администрации гор</w:t>
      </w:r>
      <w:r>
        <w:rPr>
          <w:rFonts w:ascii="Times New Roman" w:hAnsi="Times New Roman"/>
          <w:bCs/>
          <w:sz w:val="26"/>
          <w:szCs w:val="26"/>
        </w:rPr>
        <w:t>о</w:t>
      </w:r>
      <w:r w:rsidRPr="00F57FAC">
        <w:rPr>
          <w:rFonts w:ascii="Times New Roman" w:hAnsi="Times New Roman"/>
          <w:bCs/>
          <w:sz w:val="26"/>
          <w:szCs w:val="26"/>
        </w:rPr>
        <w:t>да Рубцовска Алтайского края от 29.08.2016</w:t>
      </w:r>
      <w:r>
        <w:rPr>
          <w:rFonts w:ascii="Times New Roman" w:hAnsi="Times New Roman"/>
          <w:bCs/>
          <w:sz w:val="26"/>
          <w:szCs w:val="26"/>
        </w:rPr>
        <w:t xml:space="preserve"> № 3726</w:t>
      </w:r>
      <w:r w:rsidRPr="00F57FAC">
        <w:rPr>
          <w:rFonts w:ascii="Times New Roman" w:hAnsi="Times New Roman"/>
          <w:bCs/>
          <w:sz w:val="26"/>
          <w:szCs w:val="26"/>
        </w:rPr>
        <w:t xml:space="preserve"> была утверждена</w:t>
      </w:r>
      <w:r w:rsidRPr="00F57FAC">
        <w:rPr>
          <w:rFonts w:ascii="Times New Roman" w:hAnsi="Times New Roman"/>
          <w:sz w:val="26"/>
          <w:szCs w:val="26"/>
        </w:rPr>
        <w:t xml:space="preserve"> муниципальная программа </w:t>
      </w:r>
      <w:r>
        <w:rPr>
          <w:rFonts w:ascii="Times New Roman" w:hAnsi="Times New Roman"/>
          <w:sz w:val="26"/>
          <w:szCs w:val="26"/>
        </w:rPr>
        <w:t>«</w:t>
      </w:r>
      <w:r w:rsidRPr="00B746D4">
        <w:rPr>
          <w:rFonts w:ascii="Times New Roman" w:hAnsi="Times New Roman"/>
          <w:sz w:val="26"/>
          <w:szCs w:val="26"/>
        </w:rPr>
        <w:t xml:space="preserve">Профилактика экстремизма, а также </w:t>
      </w:r>
      <w:r w:rsidRPr="00B746D4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</w:t>
      </w:r>
      <w:r w:rsidRPr="00F57FAC">
        <w:rPr>
          <w:rFonts w:ascii="Times New Roman" w:hAnsi="Times New Roman"/>
          <w:sz w:val="26"/>
          <w:szCs w:val="26"/>
        </w:rPr>
        <w:t>, благодаря чему политику в сфере противодействия экстремизму на территории города Рубцовска удалось осуществлять посредством программно-целевого метода.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На основании рекомендаций, прописанных в Стратегии, о необходимости принятия соответствующих профильных программ, предусматривающих формирование системы профилактики экстремизма, радикализма и предупреждения межнациональных конфликтов, как одного из основных направлений государственной политики по противодействию экстремизму, а также в связи с окончанием</w:t>
      </w:r>
      <w:r>
        <w:rPr>
          <w:rFonts w:ascii="Times New Roman" w:hAnsi="Times New Roman"/>
          <w:sz w:val="26"/>
          <w:szCs w:val="26"/>
        </w:rPr>
        <w:t xml:space="preserve"> в 2020 году</w:t>
      </w:r>
      <w:r w:rsidRPr="00F57FAC">
        <w:rPr>
          <w:rFonts w:ascii="Times New Roman" w:hAnsi="Times New Roman"/>
          <w:sz w:val="26"/>
          <w:szCs w:val="26"/>
        </w:rPr>
        <w:t xml:space="preserve"> реализации муниципальной программы </w:t>
      </w:r>
      <w:r>
        <w:rPr>
          <w:rFonts w:ascii="Times New Roman" w:hAnsi="Times New Roman"/>
          <w:sz w:val="26"/>
          <w:szCs w:val="26"/>
        </w:rPr>
        <w:t>«</w:t>
      </w:r>
      <w:r w:rsidRPr="00B746D4">
        <w:rPr>
          <w:rFonts w:ascii="Times New Roman" w:hAnsi="Times New Roman"/>
          <w:sz w:val="26"/>
          <w:szCs w:val="26"/>
        </w:rPr>
        <w:t xml:space="preserve">Профилактика экстремизма, а также </w:t>
      </w:r>
      <w:r w:rsidRPr="00B746D4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AC">
        <w:rPr>
          <w:rFonts w:ascii="Times New Roman" w:hAnsi="Times New Roman"/>
          <w:sz w:val="26"/>
          <w:szCs w:val="26"/>
        </w:rPr>
        <w:t>возн</w:t>
      </w:r>
      <w:r>
        <w:rPr>
          <w:rFonts w:ascii="Times New Roman" w:hAnsi="Times New Roman"/>
          <w:sz w:val="26"/>
          <w:szCs w:val="26"/>
        </w:rPr>
        <w:t>икла необходимость принят</w:t>
      </w:r>
      <w:r w:rsidRPr="00F57FAC">
        <w:rPr>
          <w:rFonts w:ascii="Times New Roman" w:hAnsi="Times New Roman"/>
          <w:sz w:val="26"/>
          <w:szCs w:val="26"/>
        </w:rPr>
        <w:t xml:space="preserve">ия нового документа. 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Только путем комплексного подхода, подкрепленного соответствующими финансовыми и материально-техническими средствами, объединив усилия  Администрации города Рубцовска, правоохранительных и надзорных органов, институтов гражданского общества, в том числе средств массовой информации, учреждений образования, культуры и спорта, можно добиться повышения уровня защищенности территории города Рубцовска от распространения экстремизма и радикальных идеологий, в том числе идеологии терроризма.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Учитывая сохраняющиеся угрозы экстремистского и террористического характера, рост числа экстремистских и террористических организаций, запрещенных на территории Российской Федерации, необходимо продолжить работу по противодействию распространения экстремизма и радикальных идеологий как основ совершения так называемых «преступлений ненависти».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Новый программный документ позволит: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повысить эффективность уровня межведомственного взаимодействия Администрации города Рубцовска, правоохранительных органов, институтов гражданского общества в сфере противодействия и идеологии терроризма, профилактики конфликтности этнической, национальной и религиозной направленности;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осуществить профилактику распространения экстремизма и радикальных идеологий, в том числе идеологии терроризма в этноконфессиональной среде города Рубцовска, в том числе с участием руководителей организаций;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предпринять профилактику распространения экстремизма и радикальных идеологий, в том числе идеологии терроризма в миграционной среде города Рубцовска;</w:t>
      </w:r>
    </w:p>
    <w:p w:rsidR="00D302B9" w:rsidRPr="00F57FAC" w:rsidRDefault="00D302B9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сформировать основы информационной политики антиэкстремистской направленности;</w:t>
      </w:r>
    </w:p>
    <w:p w:rsidR="00D302B9" w:rsidRPr="00F57FAC" w:rsidRDefault="00D302B9" w:rsidP="00714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достичь в молодежной среде неприятия экстремизма и радикальных идеологий, в том числе в среде иностранных учащихся.</w:t>
      </w:r>
    </w:p>
    <w:p w:rsidR="00D302B9" w:rsidRPr="00F57FAC" w:rsidRDefault="00D302B9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5B6D54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Приоритетные направления реализации Программы, ее цель</w:t>
      </w:r>
      <w:r w:rsidRPr="00F57FAC">
        <w:rPr>
          <w:rFonts w:ascii="Times New Roman" w:hAnsi="Times New Roman"/>
          <w:sz w:val="26"/>
          <w:szCs w:val="26"/>
        </w:rPr>
        <w:t xml:space="preserve"> и задачи, описание основных ожидаемых результатов Программы, сроков и этапов ее реализации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D302B9" w:rsidRDefault="00D302B9" w:rsidP="00945C11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Приоритетные направления </w:t>
      </w:r>
      <w:r w:rsidRPr="00F57FAC">
        <w:rPr>
          <w:rFonts w:ascii="Times New Roman" w:hAnsi="Times New Roman"/>
          <w:sz w:val="26"/>
          <w:szCs w:val="26"/>
        </w:rPr>
        <w:t>реализации Программы</w:t>
      </w:r>
    </w:p>
    <w:p w:rsidR="00D302B9" w:rsidRPr="00F57FAC" w:rsidRDefault="00D302B9" w:rsidP="00945C11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5B6D5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Приоритетные направления</w:t>
      </w:r>
      <w:r w:rsidRPr="00F57FAC">
        <w:rPr>
          <w:rFonts w:ascii="Times New Roman" w:hAnsi="Times New Roman"/>
          <w:sz w:val="26"/>
          <w:szCs w:val="26"/>
        </w:rPr>
        <w:t xml:space="preserve"> противодействия экстремизму и радикальным идеологиям, в том числе идеологии терроризма на территории города Рубцовска на период до 2025 года сформированы с учетом целей и задач, представленных в следующих стратегических документах:</w:t>
      </w:r>
    </w:p>
    <w:p w:rsidR="00D302B9" w:rsidRPr="00F57FAC" w:rsidRDefault="00D302B9" w:rsidP="005B6D5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Конституция Российской Федерации;</w:t>
      </w:r>
    </w:p>
    <w:p w:rsidR="00D302B9" w:rsidRPr="00F57FAC" w:rsidRDefault="00D302B9" w:rsidP="003014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Федеральный закон от 25.07.2002 № 114-ФЗ «О противодействии экстремистской деятельности»;</w:t>
      </w:r>
    </w:p>
    <w:p w:rsidR="00D302B9" w:rsidRPr="00F57FAC" w:rsidRDefault="00D302B9" w:rsidP="00AD28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Указ П</w:t>
      </w:r>
      <w:r w:rsidRPr="00F57FAC">
        <w:rPr>
          <w:rFonts w:ascii="Times New Roman" w:hAnsi="Times New Roman"/>
          <w:bCs/>
          <w:sz w:val="26"/>
          <w:szCs w:val="26"/>
        </w:rPr>
        <w:t>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:rsidR="00D302B9" w:rsidRPr="00F57FAC" w:rsidRDefault="00D302B9" w:rsidP="00AD28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Стратегия противодействия экстремизму в Российской Федерации до 2025 года, утвержденная Президентом Российской Федерации от 28.11.2014                    № Пр-2753;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Государственная программа Алтайского края «Противодействие экстремизму и идеологи</w:t>
      </w:r>
      <w:r>
        <w:rPr>
          <w:rFonts w:ascii="Times New Roman" w:hAnsi="Times New Roman"/>
          <w:sz w:val="26"/>
          <w:szCs w:val="26"/>
        </w:rPr>
        <w:t xml:space="preserve">и терроризма в Алтайском крае», утвержденная </w:t>
      </w:r>
      <w:r w:rsidRPr="00F57FAC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F57FAC">
        <w:rPr>
          <w:rFonts w:ascii="Times New Roman" w:hAnsi="Times New Roman"/>
          <w:sz w:val="26"/>
          <w:szCs w:val="26"/>
        </w:rPr>
        <w:t xml:space="preserve"> Правительства Алтайского края от 31.12.2019  № 546.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Программа направлена на: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усиление взаимодействия органов местного самоуправления, правоохранительных органов, институтов гражданского общества в сфере противодействия межэтнической, межнациональной и межрелигиозной конфликтностей, мотивирующих население к восприятию радикальных идеологий, в том числе идеологии терроризма</w:t>
      </w:r>
      <w:r>
        <w:rPr>
          <w:rFonts w:ascii="Times New Roman" w:hAnsi="Times New Roman"/>
          <w:sz w:val="26"/>
          <w:szCs w:val="26"/>
        </w:rPr>
        <w:t>,</w:t>
      </w:r>
      <w:r w:rsidRPr="00F57FAC">
        <w:rPr>
          <w:rFonts w:ascii="Times New Roman" w:hAnsi="Times New Roman"/>
          <w:sz w:val="26"/>
          <w:szCs w:val="26"/>
        </w:rPr>
        <w:t xml:space="preserve"> и участию в экстремистской деятельности;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повышение результативности противодействия преступности экстремистского характера, распространению экстремистской символики и атрибутики, экстремистской литературы, оправдывающей экстремистскую и иную радикальную идеологию, в том числе идеологию терроризма;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развитие системы противодействия экстремизму  и идеологии терроризма на муниципальном уровне;</w:t>
      </w:r>
    </w:p>
    <w:p w:rsidR="00D302B9" w:rsidRPr="00F57FAC" w:rsidRDefault="00D302B9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организацию в медиа-, образовательном и социально-культурном пространстве города Рубцовска блока информационного влияния, направленного на развитие у населения неприятия радикальной идеологии и экстремизма. </w:t>
      </w:r>
    </w:p>
    <w:p w:rsidR="00D302B9" w:rsidRPr="00F57FAC" w:rsidRDefault="00D302B9" w:rsidP="00055C53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Cs w:val="26"/>
        </w:rPr>
      </w:pPr>
      <w:r>
        <w:rPr>
          <w:szCs w:val="26"/>
        </w:rPr>
        <w:t xml:space="preserve"> </w:t>
      </w:r>
    </w:p>
    <w:p w:rsidR="00D302B9" w:rsidRDefault="00D302B9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Цель</w:t>
      </w:r>
      <w:r w:rsidRPr="00F57FAC">
        <w:rPr>
          <w:rFonts w:ascii="Times New Roman" w:hAnsi="Times New Roman"/>
          <w:sz w:val="26"/>
          <w:szCs w:val="26"/>
        </w:rPr>
        <w:t xml:space="preserve"> и задачи Программы</w:t>
      </w:r>
    </w:p>
    <w:p w:rsidR="00D302B9" w:rsidRPr="00F57FAC" w:rsidRDefault="00D302B9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D302B9" w:rsidRDefault="00D302B9" w:rsidP="009206F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Цель и задачи Программы соответствуют приоритетам социально-экономического развития Алтайского края, изложенным, в том числе, в государственной программе.</w:t>
      </w:r>
    </w:p>
    <w:p w:rsidR="00D302B9" w:rsidRPr="00055C53" w:rsidRDefault="00D302B9" w:rsidP="009206F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Программы является </w:t>
      </w:r>
      <w:r w:rsidRPr="00055C53">
        <w:rPr>
          <w:rFonts w:ascii="Times New Roman" w:hAnsi="Times New Roman"/>
          <w:sz w:val="26"/>
          <w:szCs w:val="26"/>
        </w:rPr>
        <w:t xml:space="preserve">организация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города Рубцовска.    </w:t>
      </w:r>
    </w:p>
    <w:p w:rsidR="00D302B9" w:rsidRDefault="00D302B9" w:rsidP="009206FE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t>Для достижения поставленной цели планируется реализация следующих задач:</w:t>
      </w:r>
    </w:p>
    <w:p w:rsidR="00D302B9" w:rsidRPr="00F57FAC" w:rsidRDefault="00D302B9" w:rsidP="00640AE5">
      <w:pPr>
        <w:autoSpaceDE w:val="0"/>
        <w:autoSpaceDN w:val="0"/>
        <w:adjustRightInd w:val="0"/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00693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овышение уровня </w:t>
      </w:r>
      <w:r w:rsidRPr="00006930">
        <w:rPr>
          <w:rFonts w:ascii="Times New Roman" w:hAnsi="Times New Roman"/>
          <w:sz w:val="26"/>
          <w:szCs w:val="26"/>
        </w:rPr>
        <w:t>межведомственного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6930">
        <w:rPr>
          <w:rFonts w:ascii="Times New Roman" w:hAnsi="Times New Roman"/>
          <w:sz w:val="26"/>
          <w:szCs w:val="26"/>
        </w:rPr>
        <w:t xml:space="preserve">взаимодействия Администрации </w:t>
      </w:r>
      <w:r>
        <w:rPr>
          <w:rFonts w:ascii="Times New Roman" w:hAnsi="Times New Roman"/>
          <w:sz w:val="26"/>
          <w:szCs w:val="26"/>
        </w:rPr>
        <w:t>города Рубцовска</w:t>
      </w:r>
      <w:r w:rsidRPr="00006930">
        <w:rPr>
          <w:rFonts w:ascii="Times New Roman" w:hAnsi="Times New Roman"/>
          <w:sz w:val="26"/>
          <w:szCs w:val="26"/>
        </w:rPr>
        <w:t>, правоохранительных</w:t>
      </w:r>
      <w:r>
        <w:rPr>
          <w:rFonts w:ascii="Times New Roman" w:hAnsi="Times New Roman"/>
          <w:sz w:val="26"/>
          <w:szCs w:val="26"/>
        </w:rPr>
        <w:t xml:space="preserve"> органов </w:t>
      </w:r>
      <w:r w:rsidRPr="00F57FAC">
        <w:rPr>
          <w:rFonts w:ascii="Times New Roman" w:hAnsi="Times New Roman"/>
          <w:sz w:val="26"/>
          <w:szCs w:val="26"/>
        </w:rPr>
        <w:t>в  сфере противодействия экстремизму и идеологии терроризма;</w:t>
      </w:r>
    </w:p>
    <w:p w:rsidR="00D302B9" w:rsidRPr="00F57FAC" w:rsidRDefault="00D302B9" w:rsidP="00640AE5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:rsidR="00D302B9" w:rsidRPr="00F57FAC" w:rsidRDefault="00D302B9" w:rsidP="00640AE5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реализация информационной политики антиэкстремистской направленности;</w:t>
      </w:r>
    </w:p>
    <w:p w:rsidR="00D302B9" w:rsidRDefault="00D302B9" w:rsidP="00640AE5">
      <w:pPr>
        <w:autoSpaceDE w:val="0"/>
        <w:autoSpaceDN w:val="0"/>
        <w:adjustRightInd w:val="0"/>
        <w:spacing w:after="0" w:line="240" w:lineRule="auto"/>
        <w:ind w:left="54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</w:t>
      </w:r>
    </w:p>
    <w:p w:rsidR="00D302B9" w:rsidRPr="00F57FAC" w:rsidRDefault="00D302B9" w:rsidP="00640AE5">
      <w:pPr>
        <w:autoSpaceDE w:val="0"/>
        <w:autoSpaceDN w:val="0"/>
        <w:adjustRightInd w:val="0"/>
        <w:spacing w:after="0" w:line="240" w:lineRule="auto"/>
        <w:ind w:left="54" w:right="34" w:firstLine="675"/>
        <w:jc w:val="both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2.3. Конечные результаты реализации Программы</w:t>
      </w:r>
    </w:p>
    <w:p w:rsidR="00D302B9" w:rsidRPr="00F57FAC" w:rsidRDefault="00D302B9" w:rsidP="00945C11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945C11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реализации Программы </w:t>
      </w:r>
      <w:r w:rsidRPr="00F57FAC">
        <w:rPr>
          <w:rFonts w:ascii="Times New Roman" w:hAnsi="Times New Roman"/>
          <w:sz w:val="26"/>
          <w:szCs w:val="26"/>
        </w:rPr>
        <w:t>планируется достижение следующих конечных результатов</w:t>
      </w:r>
      <w:r>
        <w:rPr>
          <w:rFonts w:ascii="Times New Roman" w:hAnsi="Times New Roman"/>
          <w:sz w:val="26"/>
          <w:szCs w:val="26"/>
        </w:rPr>
        <w:t>, отраженных в важнейших целевых индикаторах Программы</w:t>
      </w:r>
      <w:r w:rsidRPr="00F57FAC">
        <w:rPr>
          <w:rFonts w:ascii="Times New Roman" w:hAnsi="Times New Roman"/>
          <w:sz w:val="26"/>
          <w:szCs w:val="26"/>
        </w:rPr>
        <w:t>:</w:t>
      </w:r>
    </w:p>
    <w:p w:rsidR="00D302B9" w:rsidRDefault="00D302B9" w:rsidP="00B83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</w:t>
      </w:r>
      <w:r w:rsidRPr="00F57FAC">
        <w:rPr>
          <w:rFonts w:ascii="Times New Roman" w:hAnsi="Times New Roman"/>
          <w:sz w:val="26"/>
          <w:szCs w:val="26"/>
        </w:rPr>
        <w:t xml:space="preserve"> тематических семинаров-совещаний по вопросам противодействия экстремизму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F57FAC">
        <w:rPr>
          <w:rFonts w:ascii="Times New Roman" w:hAnsi="Times New Roman"/>
          <w:sz w:val="26"/>
          <w:szCs w:val="26"/>
        </w:rPr>
        <w:t xml:space="preserve">, межэтнической, межнациональной и межрелигиозной конфликтностям; </w:t>
      </w:r>
    </w:p>
    <w:p w:rsidR="00D302B9" w:rsidRPr="00F57FAC" w:rsidRDefault="00D302B9" w:rsidP="0007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</w:t>
      </w:r>
      <w:r w:rsidRPr="00F57FAC">
        <w:rPr>
          <w:rFonts w:ascii="Times New Roman" w:hAnsi="Times New Roman"/>
          <w:sz w:val="26"/>
          <w:szCs w:val="26"/>
        </w:rPr>
        <w:t xml:space="preserve">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F57FAC">
        <w:rPr>
          <w:rFonts w:ascii="Times New Roman" w:hAnsi="Times New Roman"/>
          <w:sz w:val="26"/>
          <w:szCs w:val="26"/>
        </w:rPr>
        <w:t>;</w:t>
      </w:r>
    </w:p>
    <w:p w:rsidR="00D302B9" w:rsidRPr="00F57FAC" w:rsidRDefault="00D302B9" w:rsidP="00070821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число публикаций</w:t>
      </w:r>
      <w:r w:rsidRPr="00F57FAC">
        <w:rPr>
          <w:rFonts w:ascii="Times New Roman" w:hAnsi="Times New Roman"/>
          <w:sz w:val="26"/>
          <w:szCs w:val="26"/>
        </w:rPr>
        <w:t xml:space="preserve">  в СМИ города Рубцовска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AC">
        <w:rPr>
          <w:rFonts w:ascii="Times New Roman" w:hAnsi="Times New Roman"/>
          <w:sz w:val="26"/>
          <w:szCs w:val="26"/>
        </w:rPr>
        <w:t>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F57FAC">
        <w:rPr>
          <w:rFonts w:ascii="Times New Roman" w:hAnsi="Times New Roman"/>
          <w:sz w:val="26"/>
          <w:szCs w:val="26"/>
        </w:rPr>
        <w:t>;</w:t>
      </w:r>
    </w:p>
    <w:p w:rsidR="00D302B9" w:rsidRDefault="00D302B9" w:rsidP="00055C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F57FAC">
        <w:rPr>
          <w:rFonts w:ascii="Times New Roman" w:hAnsi="Times New Roman"/>
          <w:sz w:val="26"/>
          <w:szCs w:val="26"/>
        </w:rPr>
        <w:t xml:space="preserve">доли детей, подростков и молодежи в возрасте </w:t>
      </w:r>
      <w:r>
        <w:rPr>
          <w:rFonts w:ascii="Times New Roman" w:hAnsi="Times New Roman"/>
          <w:sz w:val="26"/>
          <w:szCs w:val="26"/>
        </w:rPr>
        <w:t xml:space="preserve">от 14 до 30 лет, вовлеченных в </w:t>
      </w:r>
      <w:r w:rsidRPr="00F57FAC">
        <w:rPr>
          <w:rFonts w:ascii="Times New Roman" w:hAnsi="Times New Roman"/>
          <w:sz w:val="26"/>
          <w:szCs w:val="26"/>
        </w:rPr>
        <w:t>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>.</w:t>
      </w:r>
    </w:p>
    <w:p w:rsidR="00D302B9" w:rsidRDefault="00D302B9" w:rsidP="001D2E5D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последнему году реализации Программы ожидается:</w:t>
      </w:r>
    </w:p>
    <w:p w:rsidR="00D302B9" w:rsidRPr="00F57FAC" w:rsidRDefault="00D302B9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увеличение до 9 количества тематических семинаров-совещаний по вопросам противодействия экстремизму, межэтнической, межнациональной и межрелигиозной конфликтностям; </w:t>
      </w:r>
    </w:p>
    <w:p w:rsidR="00D302B9" w:rsidRPr="00F57FAC" w:rsidRDefault="00D302B9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увеличение до 10</w:t>
      </w:r>
      <w:r>
        <w:rPr>
          <w:rFonts w:ascii="Times New Roman" w:hAnsi="Times New Roman"/>
          <w:sz w:val="26"/>
          <w:szCs w:val="26"/>
        </w:rPr>
        <w:t xml:space="preserve"> в год числа публикаций</w:t>
      </w:r>
      <w:r w:rsidRPr="00F57FAC">
        <w:rPr>
          <w:rFonts w:ascii="Times New Roman" w:hAnsi="Times New Roman"/>
          <w:sz w:val="26"/>
          <w:szCs w:val="26"/>
        </w:rPr>
        <w:t xml:space="preserve">  в СМИ города Рубцовска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AC">
        <w:rPr>
          <w:rFonts w:ascii="Times New Roman" w:hAnsi="Times New Roman"/>
          <w:sz w:val="26"/>
          <w:szCs w:val="26"/>
        </w:rPr>
        <w:t>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экстремизму;</w:t>
      </w:r>
    </w:p>
    <w:p w:rsidR="00D302B9" w:rsidRPr="00F57FAC" w:rsidRDefault="00D302B9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 10 человек в год;</w:t>
      </w:r>
    </w:p>
    <w:p w:rsidR="00D302B9" w:rsidRDefault="00D302B9" w:rsidP="001D2E5D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увеличение до 75 %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>.</w:t>
      </w:r>
    </w:p>
    <w:p w:rsidR="00D302B9" w:rsidRPr="00B56311" w:rsidRDefault="00D302B9" w:rsidP="00055C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t xml:space="preserve"> Динамика важнейших целевых индикаторов и показателей эффективност</w:t>
      </w:r>
      <w:r>
        <w:rPr>
          <w:rFonts w:ascii="Times New Roman" w:hAnsi="Times New Roman"/>
          <w:sz w:val="26"/>
          <w:szCs w:val="26"/>
        </w:rPr>
        <w:t>и реализации Программы приведена</w:t>
      </w:r>
      <w:r w:rsidRPr="00055C53">
        <w:rPr>
          <w:rFonts w:ascii="Times New Roman" w:hAnsi="Times New Roman"/>
          <w:sz w:val="26"/>
          <w:szCs w:val="26"/>
        </w:rPr>
        <w:t xml:space="preserve"> в таблице 1.</w:t>
      </w:r>
    </w:p>
    <w:p w:rsidR="00D302B9" w:rsidRDefault="00D302B9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2.4. Сроки и этапы реализации Программы</w:t>
      </w:r>
    </w:p>
    <w:p w:rsidR="00D302B9" w:rsidRPr="00F57FAC" w:rsidRDefault="00D302B9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 Программы рассчитан на 5 лет</w:t>
      </w:r>
      <w:r w:rsidRPr="00F57FAC">
        <w:rPr>
          <w:rFonts w:ascii="Times New Roman" w:hAnsi="Times New Roman"/>
          <w:sz w:val="26"/>
          <w:szCs w:val="26"/>
        </w:rPr>
        <w:t xml:space="preserve"> с 2021 по 2025 годы без деления на этапы.</w:t>
      </w: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B83533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Х</w:t>
      </w:r>
      <w:r w:rsidRPr="00F57FAC">
        <w:rPr>
          <w:rFonts w:ascii="Times New Roman" w:hAnsi="Times New Roman"/>
          <w:sz w:val="26"/>
          <w:szCs w:val="26"/>
        </w:rPr>
        <w:t>арактеристика мероприятий Программы</w:t>
      </w:r>
    </w:p>
    <w:p w:rsidR="00D302B9" w:rsidRPr="00F57FAC" w:rsidRDefault="00D302B9" w:rsidP="00B83533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Программа состоит из мероприятий, которые отражают актуальные и перспективные направления государственной политики в сфере противодействия эк</w:t>
      </w:r>
      <w:r>
        <w:rPr>
          <w:rFonts w:ascii="Times New Roman" w:hAnsi="Times New Roman"/>
          <w:sz w:val="26"/>
          <w:szCs w:val="26"/>
        </w:rPr>
        <w:t>стремизму и идеологии терроризма</w:t>
      </w:r>
      <w:r w:rsidRPr="00F57FAC">
        <w:rPr>
          <w:rFonts w:ascii="Times New Roman" w:hAnsi="Times New Roman"/>
          <w:sz w:val="26"/>
          <w:szCs w:val="26"/>
        </w:rPr>
        <w:t xml:space="preserve"> в городе Рубцовске.</w:t>
      </w: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Мероприятия содержат меры по профилактике распространения радикальных идеологий среди населения, определяют механизмы минимизации возможных проявлений экстремизма в городе Рубцовске, профилактики межэтнических, межрелигиозных и межкультурных конфликтов, достижение конструктивного межведомственного взаимодействия деятельности органов муниципальной власти, правоохранительных органов, институтов гражданского общества в вопросах противодействия экстремизму и идеологии терроризма.</w:t>
      </w: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Перечень мероприятий Программы, приведены в таблице 2.</w:t>
      </w:r>
    </w:p>
    <w:p w:rsidR="00D302B9" w:rsidRPr="00F57FAC" w:rsidRDefault="00D302B9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</w:p>
    <w:p w:rsidR="00D302B9" w:rsidRDefault="00D302B9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необходимых для реализации Программы</w:t>
      </w:r>
    </w:p>
    <w:p w:rsidR="00D302B9" w:rsidRPr="00F57FAC" w:rsidRDefault="00D302B9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D302B9" w:rsidRPr="00F57FAC" w:rsidRDefault="00D302B9" w:rsidP="00543B94">
      <w:pPr>
        <w:pStyle w:val="ConsPlusNormal"/>
        <w:jc w:val="both"/>
        <w:rPr>
          <w:sz w:val="26"/>
          <w:szCs w:val="26"/>
        </w:rPr>
      </w:pPr>
      <w:r w:rsidRPr="00F57FAC">
        <w:rPr>
          <w:rFonts w:eastAsia="Arial Unicode MS"/>
          <w:sz w:val="26"/>
          <w:szCs w:val="26"/>
        </w:rPr>
        <w:t>Финансирование Программы осуществляется за счет</w:t>
      </w:r>
      <w:r w:rsidRPr="00F57FAC"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 бюджета города</w:t>
      </w:r>
      <w:r w:rsidRPr="00F57FAC">
        <w:rPr>
          <w:sz w:val="26"/>
          <w:szCs w:val="26"/>
        </w:rPr>
        <w:t xml:space="preserve">.   </w:t>
      </w:r>
    </w:p>
    <w:p w:rsidR="00D302B9" w:rsidRPr="00F57FAC" w:rsidRDefault="00D302B9" w:rsidP="00543B94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</w:rPr>
        <w:t xml:space="preserve">Общий объём финансирования Программы составляет 440,0 тыс. руб., </w:t>
      </w:r>
      <w:r w:rsidRPr="00F57FAC">
        <w:rPr>
          <w:rFonts w:ascii="Times New Roman" w:hAnsi="Times New Roman"/>
          <w:sz w:val="26"/>
          <w:szCs w:val="26"/>
          <w:lang w:eastAsia="ar-SA"/>
        </w:rPr>
        <w:t>в том числе по годам:</w:t>
      </w:r>
    </w:p>
    <w:p w:rsidR="00D302B9" w:rsidRPr="00F57FAC" w:rsidRDefault="00D302B9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2021 г. – 88,0 тыс. руб.;</w:t>
      </w:r>
    </w:p>
    <w:p w:rsidR="00D302B9" w:rsidRPr="00F57FAC" w:rsidRDefault="00D302B9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2022 г. – 88,0 тыс. руб.;</w:t>
      </w:r>
    </w:p>
    <w:p w:rsidR="00D302B9" w:rsidRPr="00F57FAC" w:rsidRDefault="00D302B9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2023 г. – 88,0 тыс. руб.;</w:t>
      </w:r>
    </w:p>
    <w:p w:rsidR="00D302B9" w:rsidRPr="00F57FAC" w:rsidRDefault="00D302B9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2024 г. – 88,0 тыс. руб;</w:t>
      </w:r>
    </w:p>
    <w:p w:rsidR="00D302B9" w:rsidRPr="000629AA" w:rsidRDefault="00D302B9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29AA">
        <w:rPr>
          <w:rFonts w:ascii="Times New Roman" w:hAnsi="Times New Roman"/>
          <w:sz w:val="26"/>
          <w:szCs w:val="26"/>
          <w:lang w:eastAsia="ar-SA"/>
        </w:rPr>
        <w:t>2025 г. – 88,0 тыс. руб.</w:t>
      </w:r>
    </w:p>
    <w:p w:rsidR="00D302B9" w:rsidRPr="000629AA" w:rsidRDefault="00D302B9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>ъемы финансирования Программы</w:t>
      </w:r>
      <w:r w:rsidRPr="000629AA">
        <w:rPr>
          <w:rFonts w:ascii="Times New Roman" w:hAnsi="Times New Roman"/>
          <w:sz w:val="26"/>
          <w:szCs w:val="26"/>
        </w:rPr>
        <w:t xml:space="preserve"> подлежат</w:t>
      </w:r>
      <w:r>
        <w:rPr>
          <w:rFonts w:ascii="Times New Roman" w:hAnsi="Times New Roman"/>
          <w:sz w:val="26"/>
          <w:szCs w:val="26"/>
        </w:rPr>
        <w:t xml:space="preserve"> ежегодному</w:t>
      </w:r>
      <w:r w:rsidRPr="000629AA">
        <w:rPr>
          <w:rFonts w:ascii="Times New Roman" w:hAnsi="Times New Roman"/>
          <w:sz w:val="26"/>
          <w:szCs w:val="26"/>
        </w:rPr>
        <w:t xml:space="preserve"> уточнению при формир</w:t>
      </w:r>
      <w:r>
        <w:rPr>
          <w:rFonts w:ascii="Times New Roman" w:hAnsi="Times New Roman"/>
          <w:sz w:val="26"/>
          <w:szCs w:val="26"/>
        </w:rPr>
        <w:t xml:space="preserve">овании бюджета города </w:t>
      </w:r>
      <w:r w:rsidRPr="000629AA">
        <w:rPr>
          <w:rFonts w:ascii="Times New Roman" w:hAnsi="Times New Roman"/>
          <w:sz w:val="26"/>
          <w:szCs w:val="26"/>
        </w:rPr>
        <w:t xml:space="preserve">на очередной финансовый год. </w:t>
      </w:r>
    </w:p>
    <w:p w:rsidR="00D302B9" w:rsidRPr="000629AA" w:rsidRDefault="00D302B9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 xml:space="preserve">Сводные финансовые затраты </w:t>
      </w:r>
      <w:r>
        <w:rPr>
          <w:rFonts w:ascii="Times New Roman" w:hAnsi="Times New Roman"/>
          <w:sz w:val="26"/>
          <w:szCs w:val="26"/>
        </w:rPr>
        <w:t xml:space="preserve">на реализацию Программы  </w:t>
      </w:r>
      <w:r w:rsidRPr="000629AA">
        <w:rPr>
          <w:rFonts w:ascii="Times New Roman" w:hAnsi="Times New Roman"/>
          <w:sz w:val="26"/>
          <w:szCs w:val="26"/>
        </w:rPr>
        <w:t>представлены в таблице 3.</w:t>
      </w:r>
    </w:p>
    <w:p w:rsidR="00D302B9" w:rsidRPr="000629AA" w:rsidRDefault="00D302B9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</w:p>
    <w:p w:rsidR="00D302B9" w:rsidRPr="000629AA" w:rsidRDefault="00D302B9" w:rsidP="00D60FDA">
      <w:pPr>
        <w:suppressAutoHyphens/>
        <w:spacing w:after="0" w:line="240" w:lineRule="auto"/>
        <w:ind w:right="69" w:firstLine="708"/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D302B9" w:rsidRPr="000629AA" w:rsidRDefault="00D302B9" w:rsidP="00D60FDA">
      <w:pPr>
        <w:suppressAutoHyphens/>
        <w:spacing w:after="0" w:line="240" w:lineRule="auto"/>
        <w:ind w:right="69" w:firstLine="708"/>
        <w:jc w:val="center"/>
        <w:rPr>
          <w:rFonts w:ascii="Times New Roman" w:hAnsi="Times New Roman"/>
          <w:sz w:val="26"/>
          <w:szCs w:val="26"/>
        </w:rPr>
      </w:pPr>
    </w:p>
    <w:p w:rsidR="00D302B9" w:rsidRPr="000629AA" w:rsidRDefault="00D302B9" w:rsidP="00D60FDA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Для успешной реализации Программы большое значение имеет прогнозирование возможных рисков, связанных с достижением цели, решением задач, оценка их масштабов и последствий, формирование системы мер по их предотвращению.</w:t>
      </w:r>
    </w:p>
    <w:p w:rsidR="00D302B9" w:rsidRPr="000629AA" w:rsidRDefault="00D302B9" w:rsidP="00D75121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К возможным рискам реализации Программы относятся: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появление на территории Российской Федерации новых группировок экстремистского и террористического характера, распространяющих радикальные ид</w:t>
      </w:r>
      <w:r>
        <w:rPr>
          <w:rFonts w:ascii="Times New Roman" w:hAnsi="Times New Roman"/>
          <w:sz w:val="26"/>
          <w:szCs w:val="26"/>
        </w:rPr>
        <w:t>еологии (в том числе посредство</w:t>
      </w:r>
      <w:r w:rsidRPr="000629AA">
        <w:rPr>
          <w:rFonts w:ascii="Times New Roman" w:hAnsi="Times New Roman"/>
          <w:sz w:val="26"/>
          <w:szCs w:val="26"/>
        </w:rPr>
        <w:t xml:space="preserve">м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0629AA">
        <w:rPr>
          <w:rFonts w:ascii="Times New Roman" w:hAnsi="Times New Roman"/>
          <w:sz w:val="26"/>
          <w:szCs w:val="26"/>
        </w:rPr>
        <w:t>сети «Интернет»), но еще не запрещенных по решению суда и не включенных в перечень экстремистских или террористических организаций, чья деятельност</w:t>
      </w:r>
      <w:r>
        <w:rPr>
          <w:rFonts w:ascii="Times New Roman" w:hAnsi="Times New Roman"/>
          <w:sz w:val="26"/>
          <w:szCs w:val="26"/>
        </w:rPr>
        <w:t>ь запрещена на территории Российской Федерации</w:t>
      </w:r>
      <w:r w:rsidRPr="000629AA">
        <w:rPr>
          <w:rFonts w:ascii="Times New Roman" w:hAnsi="Times New Roman"/>
          <w:sz w:val="26"/>
          <w:szCs w:val="26"/>
        </w:rPr>
        <w:t>;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риски организационного характера, связанн</w:t>
      </w:r>
      <w:r>
        <w:rPr>
          <w:rFonts w:ascii="Times New Roman" w:hAnsi="Times New Roman"/>
          <w:sz w:val="26"/>
          <w:szCs w:val="26"/>
        </w:rPr>
        <w:t>ые с ввозом на территорию Российской Федерации</w:t>
      </w:r>
      <w:r w:rsidRPr="000629AA">
        <w:rPr>
          <w:rFonts w:ascii="Times New Roman" w:hAnsi="Times New Roman"/>
          <w:sz w:val="26"/>
          <w:szCs w:val="26"/>
        </w:rPr>
        <w:t xml:space="preserve"> новых партий экстремистской литературы, возможным в связи со снижением уровня защищенности государственной границы, расположенной на территории Алтайского края, с деятельностью Таможенного союза и единым экономическим пространством России и Казахстана и возможным их расширением; 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В целях устранения (минимизации) указанных рисков в процессе реализации Программы предусматривается: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инициативное выявление деятельности организаций, содержащих экстремистскую составляющую, придерживающихся идеологии экстремизма</w:t>
      </w:r>
      <w:r>
        <w:rPr>
          <w:rFonts w:ascii="Times New Roman" w:hAnsi="Times New Roman"/>
          <w:sz w:val="26"/>
          <w:szCs w:val="26"/>
        </w:rPr>
        <w:t>,</w:t>
      </w:r>
      <w:r w:rsidRPr="000629AA">
        <w:rPr>
          <w:rFonts w:ascii="Times New Roman" w:hAnsi="Times New Roman"/>
          <w:sz w:val="26"/>
          <w:szCs w:val="26"/>
        </w:rPr>
        <w:t xml:space="preserve">  и запрещение их деятельности на основе решения суда;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инициативное выявление литературы экстремистского и террористического содержания, запрещение ее распространения на основе решения суда;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создание эффективной системы противодействия на основе четкого распределения функций, полномочий и ответственности исполнителей и участников Программы;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проведение мониторинга выполнения Программы, регулярного анализа и при необходимости ежегодной корректировки индикаторов, а также мероприятий Программы;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302B9" w:rsidRPr="000629AA" w:rsidRDefault="00D302B9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02B9" w:rsidRPr="0022652A" w:rsidRDefault="00D302B9" w:rsidP="001D2E5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Оценка</w:t>
      </w:r>
      <w:r w:rsidRPr="0022652A">
        <w:rPr>
          <w:rFonts w:ascii="Times New Roman" w:hAnsi="Times New Roman"/>
          <w:sz w:val="26"/>
          <w:szCs w:val="26"/>
        </w:rPr>
        <w:t xml:space="preserve"> эффективности Программы</w:t>
      </w:r>
    </w:p>
    <w:p w:rsidR="00D302B9" w:rsidRPr="0022652A" w:rsidRDefault="00D302B9" w:rsidP="001D2E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02B9" w:rsidRPr="00F04988" w:rsidRDefault="00D302B9" w:rsidP="001D2E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4988">
        <w:rPr>
          <w:rFonts w:ascii="Times New Roman" w:hAnsi="Times New Roman"/>
          <w:sz w:val="26"/>
          <w:szCs w:val="26"/>
        </w:rPr>
        <w:t>Комплексная оценка эффективности реализации Программы   осуществляется МКУ «Управление культуры, спорта и молодежной политики»       г. Рубцовска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>, утвержденному</w:t>
      </w:r>
      <w:r w:rsidRPr="00F04988">
        <w:rPr>
          <w:rFonts w:ascii="Times New Roman" w:hAnsi="Times New Roman"/>
          <w:sz w:val="26"/>
          <w:szCs w:val="26"/>
        </w:rPr>
        <w:t xml:space="preserve"> постановлением Администрации города Рубцовска Алтайского края от 14.10.2016 № 4337).  </w:t>
      </w:r>
    </w:p>
    <w:p w:rsidR="00D302B9" w:rsidRPr="006A5D9A" w:rsidRDefault="00D302B9" w:rsidP="006A5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ценка эффективности реализации Программы</w:t>
      </w:r>
      <w:r w:rsidRPr="0022652A">
        <w:rPr>
          <w:rFonts w:ascii="Times New Roman" w:hAnsi="Times New Roman"/>
          <w:sz w:val="26"/>
          <w:szCs w:val="26"/>
        </w:rPr>
        <w:t xml:space="preserve"> в сфере профилактики экстремизма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22652A">
        <w:rPr>
          <w:rFonts w:ascii="Times New Roman" w:hAnsi="Times New Roman"/>
          <w:sz w:val="26"/>
          <w:szCs w:val="26"/>
        </w:rPr>
        <w:t xml:space="preserve"> на территории города Рубцовска, осуществляетс</w:t>
      </w:r>
      <w:r>
        <w:rPr>
          <w:rFonts w:ascii="Times New Roman" w:hAnsi="Times New Roman"/>
          <w:sz w:val="26"/>
          <w:szCs w:val="26"/>
        </w:rPr>
        <w:t>я на основе оценок по трем критериям и включается в годовой отчет о реализации Программы.</w:t>
      </w:r>
    </w:p>
    <w:p w:rsidR="00D302B9" w:rsidRDefault="00D302B9" w:rsidP="005E4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02B9" w:rsidRPr="000629AA" w:rsidRDefault="00D302B9" w:rsidP="005C2D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0629AA">
        <w:rPr>
          <w:rFonts w:ascii="Times New Roman" w:hAnsi="Times New Roman"/>
          <w:sz w:val="26"/>
          <w:szCs w:val="26"/>
        </w:rPr>
        <w:t>. Механизмы реализации Программы</w:t>
      </w:r>
    </w:p>
    <w:p w:rsidR="00D302B9" w:rsidRPr="000629AA" w:rsidRDefault="00D302B9" w:rsidP="005E4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02B9" w:rsidRPr="000629AA" w:rsidRDefault="00D302B9" w:rsidP="005C2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Механизм реализации Программы базируется на принципах партнерства территориальных органов</w:t>
      </w:r>
      <w:r>
        <w:rPr>
          <w:rFonts w:ascii="Times New Roman" w:hAnsi="Times New Roman"/>
          <w:sz w:val="26"/>
          <w:szCs w:val="26"/>
        </w:rPr>
        <w:t>,</w:t>
      </w:r>
      <w:r w:rsidRPr="000629AA">
        <w:rPr>
          <w:rFonts w:ascii="Times New Roman" w:hAnsi="Times New Roman"/>
          <w:sz w:val="26"/>
          <w:szCs w:val="26"/>
        </w:rPr>
        <w:t xml:space="preserve">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D302B9" w:rsidRPr="000629AA" w:rsidRDefault="00D302B9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С целью организации и контроля реализации мероприятий Программы</w:t>
      </w:r>
      <w:r w:rsidRPr="005E4E01">
        <w:rPr>
          <w:sz w:val="26"/>
          <w:szCs w:val="26"/>
        </w:rPr>
        <w:t xml:space="preserve"> </w:t>
      </w:r>
      <w:r w:rsidRPr="000629AA">
        <w:rPr>
          <w:sz w:val="26"/>
          <w:szCs w:val="26"/>
        </w:rPr>
        <w:t>МКУ «Управление культуры, спорта и м</w:t>
      </w:r>
      <w:r>
        <w:rPr>
          <w:sz w:val="26"/>
          <w:szCs w:val="26"/>
        </w:rPr>
        <w:t xml:space="preserve">олодежной политики»  </w:t>
      </w:r>
      <w:r w:rsidRPr="000629AA">
        <w:rPr>
          <w:sz w:val="26"/>
          <w:szCs w:val="26"/>
        </w:rPr>
        <w:t xml:space="preserve">г. Рубцовска </w:t>
      </w:r>
      <w:r>
        <w:rPr>
          <w:sz w:val="26"/>
          <w:szCs w:val="26"/>
        </w:rPr>
        <w:t>совместно Комиссией</w:t>
      </w:r>
      <w:r w:rsidRPr="000629AA">
        <w:rPr>
          <w:rStyle w:val="FontStyle20"/>
          <w:sz w:val="26"/>
          <w:szCs w:val="26"/>
        </w:rPr>
        <w:t xml:space="preserve"> </w:t>
      </w:r>
      <w:r>
        <w:rPr>
          <w:rStyle w:val="FontStyle20"/>
          <w:sz w:val="26"/>
          <w:szCs w:val="26"/>
        </w:rPr>
        <w:t xml:space="preserve"> </w:t>
      </w:r>
      <w:r w:rsidRPr="000629AA">
        <w:rPr>
          <w:sz w:val="26"/>
          <w:szCs w:val="26"/>
        </w:rPr>
        <w:t>проводит анализ, контроль, мониторинг и регулирование процесса реализации и ежегодно готовит отчет о ходе 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показателей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</w:t>
      </w:r>
      <w:r>
        <w:rPr>
          <w:sz w:val="26"/>
          <w:szCs w:val="26"/>
        </w:rPr>
        <w:t>х значений индикатора Программы.</w:t>
      </w:r>
    </w:p>
    <w:p w:rsidR="00D302B9" w:rsidRPr="000629AA" w:rsidRDefault="00D302B9" w:rsidP="005C2D07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– МКУ</w:t>
      </w:r>
      <w:r w:rsidRPr="000629AA">
        <w:rPr>
          <w:sz w:val="26"/>
          <w:szCs w:val="26"/>
        </w:rPr>
        <w:t xml:space="preserve"> «Управление культуры, спорта и молодежной политики» г. Рубцовска: </w:t>
      </w:r>
      <w:r w:rsidRPr="000629AA">
        <w:rPr>
          <w:rStyle w:val="FontStyle20"/>
          <w:sz w:val="26"/>
          <w:szCs w:val="26"/>
        </w:rPr>
        <w:t xml:space="preserve"> </w:t>
      </w:r>
    </w:p>
    <w:p w:rsidR="00D302B9" w:rsidRPr="000629AA" w:rsidRDefault="00D302B9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организует реализацию Программы, принимает решение о внесении изменений в Программу в соответствии с установленным порядком и требованиями;</w:t>
      </w:r>
    </w:p>
    <w:p w:rsidR="00D302B9" w:rsidRPr="000629AA" w:rsidRDefault="00D302B9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недостижения ожидаемых результатов и определяет меры по их устранению;</w:t>
      </w:r>
    </w:p>
    <w:p w:rsidR="00D302B9" w:rsidRPr="000629AA" w:rsidRDefault="00D302B9" w:rsidP="001C619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 xml:space="preserve">запрашивает у участников Программы информацию, необходимую для проведения мониторинга и подготовки отчета о ходе реализации и оценки эффективности Программы; </w:t>
      </w:r>
    </w:p>
    <w:p w:rsidR="00D302B9" w:rsidRPr="000629AA" w:rsidRDefault="00D302B9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рекомендует участникам Программы осуществлять разработку отдельных мероприятий, планов их реализации;</w:t>
      </w:r>
    </w:p>
    <w:p w:rsidR="00D302B9" w:rsidRPr="000629AA" w:rsidRDefault="00D302B9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color w:val="000000"/>
          <w:sz w:val="26"/>
          <w:szCs w:val="26"/>
        </w:rPr>
        <w:t xml:space="preserve">предоставляет ежеквартальные и годовые отчёты в соответствии с  </w:t>
      </w:r>
      <w:r w:rsidRPr="000629AA"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4337;</w:t>
      </w:r>
    </w:p>
    <w:p w:rsidR="00D302B9" w:rsidRPr="000629AA" w:rsidRDefault="00D302B9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обеспечивает эффективное использование средств, выделяемых на реализацию Программы.</w:t>
      </w:r>
    </w:p>
    <w:p w:rsidR="00D302B9" w:rsidRPr="000629AA" w:rsidRDefault="00D302B9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Участники программы:</w:t>
      </w:r>
    </w:p>
    <w:p w:rsidR="00D302B9" w:rsidRPr="000629AA" w:rsidRDefault="00D302B9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осуществляют реализацию мероприятий Программы, в отношении которых они являются исполнителями;</w:t>
      </w:r>
    </w:p>
    <w:p w:rsidR="00D302B9" w:rsidRPr="000629AA" w:rsidRDefault="00D302B9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вносят ответственному исполнителю предложения о необходимости внесения изменений в Программу;</w:t>
      </w:r>
    </w:p>
    <w:p w:rsidR="00D302B9" w:rsidRDefault="00D302B9" w:rsidP="00C262CF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 xml:space="preserve">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кварталом). </w:t>
      </w:r>
    </w:p>
    <w:p w:rsidR="00D302B9" w:rsidRPr="000629AA" w:rsidRDefault="00D302B9" w:rsidP="006A5D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Таблица </w:t>
      </w:r>
      <w:r w:rsidRPr="000629AA">
        <w:rPr>
          <w:rFonts w:ascii="Times New Roman" w:hAnsi="Times New Roman"/>
          <w:sz w:val="26"/>
          <w:szCs w:val="26"/>
        </w:rPr>
        <w:t>1</w:t>
      </w:r>
    </w:p>
    <w:p w:rsidR="00D302B9" w:rsidRPr="000629AA" w:rsidRDefault="00D302B9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02B9" w:rsidRPr="000629AA" w:rsidRDefault="00D302B9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D302B9" w:rsidRPr="000629AA" w:rsidRDefault="00D302B9" w:rsidP="00E4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2121"/>
        <w:gridCol w:w="567"/>
        <w:gridCol w:w="1276"/>
        <w:gridCol w:w="1134"/>
        <w:gridCol w:w="850"/>
        <w:gridCol w:w="709"/>
        <w:gridCol w:w="850"/>
        <w:gridCol w:w="709"/>
        <w:gridCol w:w="771"/>
      </w:tblGrid>
      <w:tr w:rsidR="00D302B9" w:rsidRPr="000629AA" w:rsidTr="00723932">
        <w:trPr>
          <w:trHeight w:val="339"/>
        </w:trPr>
        <w:tc>
          <w:tcPr>
            <w:tcW w:w="391" w:type="dxa"/>
            <w:vMerge w:val="restart"/>
          </w:tcPr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D302B9" w:rsidRPr="000629AA" w:rsidRDefault="00D302B9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302B9" w:rsidRPr="000629AA" w:rsidRDefault="00D302B9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ндикатора</w:t>
            </w:r>
          </w:p>
          <w:p w:rsidR="00D302B9" w:rsidRPr="000629AA" w:rsidRDefault="00D302B9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(показателя)</w:t>
            </w:r>
          </w:p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302B9" w:rsidRPr="000629AA" w:rsidRDefault="00D302B9" w:rsidP="00EB7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7239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:rsidR="00D302B9" w:rsidRPr="000629AA" w:rsidRDefault="00D302B9" w:rsidP="00EB7C74">
            <w:pPr>
              <w:ind w:left="-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  <w:gridSpan w:val="7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D302B9" w:rsidRPr="000629AA" w:rsidTr="00723932">
        <w:trPr>
          <w:trHeight w:val="306"/>
        </w:trPr>
        <w:tc>
          <w:tcPr>
            <w:tcW w:w="391" w:type="dxa"/>
            <w:vMerge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302B9" w:rsidRPr="000629AA" w:rsidRDefault="00D302B9" w:rsidP="005E4E0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год, предшествующий разработке Программы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1134" w:type="dxa"/>
            <w:vMerge w:val="restart"/>
          </w:tcPr>
          <w:p w:rsidR="00D302B9" w:rsidRPr="000629AA" w:rsidRDefault="00D302B9" w:rsidP="005E4E01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год, разработ-ки Програм-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3889" w:type="dxa"/>
            <w:gridSpan w:val="5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D302B9" w:rsidRPr="000629AA" w:rsidTr="00723932">
        <w:trPr>
          <w:trHeight w:val="569"/>
        </w:trPr>
        <w:tc>
          <w:tcPr>
            <w:tcW w:w="391" w:type="dxa"/>
            <w:vMerge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2021 </w:t>
            </w:r>
          </w:p>
          <w:p w:rsidR="00D302B9" w:rsidRPr="000629AA" w:rsidRDefault="00D302B9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09" w:type="dxa"/>
          </w:tcPr>
          <w:p w:rsidR="00D302B9" w:rsidRPr="000629AA" w:rsidRDefault="00D302B9" w:rsidP="00723932">
            <w:pPr>
              <w:ind w:lef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2022          </w:t>
            </w:r>
          </w:p>
          <w:p w:rsidR="00D302B9" w:rsidRPr="000629AA" w:rsidRDefault="00D302B9" w:rsidP="00723932">
            <w:pPr>
              <w:ind w:lef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850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2023 </w:t>
            </w:r>
          </w:p>
          <w:p w:rsidR="00D302B9" w:rsidRPr="000629AA" w:rsidRDefault="00D302B9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09" w:type="dxa"/>
          </w:tcPr>
          <w:p w:rsidR="00D302B9" w:rsidRPr="000629AA" w:rsidRDefault="00D302B9" w:rsidP="00723932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2024</w:t>
            </w:r>
          </w:p>
          <w:p w:rsidR="00D302B9" w:rsidRPr="000629AA" w:rsidRDefault="00D302B9" w:rsidP="00723932">
            <w:pPr>
              <w:ind w:left="-108" w:righ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71" w:type="dxa"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2025</w:t>
            </w:r>
          </w:p>
          <w:p w:rsidR="00D302B9" w:rsidRPr="000629AA" w:rsidRDefault="00D302B9" w:rsidP="00723932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  <w:p w:rsidR="00D302B9" w:rsidRPr="000629AA" w:rsidRDefault="00D302B9" w:rsidP="00723932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  <w:p w:rsidR="00D302B9" w:rsidRPr="000629AA" w:rsidRDefault="00D302B9" w:rsidP="00723932">
            <w:pPr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723932">
        <w:trPr>
          <w:trHeight w:val="250"/>
        </w:trPr>
        <w:tc>
          <w:tcPr>
            <w:tcW w:w="391" w:type="dxa"/>
          </w:tcPr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D302B9" w:rsidRPr="000629AA" w:rsidRDefault="00D302B9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02B9" w:rsidRPr="000629AA" w:rsidRDefault="00D302B9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D302B9" w:rsidRPr="000629AA" w:rsidRDefault="00D302B9" w:rsidP="00723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02B9" w:rsidRPr="000629AA" w:rsidTr="00FB5321">
        <w:trPr>
          <w:trHeight w:val="983"/>
        </w:trPr>
        <w:tc>
          <w:tcPr>
            <w:tcW w:w="391" w:type="dxa"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302B9" w:rsidRPr="000629AA" w:rsidRDefault="00D302B9" w:rsidP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тематических семинаров-совещаний по вопросам противодействия экстремизму, межэтнической, межнациональной и межрелигиозной конфликтностям</w:t>
            </w:r>
          </w:p>
        </w:tc>
        <w:tc>
          <w:tcPr>
            <w:tcW w:w="567" w:type="dxa"/>
          </w:tcPr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DD2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D302B9" w:rsidRPr="000629AA" w:rsidRDefault="00D302B9" w:rsidP="00FB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723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2B9" w:rsidRPr="000629AA" w:rsidTr="00FB5321">
        <w:trPr>
          <w:trHeight w:val="1123"/>
        </w:trPr>
        <w:tc>
          <w:tcPr>
            <w:tcW w:w="391" w:type="dxa"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302B9" w:rsidRPr="000629AA" w:rsidRDefault="00D302B9" w:rsidP="006A5D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Число публикаций,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в СМИ города Рубцовска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</w:t>
            </w:r>
          </w:p>
        </w:tc>
        <w:tc>
          <w:tcPr>
            <w:tcW w:w="567" w:type="dxa"/>
          </w:tcPr>
          <w:p w:rsidR="00D302B9" w:rsidRPr="000629AA" w:rsidRDefault="00D302B9" w:rsidP="007239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302B9" w:rsidRPr="000629AA" w:rsidRDefault="00D302B9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D302B9" w:rsidRPr="000629AA" w:rsidRDefault="00D302B9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02B9" w:rsidRPr="000629AA" w:rsidTr="00FB5321">
        <w:trPr>
          <w:trHeight w:val="1407"/>
        </w:trPr>
        <w:tc>
          <w:tcPr>
            <w:tcW w:w="391" w:type="dxa"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302B9" w:rsidRPr="000629AA" w:rsidRDefault="00D302B9" w:rsidP="0079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экстремизма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D302B9" w:rsidRPr="000629AA" w:rsidRDefault="00D302B9" w:rsidP="00792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D302B9" w:rsidRPr="000629AA" w:rsidRDefault="00D30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302B9" w:rsidRPr="000629AA" w:rsidRDefault="00D302B9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D302B9" w:rsidRPr="000629AA" w:rsidRDefault="00D302B9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02B9" w:rsidRPr="000629AA" w:rsidTr="005A0E92">
        <w:trPr>
          <w:trHeight w:val="840"/>
        </w:trPr>
        <w:tc>
          <w:tcPr>
            <w:tcW w:w="391" w:type="dxa"/>
          </w:tcPr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D302B9" w:rsidRPr="000629AA" w:rsidRDefault="00D302B9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302B9" w:rsidRPr="000629AA" w:rsidRDefault="00D302B9" w:rsidP="005A0E92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детей, подростков и молодежи в возрасте от 14 до 30 лет, вовлеченных в  мероприятия по повышению толерантности и м</w:t>
            </w:r>
            <w:r>
              <w:rPr>
                <w:rFonts w:ascii="Times New Roman" w:hAnsi="Times New Roman"/>
                <w:sz w:val="24"/>
                <w:szCs w:val="24"/>
              </w:rPr>
              <w:t>ежкультурной коммуникативности (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к общей численности лиц указанной категории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02B9" w:rsidRPr="000629AA" w:rsidRDefault="00D302B9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D302B9" w:rsidRPr="000629AA" w:rsidRDefault="00D302B9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D302B9" w:rsidRPr="000629AA" w:rsidRDefault="00D302B9" w:rsidP="004D3C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 xml:space="preserve"> </w:t>
      </w:r>
    </w:p>
    <w:p w:rsidR="00D302B9" w:rsidRPr="000629AA" w:rsidRDefault="00D302B9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  <w:sectPr w:rsidR="00D302B9" w:rsidRPr="000629AA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02B9" w:rsidRPr="000629AA" w:rsidRDefault="00D302B9" w:rsidP="00AA20B2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Таблица </w:t>
      </w:r>
      <w:r w:rsidRPr="000629AA">
        <w:rPr>
          <w:rFonts w:ascii="Times New Roman" w:hAnsi="Times New Roman"/>
          <w:sz w:val="26"/>
          <w:szCs w:val="26"/>
        </w:rPr>
        <w:t>2</w:t>
      </w:r>
    </w:p>
    <w:p w:rsidR="00D302B9" w:rsidRPr="000629AA" w:rsidRDefault="00D302B9" w:rsidP="00AA20B2">
      <w:pPr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4536"/>
        <w:gridCol w:w="851"/>
        <w:gridCol w:w="850"/>
        <w:gridCol w:w="851"/>
        <w:gridCol w:w="850"/>
        <w:gridCol w:w="851"/>
        <w:gridCol w:w="992"/>
        <w:gridCol w:w="1417"/>
      </w:tblGrid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562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Исполнитель, участники</w:t>
            </w:r>
          </w:p>
        </w:tc>
        <w:tc>
          <w:tcPr>
            <w:tcW w:w="5245" w:type="dxa"/>
            <w:gridSpan w:val="6"/>
          </w:tcPr>
          <w:p w:rsidR="00D302B9" w:rsidRPr="000629AA" w:rsidRDefault="00D302B9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417" w:type="dxa"/>
            <w:vMerge w:val="restart"/>
          </w:tcPr>
          <w:p w:rsidR="00D302B9" w:rsidRPr="000629AA" w:rsidRDefault="00D302B9" w:rsidP="005620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Источники финансиро-вания</w:t>
            </w: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2021 г.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2022 г.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2023 г.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2024 г.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2025 г.</w:t>
            </w:r>
          </w:p>
          <w:p w:rsidR="00D302B9" w:rsidRPr="000629AA" w:rsidRDefault="00D302B9" w:rsidP="00606852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302B9" w:rsidRPr="000629AA" w:rsidRDefault="00D302B9" w:rsidP="0060685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</w:tcPr>
          <w:p w:rsidR="00D302B9" w:rsidRPr="000629AA" w:rsidRDefault="00D302B9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D302B9" w:rsidRPr="000629AA" w:rsidRDefault="00D302B9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9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075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Цель:  организация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</w:t>
            </w:r>
            <w:r>
              <w:rPr>
                <w:rFonts w:ascii="Times New Roman" w:hAnsi="Times New Roman"/>
              </w:rPr>
              <w:t xml:space="preserve"> </w:t>
            </w:r>
            <w:r w:rsidRPr="000629AA">
              <w:rPr>
                <w:rFonts w:ascii="Times New Roman" w:hAnsi="Times New Roman"/>
              </w:rPr>
              <w:t xml:space="preserve"> города Рубцовска  </w:t>
            </w:r>
            <w:r w:rsidRPr="000629A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D302B9" w:rsidRPr="00C262CF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6A5D9A" w:rsidRDefault="00D302B9" w:rsidP="006A5D9A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 </w:t>
            </w:r>
            <w:r w:rsidRPr="006A5D9A">
              <w:rPr>
                <w:rFonts w:ascii="Times New Roman" w:hAnsi="Times New Roman"/>
              </w:rPr>
              <w:t>повышение         уровня       межведомственного</w:t>
            </w:r>
          </w:p>
          <w:p w:rsidR="00D302B9" w:rsidRPr="000629AA" w:rsidRDefault="00D302B9" w:rsidP="006A5D9A">
            <w:pPr>
              <w:autoSpaceDE w:val="0"/>
              <w:autoSpaceDN w:val="0"/>
              <w:adjustRightInd w:val="0"/>
              <w:spacing w:after="0" w:line="240" w:lineRule="auto"/>
              <w:ind w:left="54" w:right="34"/>
              <w:rPr>
                <w:rFonts w:ascii="Times New Roman" w:hAnsi="Times New Roman"/>
              </w:rPr>
            </w:pPr>
            <w:r w:rsidRPr="006A5D9A">
              <w:rPr>
                <w:rFonts w:ascii="Times New Roman" w:hAnsi="Times New Roman"/>
              </w:rPr>
              <w:t>взаимодействия Администрации города Рубцовска Алтайского края, правоохранительных органов, в  сфере противодействия экстремизму и идеологии терроризма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C16DA3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D302B9" w:rsidRPr="00C262CF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всего</w:t>
            </w:r>
          </w:p>
          <w:p w:rsidR="00D302B9" w:rsidRPr="00C262CF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C16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D302B9" w:rsidRPr="00C262CF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D302B9" w:rsidRPr="00C262CF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1.1. О</w:t>
            </w:r>
            <w:r w:rsidRPr="000629AA">
              <w:rPr>
                <w:rFonts w:ascii="Times New Roman" w:hAnsi="Times New Roman"/>
              </w:rPr>
              <w:t>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C16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1.2. П</w:t>
            </w:r>
            <w:r w:rsidRPr="000629AA">
              <w:rPr>
                <w:rFonts w:ascii="Times New Roman" w:hAnsi="Times New Roman"/>
              </w:rPr>
              <w:t>ереподготовка сотрудников сфер СМИ, образования, культуры и спорта по вопросам межкультурной толерантности и профилактики экстремизма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  <w:r w:rsidRPr="000629AA">
              <w:rPr>
                <w:rFonts w:ascii="Times New Roman" w:hAnsi="Times New Roman"/>
              </w:rPr>
              <w:t>,   МКУ «Управление образования» г. Рубцовска;</w:t>
            </w:r>
          </w:p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</w:t>
            </w:r>
            <w:r>
              <w:rPr>
                <w:rFonts w:ascii="Times New Roman" w:hAnsi="Times New Roman"/>
              </w:rPr>
              <w:t>е 1.3. П</w:t>
            </w:r>
            <w:r w:rsidRPr="000629AA">
              <w:rPr>
                <w:rFonts w:ascii="Times New Roman" w:hAnsi="Times New Roman"/>
              </w:rPr>
              <w:t>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образования»                      г. Рубцовска;</w:t>
            </w:r>
          </w:p>
          <w:p w:rsidR="00D302B9" w:rsidRPr="000629AA" w:rsidRDefault="00D302B9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  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7F77B7">
        <w:trPr>
          <w:trHeight w:val="495"/>
        </w:trPr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1.4. Мониторинг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</w:t>
            </w:r>
            <w:r w:rsidRPr="00D1664F">
              <w:rPr>
                <w:rFonts w:ascii="Times New Roman" w:hAnsi="Times New Roman"/>
              </w:rPr>
              <w:t xml:space="preserve"> атрибутики (симв</w:t>
            </w:r>
            <w:r>
              <w:rPr>
                <w:rFonts w:ascii="Times New Roman" w:hAnsi="Times New Roman"/>
              </w:rPr>
              <w:t>олики), экстремистских лозунгов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7F7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  г. Рубцовска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7F77B7">
        <w:trPr>
          <w:trHeight w:val="435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7F7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7F77B7">
        <w:trPr>
          <w:trHeight w:val="675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</w:tcPr>
          <w:p w:rsidR="00D302B9" w:rsidRPr="000629AA" w:rsidRDefault="00D302B9" w:rsidP="0045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Администрация города Рубцовска</w:t>
            </w:r>
            <w:r w:rsidRPr="000629AA">
              <w:rPr>
                <w:rFonts w:ascii="Times New Roman" w:hAnsi="Times New Roman"/>
              </w:rPr>
              <w:t xml:space="preserve"> по жилищно-коммунальному хозяйству и экологии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7F77B7">
        <w:trPr>
          <w:trHeight w:val="643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D302B9" w:rsidRPr="000629AA" w:rsidRDefault="00D302B9" w:rsidP="007F7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10D0E">
        <w:trPr>
          <w:trHeight w:val="450"/>
        </w:trPr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1.5. П</w:t>
            </w:r>
            <w:r w:rsidRPr="000629AA">
              <w:rPr>
                <w:rFonts w:ascii="Times New Roman" w:hAnsi="Times New Roman"/>
              </w:rPr>
              <w:t>одготовка информационно-аналитических и отчетных материалов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D302B9" w:rsidRPr="000629AA" w:rsidRDefault="00D302B9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rPr>
          <w:trHeight w:val="555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7F77B7">
            <w:pPr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О</w:t>
            </w:r>
            <w:r w:rsidRPr="000629AA">
              <w:rPr>
                <w:rFonts w:ascii="Times New Roman" w:hAnsi="Times New Roman"/>
              </w:rPr>
              <w:t>беспечение участия институтов гражданского общества в профилактике экстремистских проявлений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2.1. О</w:t>
            </w:r>
            <w:r w:rsidRPr="000629AA">
              <w:rPr>
                <w:rFonts w:ascii="Times New Roman" w:hAnsi="Times New Roman"/>
              </w:rPr>
              <w:t>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</w:t>
            </w:r>
            <w:r>
              <w:rPr>
                <w:rFonts w:ascii="Times New Roman" w:hAnsi="Times New Roman"/>
              </w:rPr>
              <w:t>политики»</w:t>
            </w:r>
            <w:r w:rsidRPr="000629AA">
              <w:rPr>
                <w:rFonts w:ascii="Times New Roman" w:hAnsi="Times New Roman"/>
              </w:rPr>
              <w:t xml:space="preserve"> г. Рубцовска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5379F8">
            <w:pPr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Р</w:t>
            </w:r>
            <w:r w:rsidRPr="000629AA">
              <w:rPr>
                <w:rFonts w:ascii="Times New Roman" w:hAnsi="Times New Roman"/>
              </w:rPr>
              <w:t>еализация информационной политики ан</w:t>
            </w:r>
            <w:r>
              <w:rPr>
                <w:rFonts w:ascii="Times New Roman" w:hAnsi="Times New Roman"/>
              </w:rPr>
              <w:t>тиэкстремистской направленности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5379F8">
        <w:trPr>
          <w:trHeight w:val="360"/>
        </w:trPr>
        <w:tc>
          <w:tcPr>
            <w:tcW w:w="3544" w:type="dxa"/>
            <w:vMerge w:val="restart"/>
          </w:tcPr>
          <w:p w:rsidR="00D302B9" w:rsidRPr="000629AA" w:rsidRDefault="00D302B9" w:rsidP="008021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 Р</w:t>
            </w:r>
            <w:r w:rsidRPr="000629AA">
              <w:rPr>
                <w:rFonts w:ascii="Times New Roman" w:hAnsi="Times New Roman"/>
              </w:rPr>
              <w:t>азмещение тематических полос в газете «Местное время»</w:t>
            </w:r>
          </w:p>
        </w:tc>
        <w:tc>
          <w:tcPr>
            <w:tcW w:w="4536" w:type="dxa"/>
            <w:vMerge w:val="restart"/>
          </w:tcPr>
          <w:p w:rsidR="00D302B9" w:rsidRPr="00F528AC" w:rsidRDefault="00D302B9" w:rsidP="00452E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rPr>
          <w:trHeight w:val="390"/>
        </w:trPr>
        <w:tc>
          <w:tcPr>
            <w:tcW w:w="3544" w:type="dxa"/>
            <w:vMerge/>
          </w:tcPr>
          <w:p w:rsidR="00D302B9" w:rsidRPr="000629AA" w:rsidRDefault="00D302B9" w:rsidP="00802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802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D302B9" w:rsidRPr="000629AA" w:rsidRDefault="00D302B9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325B4F">
        <w:trPr>
          <w:trHeight w:val="1025"/>
        </w:trPr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3.2. Проведение мониторинга посещаемости сайтов и запросов в поисковые системы, содержащих экстремистскую тематику, в образовательн</w:t>
            </w:r>
            <w:r>
              <w:rPr>
                <w:rFonts w:ascii="Times New Roman" w:hAnsi="Times New Roman"/>
              </w:rPr>
              <w:t>ых учреждениях города Рубцовска</w:t>
            </w:r>
            <w:r w:rsidRPr="000629AA">
              <w:rPr>
                <w:rFonts w:ascii="Times New Roman" w:hAnsi="Times New Roman"/>
              </w:rPr>
              <w:t xml:space="preserve"> с целью дополнения списка блокируемых ресурсов в контентфильтрах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325B4F">
        <w:trPr>
          <w:trHeight w:val="1850"/>
        </w:trPr>
        <w:tc>
          <w:tcPr>
            <w:tcW w:w="3544" w:type="dxa"/>
            <w:vMerge w:val="restart"/>
          </w:tcPr>
          <w:p w:rsidR="00D302B9" w:rsidRPr="000629AA" w:rsidRDefault="00D302B9" w:rsidP="008021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3.3. С</w:t>
            </w:r>
            <w:r w:rsidRPr="000629AA">
              <w:rPr>
                <w:rFonts w:ascii="Times New Roman" w:hAnsi="Times New Roman"/>
              </w:rPr>
              <w:t>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302B9" w:rsidRPr="000629AA" w:rsidRDefault="00D302B9" w:rsidP="00802186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629AA">
              <w:rPr>
                <w:rFonts w:ascii="Times New Roman" w:hAnsi="Times New Roman"/>
              </w:rPr>
              <w:t xml:space="preserve">г. Рубцовска </w:t>
            </w:r>
          </w:p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A72A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3.4.  О</w:t>
            </w:r>
            <w:r w:rsidRPr="000629AA">
              <w:rPr>
                <w:sz w:val="22"/>
                <w:szCs w:val="22"/>
              </w:rPr>
              <w:t>бновление содержания информацонных 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бюджетных образовательных учреждений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32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302B9" w:rsidRPr="000629AA" w:rsidRDefault="00D302B9" w:rsidP="00325B4F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629AA">
              <w:rPr>
                <w:rFonts w:ascii="Times New Roman" w:hAnsi="Times New Roman"/>
              </w:rPr>
              <w:t xml:space="preserve">г. Рубцовска 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325B4F">
        <w:trPr>
          <w:trHeight w:val="615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325B4F">
        <w:trPr>
          <w:trHeight w:val="990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rPr>
          <w:trHeight w:val="1020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325B4F">
        <w:trPr>
          <w:trHeight w:val="789"/>
        </w:trPr>
        <w:tc>
          <w:tcPr>
            <w:tcW w:w="3544" w:type="dxa"/>
            <w:vMerge w:val="restart"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3.5. П</w:t>
            </w:r>
            <w:r w:rsidRPr="000629AA">
              <w:rPr>
                <w:rFonts w:ascii="Times New Roman" w:hAnsi="Times New Roman"/>
              </w:rPr>
              <w:t>убликация анонсов мероприятий по профилактике борьбы с экстремизмом на официальных сайтах учреждений в сети «Интернет»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  <w:r w:rsidRPr="000629AA">
              <w:rPr>
                <w:rFonts w:ascii="Times New Roman" w:hAnsi="Times New Roman"/>
              </w:rPr>
              <w:t xml:space="preserve">; </w:t>
            </w:r>
          </w:p>
          <w:p w:rsidR="00D302B9" w:rsidRPr="000629AA" w:rsidRDefault="00D302B9" w:rsidP="00A72A44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9AA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0629AA">
              <w:rPr>
                <w:rFonts w:ascii="Times New Roman" w:hAnsi="Times New Roman"/>
                <w:color w:val="000000"/>
              </w:rPr>
              <w:t>;</w:t>
            </w:r>
          </w:p>
          <w:p w:rsidR="00D302B9" w:rsidRPr="000629AA" w:rsidRDefault="00D302B9" w:rsidP="00A72A44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D302B9" w:rsidRPr="000629AA" w:rsidRDefault="00D302B9" w:rsidP="00A72A44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9172D7">
        <w:trPr>
          <w:trHeight w:val="480"/>
        </w:trPr>
        <w:tc>
          <w:tcPr>
            <w:tcW w:w="3544" w:type="dxa"/>
            <w:vMerge w:val="restart"/>
          </w:tcPr>
          <w:p w:rsidR="00D302B9" w:rsidRPr="000629AA" w:rsidRDefault="00D302B9" w:rsidP="009172D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3.6. В</w:t>
            </w:r>
            <w:r w:rsidRPr="000629AA">
              <w:rPr>
                <w:sz w:val="22"/>
                <w:szCs w:val="22"/>
              </w:rPr>
              <w:t xml:space="preserve">ыпуск буклетов «Как </w:t>
            </w:r>
            <w:r w:rsidRPr="000629AA">
              <w:t>вести себя в чрезвычайной ситуации», «Мир без насилия»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rPr>
          <w:trHeight w:val="315"/>
        </w:trPr>
        <w:tc>
          <w:tcPr>
            <w:tcW w:w="3544" w:type="dxa"/>
            <w:vMerge/>
          </w:tcPr>
          <w:p w:rsidR="00D302B9" w:rsidRPr="000629AA" w:rsidRDefault="00D302B9" w:rsidP="009172D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835209">
        <w:trPr>
          <w:trHeight w:val="600"/>
        </w:trPr>
        <w:tc>
          <w:tcPr>
            <w:tcW w:w="3544" w:type="dxa"/>
            <w:vMerge w:val="restart"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4. Ф</w:t>
            </w:r>
            <w:r w:rsidRPr="000629AA">
              <w:rPr>
                <w:rFonts w:ascii="Times New Roman" w:hAnsi="Times New Roman"/>
              </w:rPr>
              <w:t>ормирование в молодежной среде неприятия экстремизма и радикальных идеологий, в том числе идеологии терроризма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rPr>
          <w:trHeight w:val="660"/>
        </w:trPr>
        <w:tc>
          <w:tcPr>
            <w:tcW w:w="3544" w:type="dxa"/>
            <w:vMerge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D302B9" w:rsidRPr="00452E06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4.1. П</w:t>
            </w:r>
            <w:r w:rsidRPr="000629AA">
              <w:rPr>
                <w:rFonts w:ascii="Times New Roman" w:hAnsi="Times New Roman"/>
              </w:rPr>
              <w:t xml:space="preserve">роведение цикла познавательных программ   «Вокруг света за один час»  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  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4.2</w:t>
            </w:r>
            <w:r>
              <w:rPr>
                <w:rFonts w:ascii="Times New Roman" w:hAnsi="Times New Roman"/>
              </w:rPr>
              <w:t>. П</w:t>
            </w:r>
            <w:r w:rsidRPr="000629AA">
              <w:rPr>
                <w:rFonts w:ascii="Times New Roman" w:hAnsi="Times New Roman"/>
              </w:rPr>
              <w:t>роведение классных часов и других по форме мероприятий, приуроченных к следующим датам: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 апреля - День единения народов;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12 июня - День России;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 сентября - День памяти жертв Бесланской трагедии;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4 ноября - День народного Единства;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12 декабря – День Конституции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4.3. П</w:t>
            </w:r>
            <w:r w:rsidRPr="000629AA">
              <w:rPr>
                <w:rFonts w:ascii="Times New Roman" w:hAnsi="Times New Roman"/>
              </w:rPr>
              <w:t>роведение национально-культурных фестивалей и мероприятий, направленных на развитие диалога культур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4.4. П</w:t>
            </w:r>
            <w:r w:rsidRPr="000629AA">
              <w:rPr>
                <w:rFonts w:ascii="Times New Roman" w:hAnsi="Times New Roman"/>
              </w:rPr>
              <w:t>роведение спортивных мероприятий «Спорт за межнациональное согласие и дружбу»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4.5. П</w:t>
            </w:r>
            <w:r w:rsidRPr="000629AA">
              <w:rPr>
                <w:rFonts w:ascii="Times New Roman" w:hAnsi="Times New Roman"/>
              </w:rPr>
              <w:t xml:space="preserve">роведение для учащихся общеобразовательных школ ежегодного цикла просветительских мероприятий в библиотеках города  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302B9" w:rsidRDefault="00D302B9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г. Рубцовска </w:t>
            </w:r>
          </w:p>
          <w:p w:rsidR="00D302B9" w:rsidRPr="000629AA" w:rsidRDefault="00D302B9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D302B9" w:rsidRPr="000629AA" w:rsidRDefault="00D302B9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11579C">
        <w:trPr>
          <w:trHeight w:val="769"/>
        </w:trPr>
        <w:tc>
          <w:tcPr>
            <w:tcW w:w="3544" w:type="dxa"/>
            <w:vMerge w:val="restart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4.6. П</w:t>
            </w:r>
            <w:r w:rsidRPr="000629AA">
              <w:rPr>
                <w:rFonts w:ascii="Times New Roman" w:hAnsi="Times New Roman"/>
              </w:rPr>
              <w:t>роведение для учащихся общеобразовательных школ, студентов высших и средних образовательных учреждений городского конкурса рисунков, плакатов «Толерантность – это мы!»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» 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МКУ «Управление образования»                       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302B9" w:rsidRPr="000629AA" w:rsidRDefault="00D302B9" w:rsidP="0011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D302B9" w:rsidRPr="000629AA" w:rsidTr="0011579C">
        <w:trPr>
          <w:trHeight w:val="969"/>
        </w:trPr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302B9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D302B9" w:rsidRPr="000629AA" w:rsidRDefault="00D302B9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D302B9" w:rsidRPr="000629AA" w:rsidRDefault="00D302B9" w:rsidP="0011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  <w:vMerge w:val="restart"/>
          </w:tcPr>
          <w:p w:rsidR="00D302B9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4.7. П</w:t>
            </w:r>
            <w:r w:rsidRPr="000629AA">
              <w:rPr>
                <w:rFonts w:ascii="Times New Roman" w:hAnsi="Times New Roman"/>
              </w:rPr>
              <w:t xml:space="preserve">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</w:t>
            </w:r>
          </w:p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проведение тематических массовых мероприятий, направленных на воспитание толерантности</w:t>
            </w:r>
          </w:p>
        </w:tc>
        <w:tc>
          <w:tcPr>
            <w:tcW w:w="4536" w:type="dxa"/>
            <w:vMerge w:val="restart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  <w:vMerge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302B9" w:rsidRPr="000629AA" w:rsidRDefault="00D302B9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606852">
        <w:tc>
          <w:tcPr>
            <w:tcW w:w="3544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Итого:</w:t>
            </w:r>
          </w:p>
        </w:tc>
        <w:tc>
          <w:tcPr>
            <w:tcW w:w="4536" w:type="dxa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D302B9" w:rsidRPr="00452E06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D302B9" w:rsidRPr="000629AA" w:rsidTr="00606852">
        <w:tc>
          <w:tcPr>
            <w:tcW w:w="3544" w:type="dxa"/>
          </w:tcPr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В том числе по </w:t>
            </w:r>
          </w:p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исполнителю и соисполнителям</w:t>
            </w:r>
          </w:p>
          <w:p w:rsidR="00D302B9" w:rsidRPr="000629AA" w:rsidRDefault="00D302B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4536" w:type="dxa"/>
          </w:tcPr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302B9" w:rsidRPr="000629AA" w:rsidRDefault="00D302B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2B9" w:rsidRPr="000629AA" w:rsidTr="00452E06">
        <w:trPr>
          <w:trHeight w:val="531"/>
        </w:trPr>
        <w:tc>
          <w:tcPr>
            <w:tcW w:w="3544" w:type="dxa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</w:p>
          <w:p w:rsidR="00D302B9" w:rsidRPr="000629AA" w:rsidRDefault="00D302B9" w:rsidP="0045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города Рубцовска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D302B9" w:rsidRPr="000629AA" w:rsidRDefault="00D302B9" w:rsidP="0045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0629AA" w:rsidTr="00606852">
        <w:tc>
          <w:tcPr>
            <w:tcW w:w="3544" w:type="dxa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D302B9" w:rsidRPr="000629AA" w:rsidRDefault="00D302B9" w:rsidP="0045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D302B9" w:rsidRPr="00D1664F" w:rsidTr="00606852">
        <w:tc>
          <w:tcPr>
            <w:tcW w:w="3544" w:type="dxa"/>
          </w:tcPr>
          <w:p w:rsidR="00D302B9" w:rsidRPr="000629AA" w:rsidRDefault="00D302B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D302B9" w:rsidRPr="000629AA" w:rsidRDefault="00D302B9" w:rsidP="00452E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Администрации города Рубцовска</w:t>
            </w:r>
            <w:r w:rsidRPr="000629AA">
              <w:rPr>
                <w:rFonts w:ascii="Times New Roman" w:hAnsi="Times New Roman"/>
              </w:rPr>
              <w:t xml:space="preserve"> по жилищно-коммунальному хозяйству и экологии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D302B9" w:rsidRPr="000629AA" w:rsidRDefault="00D302B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D302B9" w:rsidRPr="000629AA" w:rsidRDefault="00D302B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02B9" w:rsidRDefault="00D302B9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2B9" w:rsidRDefault="00D302B9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2B9" w:rsidRPr="00D00636" w:rsidRDefault="00D302B9" w:rsidP="00ED7D2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02B9" w:rsidRPr="00D00636" w:rsidRDefault="00D302B9" w:rsidP="00CE6D67">
      <w:pPr>
        <w:spacing w:after="0" w:line="240" w:lineRule="auto"/>
        <w:rPr>
          <w:rFonts w:ascii="Times New Roman" w:hAnsi="Times New Roman"/>
          <w:sz w:val="26"/>
          <w:szCs w:val="26"/>
        </w:rPr>
        <w:sectPr w:rsidR="00D302B9" w:rsidRPr="00D00636" w:rsidSect="00CE6D6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D302B9" w:rsidRPr="00D00636" w:rsidRDefault="00D302B9" w:rsidP="00D56F94">
      <w:pPr>
        <w:jc w:val="right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аблица </w:t>
      </w:r>
      <w:r w:rsidRPr="00D00636">
        <w:rPr>
          <w:rFonts w:ascii="Times New Roman" w:hAnsi="Times New Roman"/>
          <w:sz w:val="26"/>
          <w:szCs w:val="26"/>
        </w:rPr>
        <w:t xml:space="preserve">3 </w:t>
      </w:r>
    </w:p>
    <w:p w:rsidR="00D302B9" w:rsidRDefault="00D302B9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02B9" w:rsidRDefault="00D302B9" w:rsidP="00AA20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D00636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D302B9" w:rsidRPr="00D00636" w:rsidRDefault="00D302B9" w:rsidP="00ED7D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27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3"/>
        <w:gridCol w:w="992"/>
        <w:gridCol w:w="993"/>
        <w:gridCol w:w="992"/>
        <w:gridCol w:w="992"/>
        <w:gridCol w:w="994"/>
        <w:gridCol w:w="1134"/>
      </w:tblGrid>
      <w:tr w:rsidR="00D302B9" w:rsidRPr="00D00636" w:rsidTr="00452E06">
        <w:trPr>
          <w:jc w:val="center"/>
        </w:trPr>
        <w:tc>
          <w:tcPr>
            <w:tcW w:w="3083" w:type="dxa"/>
            <w:vMerge w:val="restart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97" w:type="dxa"/>
            <w:gridSpan w:val="6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  <w:vMerge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3" w:type="dxa"/>
            <w:gridSpan w:val="5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134" w:type="dxa"/>
            <w:vMerge w:val="restart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  <w:vMerge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Merge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2B9" w:rsidRPr="00D00636" w:rsidTr="00452E06">
        <w:trPr>
          <w:trHeight w:val="316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D302B9" w:rsidRPr="00D00636" w:rsidTr="00452E06">
        <w:trPr>
          <w:trHeight w:val="346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trHeight w:val="975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D302B9" w:rsidRPr="00D00636" w:rsidTr="00452E06">
        <w:trPr>
          <w:trHeight w:val="1019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trHeight w:val="1059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302B9" w:rsidRPr="00D00636" w:rsidTr="00452E06">
        <w:trPr>
          <w:trHeight w:val="665"/>
          <w:jc w:val="center"/>
        </w:trPr>
        <w:tc>
          <w:tcPr>
            <w:tcW w:w="3083" w:type="dxa"/>
          </w:tcPr>
          <w:p w:rsidR="00D302B9" w:rsidRPr="00D00636" w:rsidRDefault="00D302B9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302B9" w:rsidRPr="00D00636" w:rsidRDefault="00D302B9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302B9" w:rsidRDefault="00D302B9" w:rsidP="00AA20B2">
      <w:pPr>
        <w:rPr>
          <w:rFonts w:ascii="Times New Roman" w:hAnsi="Times New Roman"/>
          <w:sz w:val="26"/>
          <w:szCs w:val="26"/>
        </w:rPr>
      </w:pPr>
    </w:p>
    <w:p w:rsidR="00D302B9" w:rsidRPr="00D00636" w:rsidRDefault="00D302B9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02B9" w:rsidRDefault="00D302B9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D302B9" w:rsidRDefault="00D302B9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D302B9" w:rsidRPr="0022652A" w:rsidRDefault="00D302B9" w:rsidP="0022652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н</w:t>
      </w:r>
      <w:r w:rsidRPr="0022652A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22652A">
        <w:rPr>
          <w:rFonts w:ascii="Times New Roman" w:hAnsi="Times New Roman"/>
          <w:sz w:val="26"/>
          <w:szCs w:val="26"/>
        </w:rPr>
        <w:t xml:space="preserve"> отдела по организации </w:t>
      </w:r>
    </w:p>
    <w:p w:rsidR="00D302B9" w:rsidRPr="0022652A" w:rsidRDefault="00D302B9" w:rsidP="0022652A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D302B9" w:rsidRPr="002746EA" w:rsidRDefault="00D302B9" w:rsidP="008B3B31">
      <w:pPr>
        <w:tabs>
          <w:tab w:val="left" w:pos="7370"/>
        </w:tabs>
        <w:spacing w:after="0" w:line="240" w:lineRule="auto"/>
        <w:ind w:right="141"/>
      </w:pPr>
      <w:r w:rsidRPr="0022652A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Pr="0022652A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22652A">
        <w:rPr>
          <w:rFonts w:ascii="Times New Roman" w:hAnsi="Times New Roman"/>
          <w:sz w:val="26"/>
          <w:szCs w:val="26"/>
        </w:rPr>
        <w:t>.В.</w:t>
      </w:r>
      <w:r>
        <w:rPr>
          <w:rFonts w:ascii="Times New Roman" w:hAnsi="Times New Roman"/>
          <w:sz w:val="26"/>
          <w:szCs w:val="26"/>
        </w:rPr>
        <w:t>Гребнева</w:t>
      </w:r>
      <w:r w:rsidRPr="0022652A">
        <w:rPr>
          <w:rFonts w:ascii="Times New Roman" w:hAnsi="Times New Roman"/>
          <w:sz w:val="26"/>
          <w:szCs w:val="26"/>
        </w:rPr>
        <w:t xml:space="preserve"> </w:t>
      </w:r>
    </w:p>
    <w:sectPr w:rsidR="00D302B9" w:rsidRPr="002746EA" w:rsidSect="00D0063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multilevel"/>
    <w:tmpl w:val="3462D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06930"/>
    <w:rsid w:val="00022375"/>
    <w:rsid w:val="00032DE6"/>
    <w:rsid w:val="000424BD"/>
    <w:rsid w:val="0004496E"/>
    <w:rsid w:val="00045AF2"/>
    <w:rsid w:val="00055C53"/>
    <w:rsid w:val="000629AA"/>
    <w:rsid w:val="00067011"/>
    <w:rsid w:val="00070821"/>
    <w:rsid w:val="00075728"/>
    <w:rsid w:val="00083DBC"/>
    <w:rsid w:val="00090384"/>
    <w:rsid w:val="000A33DE"/>
    <w:rsid w:val="000B2993"/>
    <w:rsid w:val="000C4BF9"/>
    <w:rsid w:val="000D30E5"/>
    <w:rsid w:val="000E7DA4"/>
    <w:rsid w:val="000F1603"/>
    <w:rsid w:val="000F36B2"/>
    <w:rsid w:val="00101E94"/>
    <w:rsid w:val="00102B1C"/>
    <w:rsid w:val="00103D9A"/>
    <w:rsid w:val="00104B3C"/>
    <w:rsid w:val="00106CEE"/>
    <w:rsid w:val="00110237"/>
    <w:rsid w:val="00110E2E"/>
    <w:rsid w:val="0011579C"/>
    <w:rsid w:val="00116C28"/>
    <w:rsid w:val="00117264"/>
    <w:rsid w:val="00126C0D"/>
    <w:rsid w:val="001311D3"/>
    <w:rsid w:val="001320C4"/>
    <w:rsid w:val="00140AA1"/>
    <w:rsid w:val="00152B3D"/>
    <w:rsid w:val="00154C8C"/>
    <w:rsid w:val="00163E65"/>
    <w:rsid w:val="001640DB"/>
    <w:rsid w:val="00167EEF"/>
    <w:rsid w:val="00172422"/>
    <w:rsid w:val="001A63F8"/>
    <w:rsid w:val="001B0961"/>
    <w:rsid w:val="001C6197"/>
    <w:rsid w:val="001D2E5D"/>
    <w:rsid w:val="001E1A0D"/>
    <w:rsid w:val="001E5C79"/>
    <w:rsid w:val="001F0A4E"/>
    <w:rsid w:val="001F3E02"/>
    <w:rsid w:val="001F4D40"/>
    <w:rsid w:val="00220E3C"/>
    <w:rsid w:val="002254B8"/>
    <w:rsid w:val="0022652A"/>
    <w:rsid w:val="002424DA"/>
    <w:rsid w:val="0024446B"/>
    <w:rsid w:val="002475F2"/>
    <w:rsid w:val="00250DF6"/>
    <w:rsid w:val="002538EA"/>
    <w:rsid w:val="002746EA"/>
    <w:rsid w:val="0027508C"/>
    <w:rsid w:val="00281FE4"/>
    <w:rsid w:val="002876ED"/>
    <w:rsid w:val="002B19A5"/>
    <w:rsid w:val="002C389E"/>
    <w:rsid w:val="002C73B9"/>
    <w:rsid w:val="002D637D"/>
    <w:rsid w:val="002E36C2"/>
    <w:rsid w:val="002F0C8D"/>
    <w:rsid w:val="0030140E"/>
    <w:rsid w:val="00301AE9"/>
    <w:rsid w:val="0030445E"/>
    <w:rsid w:val="00304727"/>
    <w:rsid w:val="00312B13"/>
    <w:rsid w:val="00325B4F"/>
    <w:rsid w:val="003274F7"/>
    <w:rsid w:val="003315E2"/>
    <w:rsid w:val="00334CF0"/>
    <w:rsid w:val="0035506C"/>
    <w:rsid w:val="0035537F"/>
    <w:rsid w:val="0035603A"/>
    <w:rsid w:val="00366BE6"/>
    <w:rsid w:val="00373F72"/>
    <w:rsid w:val="00385920"/>
    <w:rsid w:val="003B2F3F"/>
    <w:rsid w:val="003B533C"/>
    <w:rsid w:val="003C0433"/>
    <w:rsid w:val="003D5D27"/>
    <w:rsid w:val="00405A7D"/>
    <w:rsid w:val="00416F7D"/>
    <w:rsid w:val="00423214"/>
    <w:rsid w:val="00445E98"/>
    <w:rsid w:val="004503EC"/>
    <w:rsid w:val="00452E06"/>
    <w:rsid w:val="00472D0D"/>
    <w:rsid w:val="004733FB"/>
    <w:rsid w:val="004767AB"/>
    <w:rsid w:val="00482363"/>
    <w:rsid w:val="00490918"/>
    <w:rsid w:val="004A3231"/>
    <w:rsid w:val="004B0C63"/>
    <w:rsid w:val="004B4714"/>
    <w:rsid w:val="004D2F82"/>
    <w:rsid w:val="004D3CCF"/>
    <w:rsid w:val="004E1417"/>
    <w:rsid w:val="004F32A7"/>
    <w:rsid w:val="005042CB"/>
    <w:rsid w:val="0051651F"/>
    <w:rsid w:val="005331D2"/>
    <w:rsid w:val="005379F8"/>
    <w:rsid w:val="0054001C"/>
    <w:rsid w:val="00541B35"/>
    <w:rsid w:val="00543B94"/>
    <w:rsid w:val="00547A7E"/>
    <w:rsid w:val="00550F94"/>
    <w:rsid w:val="005620BE"/>
    <w:rsid w:val="0057650B"/>
    <w:rsid w:val="00577AF7"/>
    <w:rsid w:val="00581F5F"/>
    <w:rsid w:val="0058405B"/>
    <w:rsid w:val="00593A3B"/>
    <w:rsid w:val="005A0E92"/>
    <w:rsid w:val="005A4CB1"/>
    <w:rsid w:val="005B5697"/>
    <w:rsid w:val="005B6D54"/>
    <w:rsid w:val="005C2D07"/>
    <w:rsid w:val="005D0E1C"/>
    <w:rsid w:val="005D3236"/>
    <w:rsid w:val="005E4E01"/>
    <w:rsid w:val="00606852"/>
    <w:rsid w:val="00610D0E"/>
    <w:rsid w:val="00612FDE"/>
    <w:rsid w:val="00627128"/>
    <w:rsid w:val="00632441"/>
    <w:rsid w:val="00633C31"/>
    <w:rsid w:val="00634406"/>
    <w:rsid w:val="00640AE5"/>
    <w:rsid w:val="00642CE5"/>
    <w:rsid w:val="00644C6D"/>
    <w:rsid w:val="00645865"/>
    <w:rsid w:val="00681A39"/>
    <w:rsid w:val="006A328F"/>
    <w:rsid w:val="006A5D9A"/>
    <w:rsid w:val="006B00DA"/>
    <w:rsid w:val="006D578A"/>
    <w:rsid w:val="006F4506"/>
    <w:rsid w:val="00712FEE"/>
    <w:rsid w:val="00714DFD"/>
    <w:rsid w:val="00717C2D"/>
    <w:rsid w:val="00723932"/>
    <w:rsid w:val="007268E8"/>
    <w:rsid w:val="00732FBD"/>
    <w:rsid w:val="007430E5"/>
    <w:rsid w:val="007575B8"/>
    <w:rsid w:val="00761994"/>
    <w:rsid w:val="00774A1B"/>
    <w:rsid w:val="00776C9B"/>
    <w:rsid w:val="00792CB0"/>
    <w:rsid w:val="00797074"/>
    <w:rsid w:val="007B4590"/>
    <w:rsid w:val="007C736D"/>
    <w:rsid w:val="007D0800"/>
    <w:rsid w:val="007E0437"/>
    <w:rsid w:val="007E304C"/>
    <w:rsid w:val="007E5C43"/>
    <w:rsid w:val="007E5D72"/>
    <w:rsid w:val="007F77B7"/>
    <w:rsid w:val="00800F17"/>
    <w:rsid w:val="00802186"/>
    <w:rsid w:val="00802D11"/>
    <w:rsid w:val="00823207"/>
    <w:rsid w:val="0082353C"/>
    <w:rsid w:val="0082437E"/>
    <w:rsid w:val="00824A3E"/>
    <w:rsid w:val="00835209"/>
    <w:rsid w:val="00843D20"/>
    <w:rsid w:val="0084531A"/>
    <w:rsid w:val="00860302"/>
    <w:rsid w:val="00861864"/>
    <w:rsid w:val="00870B7C"/>
    <w:rsid w:val="0087318A"/>
    <w:rsid w:val="008749E1"/>
    <w:rsid w:val="00883CB5"/>
    <w:rsid w:val="008919AD"/>
    <w:rsid w:val="008B3B31"/>
    <w:rsid w:val="008D5179"/>
    <w:rsid w:val="008D6D94"/>
    <w:rsid w:val="008F1A27"/>
    <w:rsid w:val="008F428C"/>
    <w:rsid w:val="009030B9"/>
    <w:rsid w:val="00907572"/>
    <w:rsid w:val="0091281B"/>
    <w:rsid w:val="009161E8"/>
    <w:rsid w:val="00916221"/>
    <w:rsid w:val="009172D7"/>
    <w:rsid w:val="009206FE"/>
    <w:rsid w:val="00930008"/>
    <w:rsid w:val="00945C11"/>
    <w:rsid w:val="00946B9C"/>
    <w:rsid w:val="0095066F"/>
    <w:rsid w:val="009508E5"/>
    <w:rsid w:val="00950D84"/>
    <w:rsid w:val="00954F88"/>
    <w:rsid w:val="00956571"/>
    <w:rsid w:val="00963F54"/>
    <w:rsid w:val="00966CC6"/>
    <w:rsid w:val="00980873"/>
    <w:rsid w:val="009838EA"/>
    <w:rsid w:val="00984CD1"/>
    <w:rsid w:val="00994B58"/>
    <w:rsid w:val="00996286"/>
    <w:rsid w:val="009A5C86"/>
    <w:rsid w:val="009A74C1"/>
    <w:rsid w:val="009B5F9A"/>
    <w:rsid w:val="009C2501"/>
    <w:rsid w:val="009C3F18"/>
    <w:rsid w:val="009C7A70"/>
    <w:rsid w:val="009E5A9E"/>
    <w:rsid w:val="009F0091"/>
    <w:rsid w:val="009F6A5A"/>
    <w:rsid w:val="00A13754"/>
    <w:rsid w:val="00A1650C"/>
    <w:rsid w:val="00A2250C"/>
    <w:rsid w:val="00A23625"/>
    <w:rsid w:val="00A304AD"/>
    <w:rsid w:val="00A361D5"/>
    <w:rsid w:val="00A3781D"/>
    <w:rsid w:val="00A5307C"/>
    <w:rsid w:val="00A6155B"/>
    <w:rsid w:val="00A647F8"/>
    <w:rsid w:val="00A6576F"/>
    <w:rsid w:val="00A72A44"/>
    <w:rsid w:val="00A81DF8"/>
    <w:rsid w:val="00A921C2"/>
    <w:rsid w:val="00AA20B2"/>
    <w:rsid w:val="00AA4D7B"/>
    <w:rsid w:val="00AB20D0"/>
    <w:rsid w:val="00AB6AAA"/>
    <w:rsid w:val="00AC49CB"/>
    <w:rsid w:val="00AD2824"/>
    <w:rsid w:val="00AD6E4C"/>
    <w:rsid w:val="00AE40D5"/>
    <w:rsid w:val="00B05271"/>
    <w:rsid w:val="00B05559"/>
    <w:rsid w:val="00B06AD6"/>
    <w:rsid w:val="00B13BE6"/>
    <w:rsid w:val="00B24DBA"/>
    <w:rsid w:val="00B364E9"/>
    <w:rsid w:val="00B51E97"/>
    <w:rsid w:val="00B56311"/>
    <w:rsid w:val="00B572A7"/>
    <w:rsid w:val="00B64F05"/>
    <w:rsid w:val="00B67C74"/>
    <w:rsid w:val="00B746D4"/>
    <w:rsid w:val="00B74E91"/>
    <w:rsid w:val="00B772EC"/>
    <w:rsid w:val="00B7742A"/>
    <w:rsid w:val="00B83533"/>
    <w:rsid w:val="00B83AF2"/>
    <w:rsid w:val="00B95074"/>
    <w:rsid w:val="00BB2D63"/>
    <w:rsid w:val="00BB4289"/>
    <w:rsid w:val="00BC378E"/>
    <w:rsid w:val="00BD66F3"/>
    <w:rsid w:val="00BE4398"/>
    <w:rsid w:val="00BE608C"/>
    <w:rsid w:val="00BE6FDC"/>
    <w:rsid w:val="00BF59B5"/>
    <w:rsid w:val="00C16DA3"/>
    <w:rsid w:val="00C21C08"/>
    <w:rsid w:val="00C228AF"/>
    <w:rsid w:val="00C2376D"/>
    <w:rsid w:val="00C25A67"/>
    <w:rsid w:val="00C262CF"/>
    <w:rsid w:val="00C374AD"/>
    <w:rsid w:val="00C40D20"/>
    <w:rsid w:val="00C5477C"/>
    <w:rsid w:val="00C6265D"/>
    <w:rsid w:val="00C640A8"/>
    <w:rsid w:val="00C642F6"/>
    <w:rsid w:val="00C746A6"/>
    <w:rsid w:val="00C75B02"/>
    <w:rsid w:val="00C76352"/>
    <w:rsid w:val="00C83363"/>
    <w:rsid w:val="00CA79AA"/>
    <w:rsid w:val="00CB146C"/>
    <w:rsid w:val="00CC1C75"/>
    <w:rsid w:val="00CC59B5"/>
    <w:rsid w:val="00CD6C9F"/>
    <w:rsid w:val="00CE4E7F"/>
    <w:rsid w:val="00CE6D67"/>
    <w:rsid w:val="00CF106E"/>
    <w:rsid w:val="00D00636"/>
    <w:rsid w:val="00D10A97"/>
    <w:rsid w:val="00D11EEB"/>
    <w:rsid w:val="00D1664F"/>
    <w:rsid w:val="00D228EC"/>
    <w:rsid w:val="00D302B9"/>
    <w:rsid w:val="00D36DA5"/>
    <w:rsid w:val="00D37F81"/>
    <w:rsid w:val="00D43FC3"/>
    <w:rsid w:val="00D45351"/>
    <w:rsid w:val="00D46FAE"/>
    <w:rsid w:val="00D516B6"/>
    <w:rsid w:val="00D54B5C"/>
    <w:rsid w:val="00D56F94"/>
    <w:rsid w:val="00D60F0C"/>
    <w:rsid w:val="00D60FDA"/>
    <w:rsid w:val="00D75121"/>
    <w:rsid w:val="00D77803"/>
    <w:rsid w:val="00D829DF"/>
    <w:rsid w:val="00D83612"/>
    <w:rsid w:val="00DB4F50"/>
    <w:rsid w:val="00DD2169"/>
    <w:rsid w:val="00DD45C1"/>
    <w:rsid w:val="00DE283E"/>
    <w:rsid w:val="00E007B4"/>
    <w:rsid w:val="00E060D5"/>
    <w:rsid w:val="00E14C9F"/>
    <w:rsid w:val="00E21A33"/>
    <w:rsid w:val="00E225FE"/>
    <w:rsid w:val="00E27150"/>
    <w:rsid w:val="00E40F7F"/>
    <w:rsid w:val="00E45662"/>
    <w:rsid w:val="00E472E0"/>
    <w:rsid w:val="00E47B4B"/>
    <w:rsid w:val="00E821C8"/>
    <w:rsid w:val="00E8364E"/>
    <w:rsid w:val="00E97880"/>
    <w:rsid w:val="00EA162C"/>
    <w:rsid w:val="00EA5C63"/>
    <w:rsid w:val="00EB70DD"/>
    <w:rsid w:val="00EB7C74"/>
    <w:rsid w:val="00EC7942"/>
    <w:rsid w:val="00ED08F2"/>
    <w:rsid w:val="00ED63BA"/>
    <w:rsid w:val="00ED7D24"/>
    <w:rsid w:val="00EE04DB"/>
    <w:rsid w:val="00EE2906"/>
    <w:rsid w:val="00EE2C3C"/>
    <w:rsid w:val="00F01BAF"/>
    <w:rsid w:val="00F025FD"/>
    <w:rsid w:val="00F04988"/>
    <w:rsid w:val="00F05AA1"/>
    <w:rsid w:val="00F07E26"/>
    <w:rsid w:val="00F31E0A"/>
    <w:rsid w:val="00F3301E"/>
    <w:rsid w:val="00F40986"/>
    <w:rsid w:val="00F528AC"/>
    <w:rsid w:val="00F52C34"/>
    <w:rsid w:val="00F54A07"/>
    <w:rsid w:val="00F56942"/>
    <w:rsid w:val="00F57FAC"/>
    <w:rsid w:val="00F6399B"/>
    <w:rsid w:val="00F72ACC"/>
    <w:rsid w:val="00F81399"/>
    <w:rsid w:val="00F81484"/>
    <w:rsid w:val="00F90A17"/>
    <w:rsid w:val="00F92E8B"/>
    <w:rsid w:val="00F974FA"/>
    <w:rsid w:val="00F97EBD"/>
    <w:rsid w:val="00FA184C"/>
    <w:rsid w:val="00FB380D"/>
    <w:rsid w:val="00FB3943"/>
    <w:rsid w:val="00FB5321"/>
    <w:rsid w:val="00FC2D7D"/>
    <w:rsid w:val="00FD7432"/>
    <w:rsid w:val="00FE0E8B"/>
    <w:rsid w:val="00FE3E82"/>
    <w:rsid w:val="00FF4F40"/>
    <w:rsid w:val="00FF61E1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F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lang w:eastAsia="en-US"/>
    </w:rPr>
  </w:style>
  <w:style w:type="character" w:styleId="Strong">
    <w:name w:val="Strong"/>
    <w:basedOn w:val="DefaultParagraphFont"/>
    <w:uiPriority w:val="99"/>
    <w:qFormat/>
    <w:rsid w:val="007E304C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E304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7E304C"/>
    <w:rPr>
      <w:rFonts w:ascii="Calibri" w:hAnsi="Calibri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374A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"/>
    <w:uiPriority w:val="99"/>
    <w:rsid w:val="00C374A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5">
    <w:name w:val="Style5"/>
    <w:basedOn w:val="Normal"/>
    <w:uiPriority w:val="99"/>
    <w:rsid w:val="00963F54"/>
    <w:pPr>
      <w:widowControl w:val="0"/>
      <w:autoSpaceDE w:val="0"/>
      <w:autoSpaceDN w:val="0"/>
      <w:adjustRightInd w:val="0"/>
      <w:spacing w:after="0" w:line="322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0">
    <w:name w:val="Font Style20"/>
    <w:basedOn w:val="DefaultParagraphFont"/>
    <w:uiPriority w:val="99"/>
    <w:rsid w:val="00A304AD"/>
    <w:rPr>
      <w:rFonts w:ascii="Times New Roman" w:hAnsi="Times New Roman" w:cs="Times New Roman"/>
      <w:sz w:val="16"/>
      <w:szCs w:val="16"/>
    </w:rPr>
  </w:style>
  <w:style w:type="character" w:customStyle="1" w:styleId="1">
    <w:name w:val="Основной текст Знак1"/>
    <w:uiPriority w:val="99"/>
    <w:locked/>
    <w:rsid w:val="009838EA"/>
    <w:rPr>
      <w:rFonts w:ascii="Times New Roman" w:hAnsi="Times New Roman"/>
      <w:sz w:val="26"/>
      <w:shd w:val="clear" w:color="auto" w:fill="FFFFFF"/>
    </w:rPr>
  </w:style>
  <w:style w:type="paragraph" w:customStyle="1" w:styleId="Style4">
    <w:name w:val="Style4"/>
    <w:basedOn w:val="Normal"/>
    <w:uiPriority w:val="99"/>
    <w:rsid w:val="00DB4F50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4B4714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Impact" w:eastAsia="Times New Roman" w:hAnsi="Impact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1287</TotalTime>
  <Pages>23</Pages>
  <Words>6314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82</cp:revision>
  <cp:lastPrinted>2020-08-11T03:07:00Z</cp:lastPrinted>
  <dcterms:created xsi:type="dcterms:W3CDTF">2020-02-15T16:22:00Z</dcterms:created>
  <dcterms:modified xsi:type="dcterms:W3CDTF">2020-08-25T02:11:00Z</dcterms:modified>
</cp:coreProperties>
</file>