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17" w:rsidRPr="002816B2" w:rsidRDefault="006C3F50" w:rsidP="00785D17">
      <w:pPr>
        <w:jc w:val="center"/>
      </w:pPr>
      <w:r>
        <w:rPr>
          <w:noProof/>
        </w:rPr>
        <w:drawing>
          <wp:inline distT="0" distB="0" distL="0" distR="0">
            <wp:extent cx="704850" cy="857250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D17" w:rsidRPr="002816B2" w:rsidRDefault="00785D17" w:rsidP="00785D17">
      <w:pPr>
        <w:jc w:val="center"/>
        <w:rPr>
          <w:b/>
          <w:spacing w:val="20"/>
          <w:sz w:val="32"/>
          <w:szCs w:val="32"/>
        </w:rPr>
      </w:pPr>
      <w:r w:rsidRPr="002816B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85D17" w:rsidRPr="002816B2" w:rsidRDefault="00785D17" w:rsidP="00785D17">
      <w:pPr>
        <w:jc w:val="center"/>
        <w:rPr>
          <w:b/>
          <w:sz w:val="28"/>
          <w:szCs w:val="28"/>
        </w:rPr>
      </w:pPr>
      <w:r w:rsidRPr="002816B2">
        <w:rPr>
          <w:b/>
          <w:spacing w:val="20"/>
          <w:sz w:val="32"/>
          <w:szCs w:val="32"/>
        </w:rPr>
        <w:t>Алтайского края</w:t>
      </w:r>
    </w:p>
    <w:p w:rsidR="00785D17" w:rsidRPr="002816B2" w:rsidRDefault="00785D17" w:rsidP="00785D17">
      <w:pPr>
        <w:jc w:val="center"/>
        <w:rPr>
          <w:b/>
          <w:spacing w:val="20"/>
          <w:w w:val="150"/>
          <w:sz w:val="28"/>
          <w:szCs w:val="28"/>
        </w:rPr>
      </w:pPr>
      <w:r w:rsidRPr="002816B2">
        <w:rPr>
          <w:b/>
          <w:spacing w:val="20"/>
          <w:w w:val="150"/>
          <w:sz w:val="28"/>
          <w:szCs w:val="28"/>
        </w:rPr>
        <w:t>ПОСТАНОВЛЕНИЕ</w:t>
      </w:r>
    </w:p>
    <w:p w:rsidR="00B35401" w:rsidRDefault="00B35401" w:rsidP="00B35401">
      <w:pPr>
        <w:jc w:val="center"/>
        <w:rPr>
          <w:sz w:val="28"/>
          <w:szCs w:val="28"/>
        </w:rPr>
      </w:pPr>
    </w:p>
    <w:p w:rsidR="00785D17" w:rsidRPr="00A263F6" w:rsidRDefault="00F61EA6" w:rsidP="00B354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20.12.2021 </w:t>
      </w:r>
      <w:r w:rsidR="00A263F6" w:rsidRPr="00A263F6">
        <w:rPr>
          <w:sz w:val="28"/>
          <w:szCs w:val="28"/>
        </w:rPr>
        <w:t>№</w:t>
      </w:r>
      <w:r>
        <w:rPr>
          <w:sz w:val="28"/>
          <w:szCs w:val="28"/>
        </w:rPr>
        <w:t xml:space="preserve"> 3499</w:t>
      </w:r>
    </w:p>
    <w:p w:rsidR="00785D17" w:rsidRDefault="00785D17" w:rsidP="00785D17">
      <w:pPr>
        <w:ind w:right="5034"/>
        <w:jc w:val="both"/>
        <w:rPr>
          <w:sz w:val="25"/>
          <w:szCs w:val="25"/>
        </w:rPr>
      </w:pPr>
    </w:p>
    <w:p w:rsidR="00785D17" w:rsidRPr="009B245B" w:rsidRDefault="00785D17" w:rsidP="00785D17">
      <w:pPr>
        <w:ind w:right="5034"/>
        <w:jc w:val="both"/>
        <w:rPr>
          <w:sz w:val="25"/>
          <w:szCs w:val="25"/>
        </w:rPr>
      </w:pPr>
      <w:r w:rsidRPr="009B245B">
        <w:rPr>
          <w:sz w:val="25"/>
          <w:szCs w:val="25"/>
        </w:rPr>
        <w:t>О внесении изменений в постановление Администрации города Рубцовска Алтайского края от 02.12.2019 № 3053 «Об утверждении муниципальнойпрограммы «Информатизация Администрации города Рубцовска» на 2020-2025 годы» (с изменениями)</w:t>
      </w:r>
    </w:p>
    <w:p w:rsidR="00785D17" w:rsidRPr="009B245B" w:rsidRDefault="00785D17" w:rsidP="00785D17">
      <w:pPr>
        <w:ind w:firstLine="708"/>
        <w:jc w:val="both"/>
        <w:rPr>
          <w:sz w:val="25"/>
          <w:szCs w:val="25"/>
        </w:rPr>
      </w:pPr>
    </w:p>
    <w:p w:rsidR="00785D17" w:rsidRPr="009B245B" w:rsidRDefault="00785D17" w:rsidP="00785D17">
      <w:pPr>
        <w:ind w:firstLine="708"/>
        <w:jc w:val="both"/>
        <w:rPr>
          <w:sz w:val="25"/>
          <w:szCs w:val="25"/>
        </w:rPr>
      </w:pPr>
      <w:r w:rsidRPr="009B245B">
        <w:rPr>
          <w:sz w:val="25"/>
          <w:szCs w:val="25"/>
        </w:rPr>
        <w:t>С целью актуализации муниципальной программы «Информатизация Администрации города Рубцовска» на 2020-2025 годы,  в соответствии с решением Рубцовского городского Совета депутатов Алтайского края от 17.12.2020 № 546 «О бюджете муниципального образования город Рубцовск Алтайского края на 2021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2589, ПОСТАНОВЛЯЮ:</w:t>
      </w:r>
    </w:p>
    <w:p w:rsidR="00785D17" w:rsidRPr="009B245B" w:rsidRDefault="00785D17" w:rsidP="00785D17">
      <w:pPr>
        <w:ind w:firstLine="708"/>
        <w:jc w:val="both"/>
        <w:rPr>
          <w:sz w:val="25"/>
          <w:szCs w:val="25"/>
        </w:rPr>
      </w:pPr>
      <w:r w:rsidRPr="009B245B">
        <w:rPr>
          <w:sz w:val="25"/>
          <w:szCs w:val="25"/>
        </w:rPr>
        <w:t>1. Внести в муниципальную программу «Информатизация Администрации города Рубцовска» на 2020-2025 годы (далее – Программа), утвержденную постановлением Администрации города Рубцовска Алтайского края от 02.12.2019 № 3053 (с изменениями, внесенными постановлениями Администрации города Рубцовска Алтайского края от 05.02.2020 № 233, от 12.10.2020 № 2470</w:t>
      </w:r>
      <w:r w:rsidR="006B461B">
        <w:rPr>
          <w:sz w:val="25"/>
          <w:szCs w:val="25"/>
        </w:rPr>
        <w:t>, от 04.02.2021 № 246</w:t>
      </w:r>
      <w:r w:rsidRPr="009B245B">
        <w:rPr>
          <w:sz w:val="25"/>
          <w:szCs w:val="25"/>
        </w:rPr>
        <w:t>)</w:t>
      </w:r>
      <w:r>
        <w:rPr>
          <w:sz w:val="25"/>
          <w:szCs w:val="25"/>
        </w:rPr>
        <w:t>,</w:t>
      </w:r>
      <w:r w:rsidRPr="009B245B">
        <w:rPr>
          <w:sz w:val="25"/>
          <w:szCs w:val="25"/>
        </w:rPr>
        <w:t xml:space="preserve"> следующие изменения:</w:t>
      </w:r>
    </w:p>
    <w:p w:rsidR="00785D17" w:rsidRPr="009B245B" w:rsidRDefault="00785D17" w:rsidP="00785D17">
      <w:pPr>
        <w:ind w:firstLine="708"/>
        <w:jc w:val="both"/>
        <w:rPr>
          <w:sz w:val="25"/>
          <w:szCs w:val="25"/>
        </w:rPr>
      </w:pPr>
      <w:r w:rsidRPr="009B245B">
        <w:rPr>
          <w:sz w:val="25"/>
          <w:szCs w:val="25"/>
        </w:rPr>
        <w:t>1.1. раздел Паспорта Программы «Объемы финансирования Программы» изложить в следующей редакции:</w:t>
      </w:r>
    </w:p>
    <w:p w:rsidR="00785D17" w:rsidRPr="009B245B" w:rsidRDefault="00785D17" w:rsidP="00785D17">
      <w:pPr>
        <w:rPr>
          <w:sz w:val="25"/>
          <w:szCs w:val="25"/>
        </w:rPr>
      </w:pPr>
      <w:r w:rsidRPr="009B245B">
        <w:rPr>
          <w:sz w:val="25"/>
          <w:szCs w:val="25"/>
        </w:rPr>
        <w:t>«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5812"/>
      </w:tblGrid>
      <w:tr w:rsidR="00785D17" w:rsidRPr="009B245B" w:rsidTr="00712BF7">
        <w:trPr>
          <w:cantSplit/>
          <w:trHeight w:val="21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 xml:space="preserve">Объемы финансирования </w:t>
            </w:r>
          </w:p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D17" w:rsidRPr="009B245B" w:rsidRDefault="00785D17" w:rsidP="00712BF7">
            <w:pPr>
              <w:jc w:val="both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Общий объем финансового обеспечения Программы осуществляется за счет средств бюджета города Рубцовска, всего в сумме      9</w:t>
            </w:r>
            <w:r w:rsidR="003324CE">
              <w:rPr>
                <w:sz w:val="25"/>
                <w:szCs w:val="25"/>
              </w:rPr>
              <w:t>240,9</w:t>
            </w:r>
            <w:r w:rsidRPr="009B245B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785D17" w:rsidRPr="009B245B" w:rsidRDefault="00785D17" w:rsidP="00712BF7">
            <w:pPr>
              <w:jc w:val="both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2020 год – 1833,3 тыс. руб.</w:t>
            </w:r>
          </w:p>
          <w:p w:rsidR="00785D17" w:rsidRPr="009B245B" w:rsidRDefault="006C3F50" w:rsidP="00712BF7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2021 год – 2</w:t>
            </w:r>
            <w:r w:rsidRPr="00180D4C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0</w:t>
            </w:r>
            <w:r w:rsidR="00ED29B4" w:rsidRPr="00180D4C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>,</w:t>
            </w:r>
            <w:r w:rsidR="00180D4C">
              <w:rPr>
                <w:sz w:val="25"/>
                <w:szCs w:val="25"/>
              </w:rPr>
              <w:t>6</w:t>
            </w:r>
            <w:r w:rsidR="00785D17" w:rsidRPr="009B245B">
              <w:rPr>
                <w:sz w:val="25"/>
                <w:szCs w:val="25"/>
              </w:rPr>
              <w:t xml:space="preserve"> тыс. руб.</w:t>
            </w:r>
          </w:p>
          <w:p w:rsidR="00785D17" w:rsidRPr="009B245B" w:rsidRDefault="006C3F50" w:rsidP="00712BF7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2022 год – </w:t>
            </w:r>
            <w:r w:rsidRPr="006C3F50">
              <w:rPr>
                <w:sz w:val="25"/>
                <w:szCs w:val="25"/>
              </w:rPr>
              <w:t>23</w:t>
            </w:r>
            <w:r w:rsidR="00785D17"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 xml:space="preserve">0 </w:t>
            </w:r>
            <w:r w:rsidR="00785D17" w:rsidRPr="009B245B">
              <w:rPr>
                <w:sz w:val="25"/>
                <w:szCs w:val="25"/>
              </w:rPr>
              <w:t>тыс. руб.</w:t>
            </w:r>
          </w:p>
          <w:p w:rsidR="00785D17" w:rsidRPr="009B245B" w:rsidRDefault="006C3F50" w:rsidP="00712BF7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Pr="006C3F50">
              <w:rPr>
                <w:sz w:val="25"/>
                <w:szCs w:val="25"/>
              </w:rPr>
              <w:t>1</w:t>
            </w:r>
            <w:r w:rsidR="00785D17" w:rsidRPr="009B245B">
              <w:rPr>
                <w:sz w:val="25"/>
                <w:szCs w:val="25"/>
              </w:rPr>
              <w:t>000,0 тыс. руб.</w:t>
            </w:r>
          </w:p>
          <w:p w:rsidR="00785D17" w:rsidRPr="009B245B" w:rsidRDefault="00785D17" w:rsidP="00712BF7">
            <w:pPr>
              <w:jc w:val="both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2024 год – 1000,0 тыс. руб.</w:t>
            </w:r>
          </w:p>
          <w:p w:rsidR="00785D17" w:rsidRPr="009B245B" w:rsidRDefault="00785D17" w:rsidP="00712BF7">
            <w:pPr>
              <w:jc w:val="both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2025 год – 1000,0 тыс. руб.</w:t>
            </w:r>
          </w:p>
          <w:p w:rsidR="00785D17" w:rsidRPr="009B245B" w:rsidRDefault="00785D17" w:rsidP="00712BF7">
            <w:pPr>
              <w:jc w:val="both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Объемы финансирования подлежат ежегодному уточнению исходя из возможностей бюджета муниципального образования город Рубцовск Алтайского края на соответствующий финансовый год</w:t>
            </w:r>
          </w:p>
        </w:tc>
      </w:tr>
    </w:tbl>
    <w:p w:rsidR="00785D17" w:rsidRPr="009B245B" w:rsidRDefault="00785D17" w:rsidP="00785D17">
      <w:pPr>
        <w:jc w:val="right"/>
        <w:rPr>
          <w:sz w:val="25"/>
          <w:szCs w:val="25"/>
        </w:rPr>
      </w:pPr>
      <w:r w:rsidRPr="009B245B">
        <w:rPr>
          <w:sz w:val="25"/>
          <w:szCs w:val="25"/>
        </w:rPr>
        <w:lastRenderedPageBreak/>
        <w:t>»;</w:t>
      </w:r>
    </w:p>
    <w:p w:rsidR="00785D17" w:rsidRPr="009B245B" w:rsidRDefault="00785D17" w:rsidP="00785D17">
      <w:pPr>
        <w:jc w:val="both"/>
        <w:rPr>
          <w:sz w:val="25"/>
          <w:szCs w:val="25"/>
        </w:rPr>
      </w:pPr>
      <w:r w:rsidRPr="009B245B">
        <w:rPr>
          <w:sz w:val="25"/>
          <w:szCs w:val="25"/>
        </w:rPr>
        <w:tab/>
        <w:t>1.2. таблицу 2 Программы изложить в новой редакции (приложение);</w:t>
      </w:r>
    </w:p>
    <w:p w:rsidR="00785D17" w:rsidRPr="009B245B" w:rsidRDefault="00785D17" w:rsidP="00785D17">
      <w:pPr>
        <w:jc w:val="both"/>
        <w:rPr>
          <w:sz w:val="25"/>
          <w:szCs w:val="25"/>
        </w:rPr>
      </w:pPr>
      <w:r w:rsidRPr="009B245B">
        <w:rPr>
          <w:sz w:val="25"/>
          <w:szCs w:val="25"/>
        </w:rPr>
        <w:tab/>
        <w:t>1.3. раздел 4 Программы «Общий объем финансовых ресурсов доля реализации Программы» изложить в следующей редакции:</w:t>
      </w:r>
    </w:p>
    <w:p w:rsidR="00785D17" w:rsidRPr="009B245B" w:rsidRDefault="00785D17" w:rsidP="00785D17">
      <w:pPr>
        <w:jc w:val="center"/>
        <w:outlineLvl w:val="0"/>
        <w:rPr>
          <w:sz w:val="25"/>
          <w:szCs w:val="25"/>
        </w:rPr>
      </w:pPr>
    </w:p>
    <w:p w:rsidR="00785D17" w:rsidRPr="009B245B" w:rsidRDefault="00785D17" w:rsidP="00785D17">
      <w:pPr>
        <w:jc w:val="center"/>
        <w:outlineLvl w:val="0"/>
        <w:rPr>
          <w:sz w:val="25"/>
          <w:szCs w:val="25"/>
        </w:rPr>
      </w:pPr>
      <w:r w:rsidRPr="009B245B">
        <w:rPr>
          <w:sz w:val="25"/>
          <w:szCs w:val="25"/>
        </w:rPr>
        <w:t>«4. Общий объем финансовых ресурсов, необходимых для реализации Программы</w:t>
      </w:r>
    </w:p>
    <w:p w:rsidR="00785D17" w:rsidRPr="009B245B" w:rsidRDefault="00785D17" w:rsidP="00785D17">
      <w:pPr>
        <w:jc w:val="center"/>
        <w:outlineLvl w:val="0"/>
        <w:rPr>
          <w:sz w:val="25"/>
          <w:szCs w:val="25"/>
        </w:rPr>
      </w:pPr>
    </w:p>
    <w:p w:rsidR="00785D17" w:rsidRPr="009B245B" w:rsidRDefault="00785D17" w:rsidP="00785D17">
      <w:pPr>
        <w:ind w:firstLine="540"/>
        <w:jc w:val="both"/>
        <w:rPr>
          <w:sz w:val="25"/>
          <w:szCs w:val="25"/>
        </w:rPr>
      </w:pPr>
      <w:r w:rsidRPr="009B245B">
        <w:rPr>
          <w:sz w:val="25"/>
          <w:szCs w:val="25"/>
        </w:rPr>
        <w:t xml:space="preserve">Финансирование Программы осуществляется из средств бюджета города. Общий объем финансового обеспечения Программы составляет всего </w:t>
      </w:r>
      <w:r w:rsidR="00180D4C">
        <w:rPr>
          <w:sz w:val="25"/>
          <w:szCs w:val="25"/>
        </w:rPr>
        <w:t>9</w:t>
      </w:r>
      <w:r w:rsidR="006B461B">
        <w:rPr>
          <w:sz w:val="25"/>
          <w:szCs w:val="25"/>
        </w:rPr>
        <w:t>240</w:t>
      </w:r>
      <w:r w:rsidRPr="009B245B">
        <w:rPr>
          <w:sz w:val="25"/>
          <w:szCs w:val="25"/>
        </w:rPr>
        <w:t>,</w:t>
      </w:r>
      <w:r w:rsidR="00180D4C">
        <w:rPr>
          <w:sz w:val="25"/>
          <w:szCs w:val="25"/>
        </w:rPr>
        <w:t>9</w:t>
      </w:r>
      <w:r w:rsidRPr="009B245B">
        <w:rPr>
          <w:sz w:val="25"/>
          <w:szCs w:val="25"/>
        </w:rPr>
        <w:t xml:space="preserve">  тыс. руб., в том числе по годам:</w:t>
      </w:r>
    </w:p>
    <w:p w:rsidR="00785D17" w:rsidRPr="009B245B" w:rsidRDefault="00785D17" w:rsidP="00785D17">
      <w:pPr>
        <w:jc w:val="both"/>
        <w:rPr>
          <w:sz w:val="25"/>
          <w:szCs w:val="25"/>
        </w:rPr>
      </w:pPr>
      <w:r w:rsidRPr="009B245B">
        <w:rPr>
          <w:sz w:val="25"/>
          <w:szCs w:val="25"/>
        </w:rPr>
        <w:t>2020 год – 1833,3 тыс. руб.</w:t>
      </w:r>
    </w:p>
    <w:p w:rsidR="00785D17" w:rsidRPr="009B245B" w:rsidRDefault="00785D17" w:rsidP="00785D17">
      <w:pPr>
        <w:jc w:val="both"/>
        <w:rPr>
          <w:sz w:val="25"/>
          <w:szCs w:val="25"/>
        </w:rPr>
      </w:pPr>
      <w:r w:rsidRPr="009B245B">
        <w:rPr>
          <w:sz w:val="25"/>
          <w:szCs w:val="25"/>
        </w:rPr>
        <w:t xml:space="preserve">2021 год – </w:t>
      </w:r>
      <w:r w:rsidR="006B461B">
        <w:rPr>
          <w:sz w:val="25"/>
          <w:szCs w:val="25"/>
        </w:rPr>
        <w:t>2</w:t>
      </w:r>
      <w:r w:rsidR="006B461B" w:rsidRPr="00180D4C">
        <w:rPr>
          <w:sz w:val="25"/>
          <w:szCs w:val="25"/>
        </w:rPr>
        <w:t>1</w:t>
      </w:r>
      <w:r w:rsidR="006B461B">
        <w:rPr>
          <w:sz w:val="25"/>
          <w:szCs w:val="25"/>
        </w:rPr>
        <w:t>0</w:t>
      </w:r>
      <w:r w:rsidR="006B461B" w:rsidRPr="00180D4C">
        <w:rPr>
          <w:sz w:val="25"/>
          <w:szCs w:val="25"/>
        </w:rPr>
        <w:t>7</w:t>
      </w:r>
      <w:r w:rsidR="006B461B">
        <w:rPr>
          <w:sz w:val="25"/>
          <w:szCs w:val="25"/>
        </w:rPr>
        <w:t>,</w:t>
      </w:r>
      <w:r w:rsidR="00180D4C">
        <w:rPr>
          <w:sz w:val="25"/>
          <w:szCs w:val="25"/>
        </w:rPr>
        <w:t>6</w:t>
      </w:r>
      <w:r w:rsidRPr="009B245B">
        <w:rPr>
          <w:sz w:val="25"/>
          <w:szCs w:val="25"/>
        </w:rPr>
        <w:t>тыс. руб.</w:t>
      </w:r>
    </w:p>
    <w:p w:rsidR="00785D17" w:rsidRPr="009B245B" w:rsidRDefault="006C3F50" w:rsidP="00785D1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2022 год – </w:t>
      </w:r>
      <w:r w:rsidRPr="00180D4C">
        <w:rPr>
          <w:sz w:val="25"/>
          <w:szCs w:val="25"/>
        </w:rPr>
        <w:t>23</w:t>
      </w:r>
      <w:r w:rsidR="00785D17" w:rsidRPr="009B245B">
        <w:rPr>
          <w:sz w:val="25"/>
          <w:szCs w:val="25"/>
        </w:rPr>
        <w:t>00,0 тыс. руб.</w:t>
      </w:r>
    </w:p>
    <w:p w:rsidR="00785D17" w:rsidRPr="009B245B" w:rsidRDefault="00785D17" w:rsidP="00785D17">
      <w:pPr>
        <w:jc w:val="both"/>
        <w:rPr>
          <w:sz w:val="25"/>
          <w:szCs w:val="25"/>
        </w:rPr>
      </w:pPr>
      <w:r w:rsidRPr="009B245B">
        <w:rPr>
          <w:sz w:val="25"/>
          <w:szCs w:val="25"/>
        </w:rPr>
        <w:t>2023 год – 1000,0 тыс. руб.</w:t>
      </w:r>
    </w:p>
    <w:p w:rsidR="00785D17" w:rsidRPr="009B245B" w:rsidRDefault="00785D17" w:rsidP="00785D17">
      <w:pPr>
        <w:jc w:val="both"/>
        <w:rPr>
          <w:sz w:val="25"/>
          <w:szCs w:val="25"/>
        </w:rPr>
      </w:pPr>
      <w:r w:rsidRPr="009B245B">
        <w:rPr>
          <w:sz w:val="25"/>
          <w:szCs w:val="25"/>
        </w:rPr>
        <w:t>2024 год – 1000,0 тыс. руб.</w:t>
      </w:r>
    </w:p>
    <w:p w:rsidR="00785D17" w:rsidRPr="009B245B" w:rsidRDefault="00785D17" w:rsidP="00785D17">
      <w:pPr>
        <w:jc w:val="both"/>
        <w:rPr>
          <w:sz w:val="25"/>
          <w:szCs w:val="25"/>
        </w:rPr>
      </w:pPr>
      <w:r w:rsidRPr="009B245B">
        <w:rPr>
          <w:sz w:val="25"/>
          <w:szCs w:val="25"/>
        </w:rPr>
        <w:t>2025 год – 1000,0 тыс. руб.</w:t>
      </w:r>
    </w:p>
    <w:p w:rsidR="00785D17" w:rsidRPr="009B245B" w:rsidRDefault="00785D17" w:rsidP="00785D17">
      <w:pPr>
        <w:ind w:firstLine="540"/>
        <w:jc w:val="both"/>
        <w:rPr>
          <w:sz w:val="25"/>
          <w:szCs w:val="25"/>
        </w:rPr>
      </w:pPr>
      <w:r w:rsidRPr="009B245B">
        <w:rPr>
          <w:sz w:val="25"/>
          <w:szCs w:val="25"/>
        </w:rPr>
        <w:t>Объемы финансирования мероприятий Программы могут корректироваться и уточняться ежегодно при формировании бюджета муниципального образования города Рубцовск Алтайского края на очередной финансовый год.</w:t>
      </w:r>
    </w:p>
    <w:p w:rsidR="00785D17" w:rsidRPr="009B245B" w:rsidRDefault="00785D17" w:rsidP="00785D17">
      <w:pPr>
        <w:ind w:firstLine="540"/>
        <w:jc w:val="both"/>
        <w:rPr>
          <w:sz w:val="25"/>
          <w:szCs w:val="25"/>
        </w:rPr>
      </w:pPr>
      <w:r w:rsidRPr="009B245B">
        <w:rPr>
          <w:sz w:val="25"/>
          <w:szCs w:val="25"/>
        </w:rPr>
        <w:t>Объемы и источники финансирования Программы указаны в таблице 3.</w:t>
      </w:r>
    </w:p>
    <w:p w:rsidR="00785D17" w:rsidRPr="009B245B" w:rsidRDefault="00785D17" w:rsidP="00785D17">
      <w:pPr>
        <w:ind w:firstLine="540"/>
        <w:jc w:val="right"/>
        <w:rPr>
          <w:sz w:val="25"/>
          <w:szCs w:val="25"/>
        </w:rPr>
      </w:pPr>
    </w:p>
    <w:p w:rsidR="00785D17" w:rsidRPr="009B245B" w:rsidRDefault="00785D17" w:rsidP="00785D17">
      <w:pPr>
        <w:ind w:firstLine="540"/>
        <w:jc w:val="right"/>
        <w:rPr>
          <w:sz w:val="25"/>
          <w:szCs w:val="25"/>
        </w:rPr>
      </w:pPr>
      <w:r w:rsidRPr="009B245B">
        <w:rPr>
          <w:sz w:val="25"/>
          <w:szCs w:val="25"/>
        </w:rPr>
        <w:t>Таблица 3</w:t>
      </w:r>
    </w:p>
    <w:p w:rsidR="00785D17" w:rsidRPr="009B245B" w:rsidRDefault="00785D17" w:rsidP="00785D17">
      <w:pPr>
        <w:ind w:firstLine="540"/>
        <w:jc w:val="right"/>
        <w:rPr>
          <w:sz w:val="25"/>
          <w:szCs w:val="25"/>
        </w:rPr>
      </w:pPr>
    </w:p>
    <w:p w:rsidR="00785D17" w:rsidRPr="009B245B" w:rsidRDefault="00785D17" w:rsidP="00785D17">
      <w:pPr>
        <w:shd w:val="clear" w:color="auto" w:fill="FFFFFF"/>
        <w:ind w:firstLine="709"/>
        <w:contextualSpacing/>
        <w:jc w:val="center"/>
        <w:rPr>
          <w:sz w:val="25"/>
          <w:szCs w:val="25"/>
        </w:rPr>
      </w:pPr>
      <w:r w:rsidRPr="009B245B">
        <w:rPr>
          <w:sz w:val="25"/>
          <w:szCs w:val="25"/>
        </w:rPr>
        <w:t>Объем финансовых ресурсов, необходимых для реализации Программы</w:t>
      </w:r>
    </w:p>
    <w:p w:rsidR="00785D17" w:rsidRPr="009B245B" w:rsidRDefault="00785D17" w:rsidP="00785D17">
      <w:pPr>
        <w:jc w:val="both"/>
        <w:rPr>
          <w:sz w:val="25"/>
          <w:szCs w:val="25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8"/>
        <w:gridCol w:w="1058"/>
        <w:gridCol w:w="930"/>
        <w:gridCol w:w="930"/>
        <w:gridCol w:w="930"/>
        <w:gridCol w:w="930"/>
        <w:gridCol w:w="930"/>
        <w:gridCol w:w="944"/>
      </w:tblGrid>
      <w:tr w:rsidR="00785D17" w:rsidRPr="009B245B" w:rsidTr="00712BF7">
        <w:trPr>
          <w:trHeight w:val="288"/>
          <w:jc w:val="center"/>
        </w:trPr>
        <w:tc>
          <w:tcPr>
            <w:tcW w:w="1524" w:type="pct"/>
            <w:vMerge w:val="restart"/>
            <w:vAlign w:val="center"/>
          </w:tcPr>
          <w:p w:rsidR="00785D17" w:rsidRPr="009B245B" w:rsidRDefault="00785D17" w:rsidP="00712BF7">
            <w:pPr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Источники и направления расходов</w:t>
            </w:r>
          </w:p>
        </w:tc>
        <w:tc>
          <w:tcPr>
            <w:tcW w:w="3476" w:type="pct"/>
            <w:gridSpan w:val="7"/>
            <w:vAlign w:val="center"/>
          </w:tcPr>
          <w:p w:rsidR="00785D17" w:rsidRPr="009B245B" w:rsidRDefault="00785D17" w:rsidP="00712BF7">
            <w:pPr>
              <w:ind w:firstLine="709"/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Сумма расходов, тыс. руб.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  <w:vMerge/>
            <w:vAlign w:val="center"/>
          </w:tcPr>
          <w:p w:rsidR="00785D17" w:rsidRPr="009B245B" w:rsidRDefault="00785D17" w:rsidP="00712BF7">
            <w:pPr>
              <w:ind w:firstLine="34"/>
              <w:jc w:val="center"/>
              <w:rPr>
                <w:sz w:val="25"/>
                <w:szCs w:val="25"/>
              </w:rPr>
            </w:pPr>
          </w:p>
        </w:tc>
        <w:tc>
          <w:tcPr>
            <w:tcW w:w="553" w:type="pct"/>
            <w:vMerge w:val="restar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Всего</w:t>
            </w:r>
          </w:p>
        </w:tc>
        <w:tc>
          <w:tcPr>
            <w:tcW w:w="2923" w:type="pct"/>
            <w:gridSpan w:val="6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в том числе по годам:</w:t>
            </w:r>
          </w:p>
        </w:tc>
      </w:tr>
      <w:tr w:rsidR="00785D17" w:rsidRPr="009B245B" w:rsidTr="00712BF7">
        <w:trPr>
          <w:trHeight w:val="299"/>
          <w:jc w:val="center"/>
        </w:trPr>
        <w:tc>
          <w:tcPr>
            <w:tcW w:w="1524" w:type="pct"/>
            <w:vMerge/>
            <w:vAlign w:val="center"/>
          </w:tcPr>
          <w:p w:rsidR="00785D17" w:rsidRPr="009B245B" w:rsidRDefault="00785D17" w:rsidP="00712BF7">
            <w:pPr>
              <w:ind w:firstLine="34"/>
              <w:jc w:val="center"/>
              <w:rPr>
                <w:sz w:val="25"/>
                <w:szCs w:val="25"/>
              </w:rPr>
            </w:pPr>
          </w:p>
        </w:tc>
        <w:tc>
          <w:tcPr>
            <w:tcW w:w="553" w:type="pct"/>
            <w:vMerge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B245B">
                <w:rPr>
                  <w:sz w:val="25"/>
                  <w:szCs w:val="25"/>
                </w:rPr>
                <w:t>2020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B245B">
                <w:rPr>
                  <w:sz w:val="25"/>
                  <w:szCs w:val="25"/>
                </w:rPr>
                <w:t>2021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B245B">
                <w:rPr>
                  <w:sz w:val="25"/>
                  <w:szCs w:val="25"/>
                </w:rPr>
                <w:t>2022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B245B">
                <w:rPr>
                  <w:sz w:val="25"/>
                  <w:szCs w:val="25"/>
                </w:rPr>
                <w:t>2023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B245B">
                <w:rPr>
                  <w:sz w:val="25"/>
                  <w:szCs w:val="25"/>
                </w:rPr>
                <w:t>2024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B245B">
                <w:rPr>
                  <w:sz w:val="25"/>
                  <w:szCs w:val="25"/>
                </w:rPr>
                <w:t>2025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  <w:vAlign w:val="center"/>
          </w:tcPr>
          <w:p w:rsidR="00785D17" w:rsidRPr="009B245B" w:rsidRDefault="00785D17" w:rsidP="00712BF7">
            <w:pPr>
              <w:ind w:left="34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Всего финансовых затрат</w:t>
            </w:r>
          </w:p>
        </w:tc>
        <w:tc>
          <w:tcPr>
            <w:tcW w:w="553" w:type="pct"/>
            <w:vAlign w:val="center"/>
          </w:tcPr>
          <w:p w:rsidR="00785D17" w:rsidRPr="009B245B" w:rsidRDefault="003324CE" w:rsidP="00712BF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  <w:r w:rsidR="006B461B">
              <w:rPr>
                <w:sz w:val="25"/>
                <w:szCs w:val="25"/>
              </w:rPr>
              <w:t>240</w:t>
            </w:r>
            <w:r w:rsidR="006B461B" w:rsidRPr="009B245B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9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1833,3</w:t>
            </w:r>
          </w:p>
        </w:tc>
        <w:tc>
          <w:tcPr>
            <w:tcW w:w="486" w:type="pct"/>
            <w:vAlign w:val="center"/>
          </w:tcPr>
          <w:p w:rsidR="00785D17" w:rsidRPr="00180D4C" w:rsidRDefault="006B461B" w:rsidP="00180D4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1</w:t>
            </w:r>
            <w:r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  <w:lang w:val="en-US"/>
              </w:rPr>
              <w:t>7</w:t>
            </w:r>
            <w:r>
              <w:rPr>
                <w:sz w:val="25"/>
                <w:szCs w:val="25"/>
              </w:rPr>
              <w:t>,</w:t>
            </w:r>
            <w:r w:rsidR="00180D4C">
              <w:rPr>
                <w:sz w:val="25"/>
                <w:szCs w:val="25"/>
              </w:rPr>
              <w:t>6</w:t>
            </w:r>
          </w:p>
        </w:tc>
        <w:tc>
          <w:tcPr>
            <w:tcW w:w="486" w:type="pct"/>
            <w:vAlign w:val="center"/>
          </w:tcPr>
          <w:p w:rsidR="00785D17" w:rsidRPr="009B245B" w:rsidRDefault="005B5393" w:rsidP="00712BF7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23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1000,0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1000,0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1000,0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  <w:vAlign w:val="center"/>
          </w:tcPr>
          <w:p w:rsidR="00785D17" w:rsidRPr="009B245B" w:rsidRDefault="00785D17" w:rsidP="00712BF7">
            <w:pPr>
              <w:ind w:left="34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в том числе:</w:t>
            </w:r>
          </w:p>
        </w:tc>
        <w:tc>
          <w:tcPr>
            <w:tcW w:w="553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  <w:vAlign w:val="center"/>
          </w:tcPr>
          <w:p w:rsidR="00785D17" w:rsidRPr="009B245B" w:rsidRDefault="00785D17" w:rsidP="00712BF7">
            <w:pPr>
              <w:ind w:left="34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из бюджета города</w:t>
            </w:r>
          </w:p>
        </w:tc>
        <w:tc>
          <w:tcPr>
            <w:tcW w:w="553" w:type="pct"/>
            <w:vAlign w:val="center"/>
          </w:tcPr>
          <w:p w:rsidR="00785D17" w:rsidRPr="009B245B" w:rsidRDefault="003324CE" w:rsidP="00712BF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9240</w:t>
            </w:r>
            <w:r w:rsidRPr="009B245B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9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1833,3</w:t>
            </w:r>
          </w:p>
        </w:tc>
        <w:tc>
          <w:tcPr>
            <w:tcW w:w="486" w:type="pct"/>
            <w:vAlign w:val="center"/>
          </w:tcPr>
          <w:p w:rsidR="00785D17" w:rsidRPr="00180D4C" w:rsidRDefault="006B461B" w:rsidP="00180D4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1</w:t>
            </w:r>
            <w:r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  <w:lang w:val="en-US"/>
              </w:rPr>
              <w:t>7</w:t>
            </w:r>
            <w:r>
              <w:rPr>
                <w:sz w:val="25"/>
                <w:szCs w:val="25"/>
              </w:rPr>
              <w:t>,</w:t>
            </w:r>
            <w:r w:rsidR="00180D4C">
              <w:rPr>
                <w:sz w:val="25"/>
                <w:szCs w:val="25"/>
              </w:rPr>
              <w:t>6</w:t>
            </w:r>
          </w:p>
        </w:tc>
        <w:tc>
          <w:tcPr>
            <w:tcW w:w="486" w:type="pct"/>
            <w:vAlign w:val="center"/>
          </w:tcPr>
          <w:p w:rsidR="00785D17" w:rsidRPr="009B245B" w:rsidRDefault="005B5393" w:rsidP="00712BF7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23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1000,0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1000,0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1000,0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краевого бюджета (на условиях со финансирования)</w:t>
            </w:r>
          </w:p>
        </w:tc>
        <w:tc>
          <w:tcPr>
            <w:tcW w:w="553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 (на условиях софинансирования)</w:t>
            </w:r>
          </w:p>
        </w:tc>
        <w:tc>
          <w:tcPr>
            <w:tcW w:w="553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553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Капитальные вложения</w:t>
            </w:r>
          </w:p>
        </w:tc>
        <w:tc>
          <w:tcPr>
            <w:tcW w:w="553" w:type="pct"/>
            <w:vAlign w:val="center"/>
          </w:tcPr>
          <w:p w:rsidR="00785D17" w:rsidRPr="009B245B" w:rsidRDefault="00785D17" w:rsidP="003D6F5A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13</w:t>
            </w:r>
            <w:r w:rsidR="003D6F5A">
              <w:rPr>
                <w:sz w:val="25"/>
                <w:szCs w:val="25"/>
              </w:rPr>
              <w:t>5</w:t>
            </w:r>
            <w:r w:rsidRPr="009B245B">
              <w:rPr>
                <w:sz w:val="25"/>
                <w:szCs w:val="25"/>
              </w:rPr>
              <w:t>5,</w:t>
            </w:r>
            <w:r w:rsidR="00180D4C">
              <w:rPr>
                <w:sz w:val="25"/>
                <w:szCs w:val="25"/>
              </w:rPr>
              <w:t>1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1005,0</w:t>
            </w:r>
          </w:p>
        </w:tc>
        <w:tc>
          <w:tcPr>
            <w:tcW w:w="486" w:type="pct"/>
            <w:vAlign w:val="center"/>
          </w:tcPr>
          <w:p w:rsidR="00785D17" w:rsidRPr="009B245B" w:rsidRDefault="005B5393" w:rsidP="005B5393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35</w:t>
            </w:r>
            <w:r w:rsidR="00785D17" w:rsidRPr="009B245B">
              <w:rPr>
                <w:bCs/>
                <w:sz w:val="25"/>
                <w:szCs w:val="25"/>
              </w:rPr>
              <w:t>0,</w:t>
            </w:r>
            <w:r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0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в том числе:</w:t>
            </w:r>
          </w:p>
        </w:tc>
        <w:tc>
          <w:tcPr>
            <w:tcW w:w="553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553" w:type="pct"/>
            <w:vAlign w:val="center"/>
          </w:tcPr>
          <w:p w:rsidR="00785D17" w:rsidRPr="009B245B" w:rsidRDefault="00785D17" w:rsidP="003D6F5A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13</w:t>
            </w:r>
            <w:r w:rsidR="003D6F5A">
              <w:rPr>
                <w:sz w:val="25"/>
                <w:szCs w:val="25"/>
              </w:rPr>
              <w:t>5</w:t>
            </w:r>
            <w:r w:rsidRPr="009B245B">
              <w:rPr>
                <w:sz w:val="25"/>
                <w:szCs w:val="25"/>
              </w:rPr>
              <w:t>5,</w:t>
            </w:r>
            <w:r w:rsidR="00180D4C">
              <w:rPr>
                <w:sz w:val="25"/>
                <w:szCs w:val="25"/>
              </w:rPr>
              <w:t>1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1005,0</w:t>
            </w:r>
          </w:p>
        </w:tc>
        <w:tc>
          <w:tcPr>
            <w:tcW w:w="486" w:type="pct"/>
            <w:vAlign w:val="center"/>
          </w:tcPr>
          <w:p w:rsidR="00785D17" w:rsidRPr="009B245B" w:rsidRDefault="005B5393" w:rsidP="00712BF7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35</w:t>
            </w:r>
            <w:r w:rsidRPr="009B245B">
              <w:rPr>
                <w:bCs/>
                <w:sz w:val="25"/>
                <w:szCs w:val="25"/>
              </w:rPr>
              <w:t>0,</w:t>
            </w:r>
            <w:r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0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краевого бюджета (на условиях софинансирования)</w:t>
            </w:r>
          </w:p>
        </w:tc>
        <w:tc>
          <w:tcPr>
            <w:tcW w:w="553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 (на условиях софинансирования)</w:t>
            </w:r>
          </w:p>
        </w:tc>
        <w:tc>
          <w:tcPr>
            <w:tcW w:w="553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553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Прочие расходы</w:t>
            </w:r>
          </w:p>
        </w:tc>
        <w:tc>
          <w:tcPr>
            <w:tcW w:w="553" w:type="pct"/>
            <w:vAlign w:val="center"/>
          </w:tcPr>
          <w:p w:rsidR="00785D17" w:rsidRPr="009B245B" w:rsidRDefault="003324CE" w:rsidP="003324C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7885,8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828,3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5B5393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17</w:t>
            </w:r>
            <w:r w:rsidR="005B5393">
              <w:rPr>
                <w:sz w:val="25"/>
                <w:szCs w:val="25"/>
              </w:rPr>
              <w:t>57</w:t>
            </w:r>
            <w:r w:rsidRPr="009B245B">
              <w:rPr>
                <w:sz w:val="25"/>
                <w:szCs w:val="25"/>
              </w:rPr>
              <w:t>,</w:t>
            </w:r>
            <w:r w:rsidR="00180D4C">
              <w:rPr>
                <w:sz w:val="25"/>
                <w:szCs w:val="25"/>
              </w:rPr>
              <w:t>5</w:t>
            </w:r>
          </w:p>
        </w:tc>
        <w:tc>
          <w:tcPr>
            <w:tcW w:w="486" w:type="pct"/>
            <w:vAlign w:val="center"/>
          </w:tcPr>
          <w:p w:rsidR="00785D17" w:rsidRPr="009B245B" w:rsidRDefault="005B5393" w:rsidP="00712BF7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  <w:r w:rsidR="00785D17" w:rsidRPr="009B245B">
              <w:rPr>
                <w:sz w:val="25"/>
                <w:szCs w:val="25"/>
              </w:rPr>
              <w:t>00,0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1000,0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1000,0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1000,0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в том числе:</w:t>
            </w:r>
          </w:p>
        </w:tc>
        <w:tc>
          <w:tcPr>
            <w:tcW w:w="553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553" w:type="pct"/>
            <w:vAlign w:val="center"/>
          </w:tcPr>
          <w:p w:rsidR="00785D17" w:rsidRPr="009B245B" w:rsidRDefault="003324CE" w:rsidP="00712BF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7885,8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828,3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5B5393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17</w:t>
            </w:r>
            <w:r w:rsidR="005B5393">
              <w:rPr>
                <w:sz w:val="25"/>
                <w:szCs w:val="25"/>
              </w:rPr>
              <w:t>57</w:t>
            </w:r>
            <w:r w:rsidRPr="009B245B">
              <w:rPr>
                <w:sz w:val="25"/>
                <w:szCs w:val="25"/>
              </w:rPr>
              <w:t>,</w:t>
            </w:r>
            <w:r w:rsidR="00180D4C">
              <w:rPr>
                <w:sz w:val="25"/>
                <w:szCs w:val="25"/>
              </w:rPr>
              <w:t>5</w:t>
            </w:r>
          </w:p>
        </w:tc>
        <w:tc>
          <w:tcPr>
            <w:tcW w:w="486" w:type="pct"/>
            <w:vAlign w:val="center"/>
          </w:tcPr>
          <w:p w:rsidR="00785D17" w:rsidRPr="009B245B" w:rsidRDefault="005B5393" w:rsidP="00712BF7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  <w:r w:rsidR="00785D17" w:rsidRPr="009B245B">
              <w:rPr>
                <w:sz w:val="25"/>
                <w:szCs w:val="25"/>
              </w:rPr>
              <w:t>00,0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1000,0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1000,0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1000,0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краевого бюджета (на условиях софинансирования)</w:t>
            </w:r>
          </w:p>
        </w:tc>
        <w:tc>
          <w:tcPr>
            <w:tcW w:w="553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 (на условиях софинансирования)</w:t>
            </w:r>
          </w:p>
        </w:tc>
        <w:tc>
          <w:tcPr>
            <w:tcW w:w="553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785D17" w:rsidRPr="009B245B" w:rsidTr="00712BF7">
        <w:trPr>
          <w:trHeight w:val="144"/>
          <w:jc w:val="center"/>
        </w:trPr>
        <w:tc>
          <w:tcPr>
            <w:tcW w:w="1524" w:type="pct"/>
          </w:tcPr>
          <w:p w:rsidR="00785D17" w:rsidRPr="009B245B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553" w:type="pct"/>
            <w:vAlign w:val="center"/>
          </w:tcPr>
          <w:p w:rsidR="00785D17" w:rsidRPr="009B245B" w:rsidRDefault="00785D17" w:rsidP="00712BF7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91" w:type="pct"/>
            <w:vAlign w:val="center"/>
          </w:tcPr>
          <w:p w:rsidR="00785D17" w:rsidRPr="009B245B" w:rsidRDefault="00785D17" w:rsidP="00712BF7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</w:tbl>
    <w:p w:rsidR="00785D17" w:rsidRPr="00AC1586" w:rsidRDefault="00AC1586" w:rsidP="00785D17">
      <w:pPr>
        <w:jc w:val="right"/>
        <w:rPr>
          <w:sz w:val="25"/>
          <w:szCs w:val="25"/>
          <w:lang w:val="en-US"/>
        </w:rPr>
      </w:pPr>
      <w:r>
        <w:rPr>
          <w:sz w:val="25"/>
          <w:szCs w:val="25"/>
        </w:rPr>
        <w:t>»</w:t>
      </w:r>
      <w:r>
        <w:rPr>
          <w:sz w:val="25"/>
          <w:szCs w:val="25"/>
          <w:lang w:val="en-US"/>
        </w:rPr>
        <w:t>.</w:t>
      </w:r>
    </w:p>
    <w:p w:rsidR="005B5393" w:rsidRDefault="005B5393" w:rsidP="00785D17">
      <w:pPr>
        <w:ind w:firstLine="708"/>
        <w:jc w:val="both"/>
        <w:rPr>
          <w:sz w:val="25"/>
          <w:szCs w:val="25"/>
        </w:rPr>
      </w:pPr>
    </w:p>
    <w:p w:rsidR="00785D17" w:rsidRPr="009B245B" w:rsidRDefault="00785D17" w:rsidP="00785D17">
      <w:pPr>
        <w:ind w:firstLine="708"/>
        <w:jc w:val="both"/>
        <w:rPr>
          <w:sz w:val="25"/>
          <w:szCs w:val="25"/>
        </w:rPr>
      </w:pPr>
      <w:r w:rsidRPr="009B245B">
        <w:rPr>
          <w:sz w:val="25"/>
          <w:szCs w:val="25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785D17" w:rsidRPr="009B245B" w:rsidRDefault="00785D17" w:rsidP="00785D17">
      <w:pPr>
        <w:ind w:firstLine="708"/>
        <w:jc w:val="both"/>
        <w:rPr>
          <w:sz w:val="25"/>
          <w:szCs w:val="25"/>
        </w:rPr>
      </w:pPr>
      <w:r w:rsidRPr="009B245B">
        <w:rPr>
          <w:sz w:val="25"/>
          <w:szCs w:val="25"/>
        </w:rPr>
        <w:t>3. Настоящее постановление вступает в силу после опубликования в газете «Местное время».</w:t>
      </w:r>
    </w:p>
    <w:p w:rsidR="00785D17" w:rsidRPr="009B245B" w:rsidRDefault="00785D17" w:rsidP="00785D17">
      <w:pPr>
        <w:ind w:firstLine="708"/>
        <w:jc w:val="both"/>
        <w:rPr>
          <w:sz w:val="25"/>
          <w:szCs w:val="25"/>
        </w:rPr>
      </w:pPr>
      <w:r w:rsidRPr="009B245B">
        <w:rPr>
          <w:sz w:val="25"/>
          <w:szCs w:val="25"/>
        </w:rPr>
        <w:t xml:space="preserve">4.  Контроль за исполнением настоящего постановления возложить на первого заместителя Главы Администрации города Рубцовска – </w:t>
      </w:r>
      <w:r w:rsidRPr="009B245B">
        <w:rPr>
          <w:rStyle w:val="a3"/>
          <w:b w:val="0"/>
          <w:sz w:val="25"/>
          <w:szCs w:val="25"/>
        </w:rPr>
        <w:t xml:space="preserve">председателя комитета по финансам, налоговой и кредитной политике </w:t>
      </w:r>
      <w:r w:rsidRPr="009B245B">
        <w:rPr>
          <w:sz w:val="25"/>
          <w:szCs w:val="25"/>
        </w:rPr>
        <w:t>Пьянкова В.И.</w:t>
      </w:r>
    </w:p>
    <w:p w:rsidR="00785D17" w:rsidRPr="009B245B" w:rsidRDefault="00785D17" w:rsidP="00785D17">
      <w:pPr>
        <w:rPr>
          <w:sz w:val="25"/>
          <w:szCs w:val="25"/>
        </w:rPr>
      </w:pPr>
    </w:p>
    <w:p w:rsidR="00785D17" w:rsidRPr="009B245B" w:rsidRDefault="00785D17" w:rsidP="00785D17">
      <w:pPr>
        <w:rPr>
          <w:sz w:val="25"/>
          <w:szCs w:val="25"/>
        </w:rPr>
      </w:pPr>
    </w:p>
    <w:p w:rsidR="00785D17" w:rsidRPr="009B245B" w:rsidRDefault="00785D17" w:rsidP="00785D17">
      <w:pPr>
        <w:rPr>
          <w:sz w:val="25"/>
          <w:szCs w:val="25"/>
        </w:rPr>
      </w:pPr>
    </w:p>
    <w:p w:rsidR="00785D17" w:rsidRPr="009B245B" w:rsidRDefault="00785D17" w:rsidP="00785D17">
      <w:pPr>
        <w:rPr>
          <w:b/>
          <w:sz w:val="25"/>
          <w:szCs w:val="25"/>
        </w:rPr>
      </w:pPr>
      <w:r w:rsidRPr="009B245B">
        <w:rPr>
          <w:sz w:val="25"/>
          <w:szCs w:val="25"/>
        </w:rPr>
        <w:t>Глава города Рубцовска</w:t>
      </w:r>
      <w:r w:rsidRPr="009B245B">
        <w:rPr>
          <w:sz w:val="25"/>
          <w:szCs w:val="25"/>
        </w:rPr>
        <w:tab/>
      </w:r>
      <w:r w:rsidRPr="009B245B">
        <w:rPr>
          <w:sz w:val="25"/>
          <w:szCs w:val="25"/>
        </w:rPr>
        <w:tab/>
      </w:r>
      <w:r w:rsidRPr="009B245B">
        <w:rPr>
          <w:sz w:val="25"/>
          <w:szCs w:val="25"/>
        </w:rPr>
        <w:tab/>
      </w:r>
      <w:r w:rsidRPr="009B245B">
        <w:rPr>
          <w:sz w:val="25"/>
          <w:szCs w:val="25"/>
        </w:rPr>
        <w:tab/>
      </w:r>
      <w:r w:rsidRPr="009B245B">
        <w:rPr>
          <w:sz w:val="25"/>
          <w:szCs w:val="25"/>
        </w:rPr>
        <w:tab/>
        <w:t xml:space="preserve"> Д.З. Фельдман         </w:t>
      </w:r>
    </w:p>
    <w:p w:rsidR="00785D17" w:rsidRDefault="00785D17" w:rsidP="00785D17">
      <w:pPr>
        <w:jc w:val="both"/>
        <w:rPr>
          <w:sz w:val="28"/>
          <w:szCs w:val="28"/>
        </w:rPr>
        <w:sectPr w:rsidR="00785D17" w:rsidSect="00712BF7">
          <w:pgSz w:w="11906" w:h="16838"/>
          <w:pgMar w:top="899" w:right="851" w:bottom="719" w:left="1701" w:header="709" w:footer="709" w:gutter="0"/>
          <w:cols w:space="708"/>
          <w:docGrid w:linePitch="360"/>
        </w:sectPr>
      </w:pPr>
      <w:bookmarkStart w:id="0" w:name="P464"/>
      <w:bookmarkEnd w:id="0"/>
    </w:p>
    <w:p w:rsidR="00785D17" w:rsidRPr="00FD6AC7" w:rsidRDefault="00785D17" w:rsidP="00785D17">
      <w:pPr>
        <w:pStyle w:val="ConsPlusNormal"/>
        <w:ind w:left="10620"/>
        <w:outlineLvl w:val="1"/>
        <w:rPr>
          <w:sz w:val="26"/>
          <w:szCs w:val="26"/>
        </w:rPr>
      </w:pPr>
      <w:r w:rsidRPr="00FD6AC7">
        <w:rPr>
          <w:sz w:val="26"/>
          <w:szCs w:val="26"/>
        </w:rPr>
        <w:lastRenderedPageBreak/>
        <w:t xml:space="preserve">Приложение  </w:t>
      </w:r>
    </w:p>
    <w:p w:rsidR="00785D17" w:rsidRPr="00FD6AC7" w:rsidRDefault="00785D17" w:rsidP="00785D17">
      <w:pPr>
        <w:pStyle w:val="ConsPlusNormal"/>
        <w:ind w:left="10620"/>
        <w:outlineLvl w:val="1"/>
        <w:rPr>
          <w:sz w:val="26"/>
          <w:szCs w:val="26"/>
        </w:rPr>
      </w:pPr>
      <w:r w:rsidRPr="00FD6AC7">
        <w:rPr>
          <w:sz w:val="26"/>
          <w:szCs w:val="26"/>
        </w:rPr>
        <w:t xml:space="preserve">к постановлению Администрации города Рубцовска Алтайского края  от </w:t>
      </w:r>
      <w:r w:rsidR="00F61EA6">
        <w:rPr>
          <w:sz w:val="26"/>
          <w:szCs w:val="26"/>
        </w:rPr>
        <w:t xml:space="preserve"> 20.12.2021 № 3499 </w:t>
      </w:r>
    </w:p>
    <w:p w:rsidR="00785D17" w:rsidRPr="00FD6AC7" w:rsidRDefault="00785D17" w:rsidP="00785D17">
      <w:pPr>
        <w:pStyle w:val="ConsPlusNormal"/>
        <w:ind w:left="10065" w:hanging="153"/>
        <w:outlineLvl w:val="1"/>
        <w:rPr>
          <w:sz w:val="26"/>
          <w:szCs w:val="26"/>
        </w:rPr>
      </w:pPr>
    </w:p>
    <w:p w:rsidR="00785D17" w:rsidRDefault="00785D17" w:rsidP="00785D17">
      <w:pPr>
        <w:pStyle w:val="ConsPlusNormal"/>
        <w:outlineLvl w:val="1"/>
        <w:rPr>
          <w:sz w:val="26"/>
          <w:szCs w:val="26"/>
        </w:rPr>
      </w:pPr>
    </w:p>
    <w:p w:rsidR="00785D17" w:rsidRDefault="00785D17" w:rsidP="00785D17">
      <w:pPr>
        <w:pStyle w:val="ConsPlusNormal"/>
        <w:jc w:val="right"/>
        <w:outlineLvl w:val="1"/>
        <w:rPr>
          <w:sz w:val="26"/>
          <w:szCs w:val="26"/>
        </w:rPr>
      </w:pPr>
      <w:r w:rsidRPr="00FD6AC7">
        <w:rPr>
          <w:sz w:val="26"/>
          <w:szCs w:val="26"/>
        </w:rPr>
        <w:t>«Таблица  2</w:t>
      </w:r>
    </w:p>
    <w:p w:rsidR="00785D17" w:rsidRPr="00FD6AC7" w:rsidRDefault="00785D17" w:rsidP="00785D17">
      <w:pPr>
        <w:pStyle w:val="ConsPlusNormal"/>
        <w:jc w:val="right"/>
        <w:outlineLvl w:val="1"/>
        <w:rPr>
          <w:sz w:val="26"/>
          <w:szCs w:val="26"/>
        </w:rPr>
      </w:pPr>
    </w:p>
    <w:p w:rsidR="00785D17" w:rsidRPr="002D5E11" w:rsidRDefault="00785D17" w:rsidP="00785D17">
      <w:pPr>
        <w:jc w:val="center"/>
        <w:rPr>
          <w:sz w:val="26"/>
          <w:szCs w:val="26"/>
        </w:rPr>
      </w:pPr>
      <w:r w:rsidRPr="002D5E11">
        <w:rPr>
          <w:sz w:val="26"/>
          <w:szCs w:val="26"/>
        </w:rPr>
        <w:t xml:space="preserve">Перечень мероприятий </w:t>
      </w:r>
      <w:r>
        <w:rPr>
          <w:sz w:val="26"/>
          <w:szCs w:val="26"/>
        </w:rPr>
        <w:t>П</w:t>
      </w:r>
      <w:r w:rsidRPr="002D5E11">
        <w:rPr>
          <w:sz w:val="26"/>
          <w:szCs w:val="26"/>
        </w:rPr>
        <w:t xml:space="preserve">рограммы </w:t>
      </w:r>
    </w:p>
    <w:tbl>
      <w:tblPr>
        <w:tblpPr w:leftFromText="180" w:rightFromText="180" w:vertAnchor="text" w:horzAnchor="margin" w:tblpY="75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2420"/>
        <w:gridCol w:w="2080"/>
        <w:gridCol w:w="1720"/>
        <w:gridCol w:w="874"/>
        <w:gridCol w:w="900"/>
        <w:gridCol w:w="900"/>
        <w:gridCol w:w="900"/>
        <w:gridCol w:w="851"/>
        <w:gridCol w:w="949"/>
        <w:gridCol w:w="675"/>
        <w:gridCol w:w="374"/>
        <w:gridCol w:w="1577"/>
      </w:tblGrid>
      <w:tr w:rsidR="00785D17" w:rsidRPr="004D6A91" w:rsidTr="00712BF7">
        <w:tc>
          <w:tcPr>
            <w:tcW w:w="648" w:type="dxa"/>
            <w:vMerge w:val="restart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№ п/п</w:t>
            </w:r>
          </w:p>
        </w:tc>
        <w:tc>
          <w:tcPr>
            <w:tcW w:w="2420" w:type="dxa"/>
            <w:vMerge w:val="restart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Цель, задачи, мероприятия</w:t>
            </w:r>
          </w:p>
        </w:tc>
        <w:tc>
          <w:tcPr>
            <w:tcW w:w="2080" w:type="dxa"/>
            <w:vMerge w:val="restart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Ожидаемый результат</w:t>
            </w:r>
          </w:p>
        </w:tc>
        <w:tc>
          <w:tcPr>
            <w:tcW w:w="1720" w:type="dxa"/>
            <w:vMerge w:val="restart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Участник программы</w:t>
            </w:r>
          </w:p>
        </w:tc>
        <w:tc>
          <w:tcPr>
            <w:tcW w:w="6423" w:type="dxa"/>
            <w:gridSpan w:val="8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D6AC7">
                <w:rPr>
                  <w:sz w:val="20"/>
                  <w:szCs w:val="20"/>
                </w:rPr>
                <w:t>2020 г</w:t>
              </w:r>
            </w:smartTag>
            <w:r w:rsidRPr="00FD6AC7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vAlign w:val="center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FD6AC7">
                <w:rPr>
                  <w:sz w:val="20"/>
                  <w:szCs w:val="20"/>
                </w:rPr>
                <w:t>2021 г</w:t>
              </w:r>
            </w:smartTag>
            <w:r w:rsidRPr="00FD6AC7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vAlign w:val="center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FD6AC7">
                <w:rPr>
                  <w:sz w:val="20"/>
                  <w:szCs w:val="20"/>
                </w:rPr>
                <w:t>2022 г</w:t>
              </w:r>
            </w:smartTag>
            <w:r w:rsidRPr="00FD6AC7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vAlign w:val="center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FD6AC7">
                <w:rPr>
                  <w:sz w:val="20"/>
                  <w:szCs w:val="20"/>
                </w:rPr>
                <w:t>2023 г</w:t>
              </w:r>
            </w:smartTag>
            <w:r w:rsidRPr="00FD6AC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FD6AC7">
                <w:rPr>
                  <w:sz w:val="20"/>
                  <w:szCs w:val="20"/>
                </w:rPr>
                <w:t>2024 г</w:t>
              </w:r>
            </w:smartTag>
            <w:r w:rsidRPr="00FD6AC7">
              <w:rPr>
                <w:sz w:val="20"/>
                <w:szCs w:val="20"/>
              </w:rPr>
              <w:t>.</w:t>
            </w:r>
          </w:p>
        </w:tc>
        <w:tc>
          <w:tcPr>
            <w:tcW w:w="949" w:type="dxa"/>
            <w:vAlign w:val="center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FD6AC7">
                <w:rPr>
                  <w:sz w:val="20"/>
                  <w:szCs w:val="20"/>
                </w:rPr>
                <w:t>202</w:t>
              </w:r>
              <w:r w:rsidRPr="00FD6AC7">
                <w:rPr>
                  <w:sz w:val="20"/>
                  <w:szCs w:val="20"/>
                  <w:lang w:val="en-US"/>
                </w:rPr>
                <w:t>5</w:t>
              </w:r>
              <w:r w:rsidRPr="00FD6AC7">
                <w:rPr>
                  <w:sz w:val="20"/>
                  <w:szCs w:val="20"/>
                </w:rPr>
                <w:t xml:space="preserve"> г</w:t>
              </w:r>
            </w:smartTag>
            <w:r w:rsidRPr="00FD6AC7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gridSpan w:val="2"/>
            <w:vAlign w:val="center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всего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</w:tr>
      <w:tr w:rsidR="00785D17" w:rsidRPr="004D6A91" w:rsidTr="00712BF7">
        <w:tc>
          <w:tcPr>
            <w:tcW w:w="648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</w:t>
            </w:r>
          </w:p>
        </w:tc>
        <w:tc>
          <w:tcPr>
            <w:tcW w:w="242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</w:t>
            </w:r>
          </w:p>
        </w:tc>
        <w:tc>
          <w:tcPr>
            <w:tcW w:w="208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3</w:t>
            </w:r>
          </w:p>
        </w:tc>
        <w:tc>
          <w:tcPr>
            <w:tcW w:w="172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4</w:t>
            </w: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9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11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12</w:t>
            </w:r>
          </w:p>
        </w:tc>
      </w:tr>
      <w:tr w:rsidR="00785D17" w:rsidRPr="004D6A91" w:rsidTr="00712BF7">
        <w:tc>
          <w:tcPr>
            <w:tcW w:w="14868" w:type="dxa"/>
            <w:gridSpan w:val="13"/>
            <w:vAlign w:val="center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Муниципальная программа «Информатизация Администрации города Рубцовска»</w:t>
            </w:r>
          </w:p>
        </w:tc>
      </w:tr>
      <w:tr w:rsidR="00785D17" w:rsidRPr="004D6A91" w:rsidTr="00712BF7">
        <w:trPr>
          <w:trHeight w:val="126"/>
        </w:trPr>
        <w:tc>
          <w:tcPr>
            <w:tcW w:w="648" w:type="dxa"/>
            <w:vMerge w:val="restart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1.</w:t>
            </w:r>
          </w:p>
        </w:tc>
        <w:tc>
          <w:tcPr>
            <w:tcW w:w="2420" w:type="dxa"/>
            <w:vMerge w:val="restart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Цель. Формирование современной информационно-технологической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</w:t>
            </w:r>
          </w:p>
        </w:tc>
        <w:tc>
          <w:tcPr>
            <w:tcW w:w="2080" w:type="dxa"/>
            <w:vMerge w:val="restart"/>
          </w:tcPr>
          <w:p w:rsidR="00785D17" w:rsidRPr="00FD6AC7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AC7">
              <w:rPr>
                <w:rFonts w:ascii="Times New Roman" w:hAnsi="Times New Roman" w:cs="Times New Roman"/>
              </w:rPr>
              <w:t>бесперебойное функционирование используемых информационных систем</w:t>
            </w:r>
          </w:p>
        </w:tc>
        <w:tc>
          <w:tcPr>
            <w:tcW w:w="1720" w:type="dxa"/>
            <w:vMerge w:val="restart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Администрация города,  Отраслевые (функциональные) органы </w:t>
            </w:r>
          </w:p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( Комитет по финансам, налоговой и кредитной политике Администрации города Рубцовска Алтайского края)</w:t>
            </w: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1833,3</w:t>
            </w:r>
          </w:p>
        </w:tc>
        <w:tc>
          <w:tcPr>
            <w:tcW w:w="900" w:type="dxa"/>
          </w:tcPr>
          <w:p w:rsidR="00785D17" w:rsidRPr="00FD6AC7" w:rsidRDefault="00FD5034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2107,</w:t>
            </w:r>
            <w:r w:rsidR="00483AE0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85D17" w:rsidRPr="00FD6AC7" w:rsidRDefault="00FD5034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85D17" w:rsidRPr="00FD6AC7">
              <w:rPr>
                <w:sz w:val="20"/>
                <w:szCs w:val="20"/>
              </w:rPr>
              <w:t>00,0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1000,0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1000,0</w:t>
            </w:r>
          </w:p>
        </w:tc>
        <w:tc>
          <w:tcPr>
            <w:tcW w:w="1049" w:type="dxa"/>
            <w:gridSpan w:val="2"/>
          </w:tcPr>
          <w:p w:rsidR="00785D17" w:rsidRPr="00FD6AC7" w:rsidRDefault="003324CE" w:rsidP="00712BF7">
            <w:pPr>
              <w:jc w:val="center"/>
              <w:rPr>
                <w:sz w:val="20"/>
                <w:szCs w:val="20"/>
              </w:rPr>
            </w:pPr>
            <w:r w:rsidRPr="003324CE">
              <w:rPr>
                <w:sz w:val="20"/>
                <w:szCs w:val="20"/>
              </w:rPr>
              <w:t>9240,9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Всего 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3" w:type="dxa"/>
            <w:gridSpan w:val="8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 том числе: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федеральный бюджет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краевой бюджет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1833,3</w:t>
            </w:r>
          </w:p>
        </w:tc>
        <w:tc>
          <w:tcPr>
            <w:tcW w:w="900" w:type="dxa"/>
          </w:tcPr>
          <w:p w:rsidR="00785D17" w:rsidRPr="00FD6AC7" w:rsidRDefault="00FD5034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2107,</w:t>
            </w:r>
            <w:r w:rsidR="00483AE0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85D17" w:rsidRPr="00FD6AC7" w:rsidRDefault="00FD5034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FD6AC7">
              <w:rPr>
                <w:sz w:val="20"/>
                <w:szCs w:val="20"/>
              </w:rPr>
              <w:t>00,0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1000,0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1000,0</w:t>
            </w:r>
          </w:p>
        </w:tc>
        <w:tc>
          <w:tcPr>
            <w:tcW w:w="1049" w:type="dxa"/>
            <w:gridSpan w:val="2"/>
          </w:tcPr>
          <w:p w:rsidR="00785D17" w:rsidRPr="00FD6AC7" w:rsidRDefault="003324CE" w:rsidP="00712BF7">
            <w:pPr>
              <w:jc w:val="center"/>
              <w:rPr>
                <w:sz w:val="20"/>
                <w:szCs w:val="20"/>
              </w:rPr>
            </w:pPr>
            <w:r w:rsidRPr="003324CE">
              <w:rPr>
                <w:sz w:val="20"/>
                <w:szCs w:val="20"/>
              </w:rPr>
              <w:t>9240,9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бюджет города</w:t>
            </w:r>
          </w:p>
        </w:tc>
      </w:tr>
      <w:tr w:rsidR="00785D17" w:rsidRPr="004D6A91" w:rsidTr="00712BF7">
        <w:trPr>
          <w:trHeight w:val="1298"/>
        </w:trPr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внебюджетные источники</w:t>
            </w:r>
          </w:p>
        </w:tc>
      </w:tr>
      <w:tr w:rsidR="00785D17" w:rsidRPr="004D6A91" w:rsidTr="00712BF7">
        <w:trPr>
          <w:trHeight w:val="315"/>
        </w:trPr>
        <w:tc>
          <w:tcPr>
            <w:tcW w:w="648" w:type="dxa"/>
            <w:vAlign w:val="center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2.</w:t>
            </w:r>
          </w:p>
        </w:tc>
        <w:tc>
          <w:tcPr>
            <w:tcW w:w="14220" w:type="dxa"/>
            <w:gridSpan w:val="12"/>
            <w:vAlign w:val="center"/>
          </w:tcPr>
          <w:p w:rsidR="00785D17" w:rsidRPr="00FD6AC7" w:rsidRDefault="00785D17" w:rsidP="00712BF7">
            <w:pPr>
              <w:ind w:left="1584"/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Задача 1. Развитие информационных систем для повышения качества и эффективности деятельности Администрации города</w:t>
            </w:r>
          </w:p>
        </w:tc>
      </w:tr>
      <w:tr w:rsidR="00785D17" w:rsidRPr="004D6A91" w:rsidTr="00712BF7">
        <w:tc>
          <w:tcPr>
            <w:tcW w:w="648" w:type="dxa"/>
            <w:vMerge w:val="restart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3.</w:t>
            </w:r>
          </w:p>
        </w:tc>
        <w:tc>
          <w:tcPr>
            <w:tcW w:w="2420" w:type="dxa"/>
            <w:vMerge w:val="restart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Мероприятие 1.1. Проведение мероприятий по обеспечению работоспособности информационно-вычислительного центра </w:t>
            </w:r>
            <w:r w:rsidRPr="00FD6AC7">
              <w:rPr>
                <w:sz w:val="20"/>
                <w:szCs w:val="20"/>
              </w:rPr>
              <w:lastRenderedPageBreak/>
              <w:t>Администрации города Рубцовска и ее отраслевых (функциональных) органов</w:t>
            </w:r>
          </w:p>
        </w:tc>
        <w:tc>
          <w:tcPr>
            <w:tcW w:w="2080" w:type="dxa"/>
            <w:vMerge w:val="restart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lastRenderedPageBreak/>
              <w:t xml:space="preserve">повышение работоспособности и производительности информационно-вычислительного центра </w:t>
            </w:r>
            <w:r w:rsidRPr="00FD6AC7">
              <w:rPr>
                <w:sz w:val="20"/>
                <w:szCs w:val="20"/>
              </w:rPr>
              <w:lastRenderedPageBreak/>
              <w:t xml:space="preserve">Администрации города </w:t>
            </w:r>
          </w:p>
        </w:tc>
        <w:tc>
          <w:tcPr>
            <w:tcW w:w="1720" w:type="dxa"/>
            <w:vMerge w:val="restart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600,0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Всего 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3" w:type="dxa"/>
            <w:gridSpan w:val="8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 том числе: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федеральный бюджет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краевой бюджет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600,0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бюджет города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внебюджетные источники</w:t>
            </w:r>
          </w:p>
        </w:tc>
      </w:tr>
      <w:tr w:rsidR="00785D17" w:rsidRPr="004D6A91" w:rsidTr="00712BF7">
        <w:trPr>
          <w:trHeight w:val="319"/>
        </w:trPr>
        <w:tc>
          <w:tcPr>
            <w:tcW w:w="648" w:type="dxa"/>
            <w:vAlign w:val="center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4.</w:t>
            </w:r>
          </w:p>
        </w:tc>
        <w:tc>
          <w:tcPr>
            <w:tcW w:w="14220" w:type="dxa"/>
            <w:gridSpan w:val="12"/>
            <w:vAlign w:val="center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Задача 2. Защита информации путем совершенствования информационных систем</w:t>
            </w:r>
          </w:p>
        </w:tc>
      </w:tr>
      <w:tr w:rsidR="00785D17" w:rsidRPr="004D6A91" w:rsidTr="00712BF7">
        <w:tc>
          <w:tcPr>
            <w:tcW w:w="648" w:type="dxa"/>
            <w:vMerge w:val="restart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5.</w:t>
            </w:r>
          </w:p>
        </w:tc>
        <w:tc>
          <w:tcPr>
            <w:tcW w:w="2420" w:type="dxa"/>
            <w:vMerge w:val="restart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Мероприятие 2.1. Получение неисключительных прав на программное обеспечение</w:t>
            </w:r>
          </w:p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</w:tcPr>
          <w:p w:rsidR="00785D17" w:rsidRPr="00FD6AC7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AC7">
              <w:rPr>
                <w:rFonts w:ascii="Times New Roman" w:hAnsi="Times New Roman" w:cs="Times New Roman"/>
              </w:rPr>
              <w:t>Использование программного обеспечения российского производства в общем объеме прикладного офисного программного обеспечения в отраслевых (функциональных) органов Администрации города долей равной 85%</w:t>
            </w:r>
          </w:p>
        </w:tc>
        <w:tc>
          <w:tcPr>
            <w:tcW w:w="1720" w:type="dxa"/>
            <w:vMerge w:val="restart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B8626E" w:rsidP="00B8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B8626E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  <w:r w:rsidR="00785D17" w:rsidRPr="00FD6AC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Всего 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3" w:type="dxa"/>
            <w:gridSpan w:val="8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 том числе: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федеральный бюджет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краевой бюджет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FE4890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FE4890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  <w:r w:rsidR="00785D17" w:rsidRPr="00FD6AC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бюджет города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внебюджетные источники</w:t>
            </w:r>
          </w:p>
        </w:tc>
      </w:tr>
      <w:tr w:rsidR="00785D17" w:rsidRPr="004D6A91" w:rsidTr="00712BF7">
        <w:tc>
          <w:tcPr>
            <w:tcW w:w="648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6.</w:t>
            </w:r>
          </w:p>
        </w:tc>
        <w:tc>
          <w:tcPr>
            <w:tcW w:w="14220" w:type="dxa"/>
            <w:gridSpan w:val="12"/>
            <w:vAlign w:val="center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Задача 3. Модернизация сети передачи данных, парка компьютерной и офисной техники</w:t>
            </w:r>
          </w:p>
        </w:tc>
      </w:tr>
      <w:tr w:rsidR="00785D17" w:rsidRPr="004D6A91" w:rsidTr="00712BF7">
        <w:tc>
          <w:tcPr>
            <w:tcW w:w="648" w:type="dxa"/>
            <w:vMerge w:val="restart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  <w:lang w:val="en-US"/>
              </w:rPr>
              <w:t>7</w:t>
            </w:r>
            <w:r w:rsidRPr="00FD6AC7">
              <w:rPr>
                <w:sz w:val="20"/>
                <w:szCs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Мероприятие 3.1: Приобретение программного обеспечения,  вычислительной техники, комплектующих и расходных материалов к вычислительной технике, </w:t>
            </w:r>
          </w:p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оборудования инженерной инфраструктуры и их обслуживание</w:t>
            </w:r>
          </w:p>
        </w:tc>
        <w:tc>
          <w:tcPr>
            <w:tcW w:w="2080" w:type="dxa"/>
            <w:vMerge w:val="restart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К концу 2025 года планируется достичь:175 рабочих мест в Администрации города Рубцовска и ее отраслевых (функциональных) органов, </w:t>
            </w:r>
          </w:p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оборудованных специализированным программным обеспечением</w:t>
            </w:r>
          </w:p>
        </w:tc>
        <w:tc>
          <w:tcPr>
            <w:tcW w:w="1720" w:type="dxa"/>
            <w:vMerge w:val="restart"/>
          </w:tcPr>
          <w:p w:rsidR="00785D17" w:rsidRPr="00FD6AC7" w:rsidRDefault="00785D17" w:rsidP="00712BF7">
            <w:pPr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400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E4890" w:rsidRDefault="00B8626E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</w:t>
            </w:r>
            <w:r w:rsidR="00FE4890" w:rsidRPr="00FD6AC7">
              <w:rPr>
                <w:sz w:val="20"/>
                <w:szCs w:val="20"/>
                <w:lang w:val="en-US"/>
              </w:rPr>
              <w:t>,</w:t>
            </w:r>
            <w:r w:rsidR="00FE4890"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E4890" w:rsidRDefault="00B8626E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FE4890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400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B8626E" w:rsidP="00FE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</w:t>
            </w:r>
            <w:r w:rsidR="00785D17" w:rsidRPr="00FD6AC7">
              <w:rPr>
                <w:sz w:val="20"/>
                <w:szCs w:val="20"/>
              </w:rPr>
              <w:t>,0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Всего 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3" w:type="dxa"/>
            <w:gridSpan w:val="8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 том числе: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федеральный бюджет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краевой бюджет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400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431E85" w:rsidP="00712B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2075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431E85" w:rsidP="00712B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400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431E85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</w:t>
            </w:r>
            <w:r w:rsidRPr="00FD6AC7">
              <w:rPr>
                <w:sz w:val="20"/>
                <w:szCs w:val="20"/>
              </w:rPr>
              <w:t>,0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бюджет города</w:t>
            </w:r>
          </w:p>
        </w:tc>
      </w:tr>
      <w:tr w:rsidR="00785D17" w:rsidRPr="004D6A91" w:rsidTr="00712BF7">
        <w:trPr>
          <w:trHeight w:val="1125"/>
        </w:trPr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внебюджетные источники</w:t>
            </w:r>
          </w:p>
        </w:tc>
      </w:tr>
      <w:tr w:rsidR="00785D17" w:rsidRPr="004D6A91" w:rsidTr="00712BF7">
        <w:trPr>
          <w:trHeight w:val="550"/>
        </w:trPr>
        <w:tc>
          <w:tcPr>
            <w:tcW w:w="648" w:type="dxa"/>
            <w:vMerge w:val="restart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vMerge w:val="restart"/>
          </w:tcPr>
          <w:p w:rsidR="00D30C45" w:rsidRPr="00D30C45" w:rsidRDefault="00785D17" w:rsidP="00D30C45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Мероприятие 3.2: </w:t>
            </w:r>
            <w:r w:rsidR="00D30C45">
              <w:rPr>
                <w:sz w:val="20"/>
                <w:szCs w:val="20"/>
              </w:rPr>
              <w:t>П</w:t>
            </w:r>
            <w:r w:rsidR="00D30C45" w:rsidRPr="00D30C45">
              <w:rPr>
                <w:sz w:val="20"/>
                <w:szCs w:val="20"/>
              </w:rPr>
              <w:t>риобретени</w:t>
            </w:r>
            <w:r w:rsidR="00D30C45">
              <w:rPr>
                <w:sz w:val="20"/>
                <w:szCs w:val="20"/>
              </w:rPr>
              <w:t>е</w:t>
            </w:r>
            <w:r w:rsidR="00D30C45" w:rsidRPr="00D30C45">
              <w:rPr>
                <w:sz w:val="20"/>
                <w:szCs w:val="20"/>
              </w:rPr>
              <w:t xml:space="preserve"> программного обеспечения и баз </w:t>
            </w:r>
            <w:r w:rsidR="00D30C45" w:rsidRPr="00D30C45">
              <w:rPr>
                <w:sz w:val="20"/>
                <w:szCs w:val="20"/>
              </w:rPr>
              <w:lastRenderedPageBreak/>
              <w:t>данных,</w:t>
            </w:r>
          </w:p>
          <w:p w:rsidR="00D30C45" w:rsidRPr="00D30C45" w:rsidRDefault="00D30C45" w:rsidP="00D30C45">
            <w:pPr>
              <w:rPr>
                <w:sz w:val="20"/>
                <w:szCs w:val="20"/>
              </w:rPr>
            </w:pPr>
            <w:r w:rsidRPr="00D30C45">
              <w:rPr>
                <w:sz w:val="20"/>
                <w:szCs w:val="20"/>
              </w:rPr>
              <w:t>замен</w:t>
            </w:r>
            <w:r>
              <w:rPr>
                <w:sz w:val="20"/>
                <w:szCs w:val="20"/>
              </w:rPr>
              <w:t>а</w:t>
            </w:r>
            <w:r w:rsidRPr="00D30C45">
              <w:rPr>
                <w:sz w:val="20"/>
                <w:szCs w:val="20"/>
              </w:rPr>
              <w:t xml:space="preserve"> устаревшей и неисправной вычислительной техники и оргтехники,</w:t>
            </w:r>
          </w:p>
          <w:p w:rsidR="00D30C45" w:rsidRPr="00D30C45" w:rsidRDefault="00D30C45" w:rsidP="00D30C45">
            <w:pPr>
              <w:rPr>
                <w:sz w:val="20"/>
                <w:szCs w:val="20"/>
              </w:rPr>
            </w:pPr>
            <w:r w:rsidRPr="00D30C45">
              <w:rPr>
                <w:sz w:val="20"/>
                <w:szCs w:val="20"/>
              </w:rPr>
              <w:t>приобретени</w:t>
            </w:r>
            <w:r>
              <w:rPr>
                <w:sz w:val="20"/>
                <w:szCs w:val="20"/>
              </w:rPr>
              <w:t>е</w:t>
            </w:r>
            <w:r w:rsidRPr="00D30C45">
              <w:rPr>
                <w:sz w:val="20"/>
                <w:szCs w:val="20"/>
              </w:rPr>
              <w:t xml:space="preserve"> комплектующих и расходных материалов к оргтехнике, проведени</w:t>
            </w:r>
            <w:r>
              <w:rPr>
                <w:sz w:val="20"/>
                <w:szCs w:val="20"/>
              </w:rPr>
              <w:t>е</w:t>
            </w:r>
          </w:p>
          <w:p w:rsidR="00785D17" w:rsidRPr="00FD6AC7" w:rsidRDefault="00D30C45" w:rsidP="00D30C45">
            <w:pPr>
              <w:rPr>
                <w:sz w:val="20"/>
                <w:szCs w:val="20"/>
              </w:rPr>
            </w:pPr>
            <w:r w:rsidRPr="00D30C45">
              <w:rPr>
                <w:sz w:val="20"/>
                <w:szCs w:val="20"/>
              </w:rPr>
              <w:t>ремонта и технического обслуживания вычислительной техники и оргтехники</w:t>
            </w:r>
          </w:p>
        </w:tc>
        <w:tc>
          <w:tcPr>
            <w:tcW w:w="2080" w:type="dxa"/>
            <w:vMerge w:val="restart"/>
          </w:tcPr>
          <w:p w:rsidR="00785D17" w:rsidRPr="00FD6AC7" w:rsidRDefault="00391760" w:rsidP="00712BF7">
            <w:pPr>
              <w:rPr>
                <w:sz w:val="20"/>
                <w:szCs w:val="20"/>
              </w:rPr>
            </w:pPr>
            <w:r w:rsidRPr="00391760">
              <w:rPr>
                <w:sz w:val="20"/>
                <w:szCs w:val="20"/>
              </w:rPr>
              <w:lastRenderedPageBreak/>
              <w:t xml:space="preserve">Планируется обновить программное обеспечение и базы </w:t>
            </w:r>
            <w:r w:rsidRPr="00391760">
              <w:rPr>
                <w:sz w:val="20"/>
                <w:szCs w:val="20"/>
              </w:rPr>
              <w:lastRenderedPageBreak/>
              <w:t>данных, вычислительную технику и оргтехнику. Содержание вычислительной техники и оргтехники в рабочем состояние</w:t>
            </w:r>
          </w:p>
        </w:tc>
        <w:tc>
          <w:tcPr>
            <w:tcW w:w="1720" w:type="dxa"/>
            <w:vMerge w:val="restart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lastRenderedPageBreak/>
              <w:t xml:space="preserve">Комитет по финансам, налоговой и кредитной </w:t>
            </w:r>
            <w:r w:rsidRPr="00FD6AC7">
              <w:rPr>
                <w:sz w:val="20"/>
                <w:szCs w:val="20"/>
              </w:rPr>
              <w:lastRenderedPageBreak/>
              <w:t>политике Администрации города Рубцовска Алтайского края</w:t>
            </w: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lastRenderedPageBreak/>
              <w:t>833,3</w:t>
            </w:r>
          </w:p>
        </w:tc>
        <w:tc>
          <w:tcPr>
            <w:tcW w:w="900" w:type="dxa"/>
          </w:tcPr>
          <w:p w:rsidR="00785D17" w:rsidRPr="00FD6AC7" w:rsidRDefault="00B8626E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="00483AE0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85D17" w:rsidRPr="00FD6AC7" w:rsidRDefault="00B8626E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D30C45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3D6F5A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</w:t>
            </w:r>
            <w:r w:rsidR="00B8626E">
              <w:rPr>
                <w:sz w:val="20"/>
                <w:szCs w:val="20"/>
              </w:rPr>
              <w:t>,</w:t>
            </w:r>
            <w:r w:rsidR="00483AE0">
              <w:rPr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Всего</w:t>
            </w:r>
          </w:p>
        </w:tc>
      </w:tr>
      <w:tr w:rsidR="00785D17" w:rsidRPr="004D6A91" w:rsidTr="00712BF7">
        <w:trPr>
          <w:trHeight w:val="547"/>
        </w:trPr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 том числе:</w:t>
            </w:r>
          </w:p>
        </w:tc>
      </w:tr>
      <w:tr w:rsidR="00785D17" w:rsidRPr="004D6A91" w:rsidTr="00712BF7">
        <w:trPr>
          <w:trHeight w:val="547"/>
        </w:trPr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федеральный бюджет</w:t>
            </w:r>
          </w:p>
        </w:tc>
      </w:tr>
      <w:tr w:rsidR="00785D17" w:rsidRPr="004D6A91" w:rsidTr="00712BF7">
        <w:trPr>
          <w:trHeight w:val="547"/>
        </w:trPr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краевой бюджет</w:t>
            </w:r>
          </w:p>
        </w:tc>
      </w:tr>
      <w:tr w:rsidR="00785D17" w:rsidRPr="004D6A91" w:rsidTr="00712BF7">
        <w:trPr>
          <w:trHeight w:val="547"/>
        </w:trPr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833,3</w:t>
            </w:r>
          </w:p>
        </w:tc>
        <w:tc>
          <w:tcPr>
            <w:tcW w:w="900" w:type="dxa"/>
          </w:tcPr>
          <w:p w:rsidR="00785D17" w:rsidRPr="00FD6AC7" w:rsidRDefault="00B8626E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="00483AE0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85D17" w:rsidRPr="00FD6AC7" w:rsidRDefault="00B8626E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D30C45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3D6F5A" w:rsidP="007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</w:t>
            </w:r>
            <w:r w:rsidR="00B8626E">
              <w:rPr>
                <w:sz w:val="20"/>
                <w:szCs w:val="20"/>
              </w:rPr>
              <w:t>,</w:t>
            </w:r>
            <w:r w:rsidR="00483AE0">
              <w:rPr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бюджет города</w:t>
            </w:r>
          </w:p>
        </w:tc>
      </w:tr>
      <w:tr w:rsidR="00785D17" w:rsidRPr="004D6A91" w:rsidTr="00712BF7">
        <w:trPr>
          <w:trHeight w:val="547"/>
        </w:trPr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внебюджетные источники</w:t>
            </w:r>
          </w:p>
        </w:tc>
      </w:tr>
      <w:tr w:rsidR="00785D17" w:rsidRPr="004D6A91" w:rsidTr="00712BF7">
        <w:tc>
          <w:tcPr>
            <w:tcW w:w="648" w:type="dxa"/>
            <w:vMerge w:val="restart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  <w:lang w:val="en-US"/>
              </w:rPr>
              <w:t>8</w:t>
            </w:r>
            <w:r w:rsidRPr="00FD6AC7">
              <w:rPr>
                <w:sz w:val="20"/>
                <w:szCs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Мероприятие 3.3. Проведение мероприятий по модернизации информационно-вычислительного центра и парка офисной техники Администрации города Рубцовска и ее отраслевых (функциональных) органов </w:t>
            </w:r>
          </w:p>
        </w:tc>
        <w:tc>
          <w:tcPr>
            <w:tcW w:w="2080" w:type="dxa"/>
            <w:vMerge w:val="restart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Повышение скорости работы и качество сети передачи данных, а также парка компьютерной и офисной техники </w:t>
            </w:r>
          </w:p>
        </w:tc>
        <w:tc>
          <w:tcPr>
            <w:tcW w:w="1720" w:type="dxa"/>
            <w:vMerge w:val="restart"/>
          </w:tcPr>
          <w:p w:rsidR="00785D17" w:rsidRPr="00FD6AC7" w:rsidRDefault="00785D17" w:rsidP="00712BF7">
            <w:pPr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</w:rPr>
              <w:t>Администрация города</w:t>
            </w: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400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</w:rPr>
              <w:t>8</w:t>
            </w:r>
            <w:r w:rsidRPr="00FD6AC7"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Всего 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3" w:type="dxa"/>
            <w:gridSpan w:val="8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 том числе: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федеральный бюджет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краевой бюджет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200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400</w:t>
            </w:r>
            <w:r w:rsidRPr="00FD6AC7">
              <w:rPr>
                <w:sz w:val="20"/>
                <w:szCs w:val="20"/>
                <w:lang w:val="en-US"/>
              </w:rPr>
              <w:t>,</w:t>
            </w: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</w:rPr>
              <w:t>8</w:t>
            </w:r>
            <w:r w:rsidRPr="00FD6AC7"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бюджет города</w:t>
            </w:r>
          </w:p>
        </w:tc>
      </w:tr>
      <w:tr w:rsidR="00785D17" w:rsidRPr="004D6A91" w:rsidTr="00712BF7"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gridSpan w:val="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77" w:type="dxa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внебюджетные источники</w:t>
            </w:r>
          </w:p>
        </w:tc>
      </w:tr>
      <w:tr w:rsidR="00785D17" w:rsidRPr="004D6A91" w:rsidTr="00712BF7">
        <w:tc>
          <w:tcPr>
            <w:tcW w:w="648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  <w:lang w:val="en-US"/>
              </w:rPr>
              <w:t>9</w:t>
            </w:r>
            <w:r w:rsidRPr="00FD6AC7">
              <w:rPr>
                <w:sz w:val="20"/>
                <w:szCs w:val="20"/>
              </w:rPr>
              <w:t>.</w:t>
            </w:r>
          </w:p>
        </w:tc>
        <w:tc>
          <w:tcPr>
            <w:tcW w:w="14220" w:type="dxa"/>
            <w:gridSpan w:val="12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Задача 4.  Обеспечение доступности и открытости предоставленной информации о деятельности Администрации города в информационно-телекоммуникационной сети «Интернет»</w:t>
            </w:r>
          </w:p>
        </w:tc>
      </w:tr>
      <w:tr w:rsidR="00785D17" w:rsidRPr="004D6A91" w:rsidTr="00712BF7">
        <w:trPr>
          <w:trHeight w:val="1265"/>
        </w:trPr>
        <w:tc>
          <w:tcPr>
            <w:tcW w:w="648" w:type="dxa"/>
            <w:vMerge w:val="restart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1</w:t>
            </w:r>
            <w:r w:rsidRPr="00FD6AC7">
              <w:rPr>
                <w:sz w:val="20"/>
                <w:szCs w:val="20"/>
                <w:lang w:val="en-US"/>
              </w:rPr>
              <w:t>0</w:t>
            </w:r>
            <w:r w:rsidRPr="00FD6AC7">
              <w:rPr>
                <w:sz w:val="20"/>
                <w:szCs w:val="20"/>
              </w:rPr>
              <w:t>.</w:t>
            </w:r>
          </w:p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Мероприятие 4.1. Проведение мероприятий по</w:t>
            </w:r>
          </w:p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обеспечению права неограниченного круга лиц на доступ к информации, в местах, доступных для пользователей информацией (в помещениях </w:t>
            </w:r>
            <w:r w:rsidRPr="00FD6AC7">
              <w:rPr>
                <w:sz w:val="20"/>
                <w:szCs w:val="20"/>
              </w:rPr>
              <w:lastRenderedPageBreak/>
              <w:t>государственных органов, органов местного самоуправления, других доступных для посещения местах), создания пунктов подключения к сети «Интернет»</w:t>
            </w:r>
          </w:p>
        </w:tc>
        <w:tc>
          <w:tcPr>
            <w:tcW w:w="2080" w:type="dxa"/>
            <w:vMerge w:val="restart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lastRenderedPageBreak/>
              <w:t xml:space="preserve">Создание пунктов подключения к информационно – телекоммуникационной сети "Интернет" для пользователей информацией Администрации города (в помещениях государственных </w:t>
            </w:r>
            <w:r w:rsidRPr="00FD6AC7">
              <w:rPr>
                <w:sz w:val="20"/>
                <w:szCs w:val="20"/>
              </w:rPr>
              <w:lastRenderedPageBreak/>
              <w:t>органов, органов местного самоуправления, других доступных для посещения местах), обеспечение доступности и открытости предоставленной информации о деятельности Администрации города в информационно-телекоммуникационной сети «Интернет»</w:t>
            </w:r>
          </w:p>
        </w:tc>
        <w:tc>
          <w:tcPr>
            <w:tcW w:w="1720" w:type="dxa"/>
            <w:vMerge w:val="restart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  <w:lang w:val="en-US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951" w:type="dxa"/>
            <w:gridSpan w:val="2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 xml:space="preserve">Всего </w:t>
            </w:r>
          </w:p>
        </w:tc>
      </w:tr>
      <w:tr w:rsidR="00785D17" w:rsidRPr="004D6A91" w:rsidTr="00712BF7">
        <w:trPr>
          <w:trHeight w:val="1265"/>
        </w:trPr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951" w:type="dxa"/>
            <w:gridSpan w:val="2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 том числе:</w:t>
            </w:r>
          </w:p>
        </w:tc>
      </w:tr>
      <w:tr w:rsidR="00785D17" w:rsidRPr="004D6A91" w:rsidTr="00712BF7">
        <w:trPr>
          <w:trHeight w:val="1265"/>
        </w:trPr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951" w:type="dxa"/>
            <w:gridSpan w:val="2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федеральный бюджет</w:t>
            </w:r>
          </w:p>
        </w:tc>
      </w:tr>
      <w:tr w:rsidR="00785D17" w:rsidRPr="004D6A91" w:rsidTr="00712BF7">
        <w:trPr>
          <w:trHeight w:val="1265"/>
        </w:trPr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951" w:type="dxa"/>
            <w:gridSpan w:val="2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краевой бюджет</w:t>
            </w:r>
          </w:p>
        </w:tc>
      </w:tr>
      <w:tr w:rsidR="00785D17" w:rsidRPr="004D6A91" w:rsidTr="00712BF7">
        <w:trPr>
          <w:trHeight w:val="1265"/>
        </w:trPr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951" w:type="dxa"/>
            <w:gridSpan w:val="2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бюджет города</w:t>
            </w:r>
          </w:p>
        </w:tc>
      </w:tr>
      <w:tr w:rsidR="00785D17" w:rsidRPr="004D6A91" w:rsidTr="00712BF7">
        <w:trPr>
          <w:trHeight w:val="1265"/>
        </w:trPr>
        <w:tc>
          <w:tcPr>
            <w:tcW w:w="648" w:type="dxa"/>
            <w:vMerge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</w:tcPr>
          <w:p w:rsidR="00785D17" w:rsidRPr="00FD6AC7" w:rsidRDefault="00785D17" w:rsidP="00712BF7">
            <w:pPr>
              <w:jc w:val="center"/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0</w:t>
            </w:r>
          </w:p>
        </w:tc>
        <w:tc>
          <w:tcPr>
            <w:tcW w:w="1951" w:type="dxa"/>
            <w:gridSpan w:val="2"/>
          </w:tcPr>
          <w:p w:rsidR="00785D17" w:rsidRPr="00FD6AC7" w:rsidRDefault="00785D17" w:rsidP="00712BF7">
            <w:pPr>
              <w:rPr>
                <w:sz w:val="20"/>
                <w:szCs w:val="20"/>
              </w:rPr>
            </w:pPr>
            <w:r w:rsidRPr="00FD6AC7"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785D17" w:rsidRDefault="00785D17" w:rsidP="00785D17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». </w:t>
      </w:r>
    </w:p>
    <w:p w:rsidR="00785D17" w:rsidRDefault="00785D17" w:rsidP="00785D17">
      <w:pPr>
        <w:pStyle w:val="ConsPlusNormal"/>
        <w:outlineLvl w:val="1"/>
        <w:rPr>
          <w:sz w:val="26"/>
          <w:szCs w:val="26"/>
        </w:rPr>
      </w:pPr>
    </w:p>
    <w:p w:rsidR="00785D17" w:rsidRDefault="00785D17" w:rsidP="00785D17">
      <w:pPr>
        <w:pStyle w:val="ConsPlusNormal"/>
        <w:outlineLvl w:val="1"/>
        <w:rPr>
          <w:sz w:val="26"/>
          <w:szCs w:val="26"/>
        </w:rPr>
      </w:pPr>
    </w:p>
    <w:p w:rsidR="00785D17" w:rsidRPr="00FD6AC7" w:rsidRDefault="00785D17" w:rsidP="00785D17">
      <w:pPr>
        <w:pStyle w:val="ConsPlusNormal"/>
        <w:outlineLvl w:val="1"/>
        <w:rPr>
          <w:sz w:val="26"/>
          <w:szCs w:val="26"/>
        </w:rPr>
      </w:pPr>
      <w:r w:rsidRPr="00FD6AC7">
        <w:rPr>
          <w:sz w:val="26"/>
          <w:szCs w:val="26"/>
        </w:rPr>
        <w:t>Начальник отдела  по организации</w:t>
      </w:r>
    </w:p>
    <w:p w:rsidR="00785D17" w:rsidRPr="00FD6AC7" w:rsidRDefault="00785D17" w:rsidP="00785D17">
      <w:pPr>
        <w:pStyle w:val="ConsPlusNormal"/>
        <w:outlineLvl w:val="1"/>
        <w:rPr>
          <w:sz w:val="26"/>
          <w:szCs w:val="26"/>
        </w:rPr>
      </w:pPr>
      <w:r w:rsidRPr="00FD6AC7">
        <w:rPr>
          <w:sz w:val="26"/>
          <w:szCs w:val="26"/>
        </w:rPr>
        <w:t>управления и работе с обращениями</w:t>
      </w:r>
    </w:p>
    <w:p w:rsidR="00A263F6" w:rsidRDefault="00785D17" w:rsidP="00785D17">
      <w:pPr>
        <w:pStyle w:val="ConsPlusNormal"/>
        <w:outlineLvl w:val="1"/>
        <w:rPr>
          <w:sz w:val="26"/>
          <w:szCs w:val="26"/>
        </w:rPr>
      </w:pPr>
      <w:r w:rsidRPr="00FD6AC7">
        <w:rPr>
          <w:sz w:val="26"/>
          <w:szCs w:val="26"/>
        </w:rPr>
        <w:t xml:space="preserve">Администрации города Рубцовска  </w:t>
      </w:r>
    </w:p>
    <w:p w:rsidR="00785D17" w:rsidRPr="00FD6AC7" w:rsidRDefault="00A263F6" w:rsidP="00785D17">
      <w:pPr>
        <w:pStyle w:val="ConsPlusNormal"/>
        <w:outlineLvl w:val="1"/>
        <w:rPr>
          <w:sz w:val="26"/>
          <w:szCs w:val="26"/>
        </w:rPr>
      </w:pPr>
      <w:r>
        <w:rPr>
          <w:sz w:val="26"/>
          <w:szCs w:val="26"/>
        </w:rPr>
        <w:t>Алтайского края</w:t>
      </w:r>
      <w:r w:rsidR="00785D17" w:rsidRPr="00FD6AC7">
        <w:rPr>
          <w:sz w:val="26"/>
          <w:szCs w:val="26"/>
        </w:rPr>
        <w:t>А.В. Инютина</w:t>
      </w:r>
    </w:p>
    <w:p w:rsidR="00785D17" w:rsidRPr="00157452" w:rsidRDefault="00785D17" w:rsidP="00785D17"/>
    <w:p w:rsidR="00AE2B9A" w:rsidRPr="00785D17" w:rsidRDefault="00AE2B9A" w:rsidP="00785D17"/>
    <w:sectPr w:rsidR="00AE2B9A" w:rsidRPr="00785D17" w:rsidSect="00157452">
      <w:pgSz w:w="16838" w:h="11905" w:orient="landscape"/>
      <w:pgMar w:top="1438" w:right="1134" w:bottom="851" w:left="113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CA8" w:rsidRDefault="00C36CA8">
      <w:r>
        <w:separator/>
      </w:r>
    </w:p>
  </w:endnote>
  <w:endnote w:type="continuationSeparator" w:id="1">
    <w:p w:rsidR="00C36CA8" w:rsidRDefault="00C36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CA8" w:rsidRDefault="00C36CA8">
      <w:r>
        <w:separator/>
      </w:r>
    </w:p>
  </w:footnote>
  <w:footnote w:type="continuationSeparator" w:id="1">
    <w:p w:rsidR="00C36CA8" w:rsidRDefault="00C36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33B"/>
    <w:rsid w:val="00023F0A"/>
    <w:rsid w:val="00157452"/>
    <w:rsid w:val="00180D4C"/>
    <w:rsid w:val="003324CE"/>
    <w:rsid w:val="00391760"/>
    <w:rsid w:val="003D6F5A"/>
    <w:rsid w:val="00431E85"/>
    <w:rsid w:val="00483AE0"/>
    <w:rsid w:val="004A23A1"/>
    <w:rsid w:val="004D3D4D"/>
    <w:rsid w:val="005B5393"/>
    <w:rsid w:val="006B461B"/>
    <w:rsid w:val="006C3F50"/>
    <w:rsid w:val="006D634A"/>
    <w:rsid w:val="006D6D72"/>
    <w:rsid w:val="00712BF7"/>
    <w:rsid w:val="00740D8B"/>
    <w:rsid w:val="0075238E"/>
    <w:rsid w:val="00785D17"/>
    <w:rsid w:val="007C195E"/>
    <w:rsid w:val="009A4DF2"/>
    <w:rsid w:val="00A263F6"/>
    <w:rsid w:val="00A3527D"/>
    <w:rsid w:val="00AC1586"/>
    <w:rsid w:val="00AE2B9A"/>
    <w:rsid w:val="00B35401"/>
    <w:rsid w:val="00B55354"/>
    <w:rsid w:val="00B8626E"/>
    <w:rsid w:val="00B93402"/>
    <w:rsid w:val="00BB033B"/>
    <w:rsid w:val="00C36CA8"/>
    <w:rsid w:val="00CA0BE5"/>
    <w:rsid w:val="00D30C45"/>
    <w:rsid w:val="00DE61E2"/>
    <w:rsid w:val="00ED29B4"/>
    <w:rsid w:val="00F61EA6"/>
    <w:rsid w:val="00FA5BF6"/>
    <w:rsid w:val="00FD5034"/>
    <w:rsid w:val="00FE4890"/>
    <w:rsid w:val="00FF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33B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ConsPlusCell">
    <w:name w:val="ConsPlusCell"/>
    <w:rsid w:val="00BB033B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Strong"/>
    <w:basedOn w:val="a0"/>
    <w:qFormat/>
    <w:rsid w:val="00BB033B"/>
    <w:rPr>
      <w:rFonts w:cs="Times New Roman"/>
      <w:b/>
      <w:bCs/>
    </w:rPr>
  </w:style>
  <w:style w:type="paragraph" w:styleId="a4">
    <w:name w:val="Balloon Text"/>
    <w:basedOn w:val="a"/>
    <w:link w:val="a5"/>
    <w:rsid w:val="00ED29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D2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7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ptd</dc:creator>
  <cp:lastModifiedBy>Кремняк Иван Владимирович</cp:lastModifiedBy>
  <cp:revision>12</cp:revision>
  <cp:lastPrinted>2021-12-16T08:04:00Z</cp:lastPrinted>
  <dcterms:created xsi:type="dcterms:W3CDTF">2021-12-14T09:04:00Z</dcterms:created>
  <dcterms:modified xsi:type="dcterms:W3CDTF">2022-02-03T09:47:00Z</dcterms:modified>
</cp:coreProperties>
</file>