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DA" w:rsidRDefault="00296CDA" w:rsidP="00F15E1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296CDA" w:rsidRDefault="00296CDA" w:rsidP="00F15E1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96CDA" w:rsidRDefault="00296CDA" w:rsidP="00F15E1E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296CDA" w:rsidRDefault="00296CDA" w:rsidP="00F15E1E">
      <w:pPr>
        <w:jc w:val="center"/>
        <w:rPr>
          <w:rFonts w:ascii="Verdana" w:hAnsi="Verdana"/>
          <w:b/>
          <w:sz w:val="28"/>
          <w:szCs w:val="28"/>
        </w:rPr>
      </w:pPr>
    </w:p>
    <w:p w:rsidR="00296CDA" w:rsidRDefault="00296CDA" w:rsidP="00F15E1E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296CDA" w:rsidRDefault="00296CDA" w:rsidP="00F039F0">
      <w:pPr>
        <w:jc w:val="center"/>
        <w:rPr>
          <w:sz w:val="28"/>
          <w:szCs w:val="28"/>
        </w:rPr>
      </w:pPr>
      <w:r>
        <w:rPr>
          <w:sz w:val="28"/>
          <w:szCs w:val="28"/>
        </w:rPr>
        <w:t>08.09.2020 № 2143</w:t>
      </w:r>
    </w:p>
    <w:p w:rsidR="00296CDA" w:rsidRDefault="00296CDA" w:rsidP="00F15E1E"/>
    <w:p w:rsidR="00296CDA" w:rsidRDefault="00296CDA" w:rsidP="00F15E1E"/>
    <w:p w:rsidR="00296CDA" w:rsidRPr="00BA5E4B" w:rsidRDefault="00296CDA" w:rsidP="00F15E1E">
      <w:pPr>
        <w:jc w:val="both"/>
        <w:rPr>
          <w:sz w:val="27"/>
          <w:szCs w:val="27"/>
        </w:rPr>
      </w:pPr>
      <w:r w:rsidRPr="00BA5E4B">
        <w:rPr>
          <w:sz w:val="27"/>
          <w:szCs w:val="27"/>
        </w:rPr>
        <w:t xml:space="preserve">Об утверждении муниципальной программы </w:t>
      </w:r>
    </w:p>
    <w:p w:rsidR="00296CDA" w:rsidRPr="00BA5E4B" w:rsidRDefault="00296CDA" w:rsidP="00F15E1E">
      <w:pPr>
        <w:jc w:val="both"/>
        <w:rPr>
          <w:sz w:val="27"/>
          <w:szCs w:val="27"/>
        </w:rPr>
      </w:pPr>
      <w:r w:rsidRPr="00BA5E4B">
        <w:rPr>
          <w:sz w:val="27"/>
          <w:szCs w:val="27"/>
        </w:rPr>
        <w:t xml:space="preserve">«Развитие градостроительства в городе </w:t>
      </w:r>
    </w:p>
    <w:p w:rsidR="00296CDA" w:rsidRPr="00BA5E4B" w:rsidRDefault="00296CDA" w:rsidP="00F15E1E">
      <w:pPr>
        <w:jc w:val="both"/>
        <w:rPr>
          <w:sz w:val="27"/>
          <w:szCs w:val="27"/>
        </w:rPr>
      </w:pPr>
      <w:r w:rsidRPr="00BA5E4B">
        <w:rPr>
          <w:sz w:val="27"/>
          <w:szCs w:val="27"/>
        </w:rPr>
        <w:t>Рубцовске» на 2021-2023 годы</w:t>
      </w:r>
    </w:p>
    <w:p w:rsidR="00296CDA" w:rsidRDefault="00296CDA" w:rsidP="00F15E1E">
      <w:pPr>
        <w:jc w:val="both"/>
        <w:rPr>
          <w:sz w:val="27"/>
          <w:szCs w:val="27"/>
        </w:rPr>
      </w:pPr>
    </w:p>
    <w:p w:rsidR="00296CDA" w:rsidRPr="00BA5E4B" w:rsidRDefault="00296CDA" w:rsidP="00F15E1E">
      <w:pPr>
        <w:jc w:val="both"/>
        <w:rPr>
          <w:sz w:val="27"/>
          <w:szCs w:val="27"/>
        </w:rPr>
      </w:pPr>
    </w:p>
    <w:p w:rsidR="00296CDA" w:rsidRPr="00BA5E4B" w:rsidRDefault="00296CDA" w:rsidP="00F15E1E">
      <w:pPr>
        <w:tabs>
          <w:tab w:val="left" w:pos="709"/>
          <w:tab w:val="left" w:pos="851"/>
        </w:tabs>
        <w:suppressAutoHyphens/>
        <w:jc w:val="both"/>
        <w:rPr>
          <w:sz w:val="27"/>
          <w:szCs w:val="27"/>
        </w:rPr>
      </w:pPr>
      <w:r w:rsidRPr="00BA5E4B">
        <w:rPr>
          <w:sz w:val="27"/>
          <w:szCs w:val="27"/>
        </w:rPr>
        <w:t xml:space="preserve">         С целью создания условий для увеличения обеспеченности населения города Рубцовска качественными жилищными условиями за счет реализации механизмов поддержки и развития градостроительства, в соответствии со</w:t>
      </w:r>
      <w:r>
        <w:rPr>
          <w:sz w:val="27"/>
          <w:szCs w:val="27"/>
        </w:rPr>
        <w:t xml:space="preserve">       </w:t>
      </w:r>
      <w:r w:rsidRPr="00BA5E4B">
        <w:rPr>
          <w:sz w:val="27"/>
          <w:szCs w:val="27"/>
        </w:rPr>
        <w:t xml:space="preserve"> ст. 179 Бюджетного кодекса Российской Федерации, частью 5 статьи 20 Федерального закона от 06.10.2003 № 131-ФЗ «Об общих принципах местного самоуправления в Российской Федерации»,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 от 14.10.2016 № 4337, Уставом муниципального образования город Рубцовск Алтайского края, ПОСТАНОВЛЯЮ:</w:t>
      </w:r>
    </w:p>
    <w:p w:rsidR="00296CDA" w:rsidRPr="00BA5E4B" w:rsidRDefault="00296CDA" w:rsidP="00F15E1E">
      <w:pPr>
        <w:jc w:val="both"/>
        <w:rPr>
          <w:sz w:val="27"/>
          <w:szCs w:val="27"/>
        </w:rPr>
      </w:pPr>
      <w:r w:rsidRPr="00BA5E4B">
        <w:rPr>
          <w:sz w:val="27"/>
          <w:szCs w:val="27"/>
        </w:rPr>
        <w:t xml:space="preserve">        1. Утвердить муниципальную программу «Развитие градостроительства в городе Рубцовске» на 2021-2023 годы (приложение).</w:t>
      </w:r>
    </w:p>
    <w:p w:rsidR="00296CDA" w:rsidRDefault="00296CDA" w:rsidP="00F15E1E">
      <w:pPr>
        <w:ind w:firstLine="540"/>
        <w:jc w:val="both"/>
        <w:rPr>
          <w:sz w:val="27"/>
          <w:szCs w:val="27"/>
        </w:rPr>
      </w:pPr>
      <w:r w:rsidRPr="00BA5E4B">
        <w:rPr>
          <w:sz w:val="27"/>
          <w:szCs w:val="27"/>
        </w:rPr>
        <w:t>2. Признать утратившим</w:t>
      </w:r>
      <w:r>
        <w:rPr>
          <w:sz w:val="27"/>
          <w:szCs w:val="27"/>
        </w:rPr>
        <w:t>и</w:t>
      </w:r>
      <w:r w:rsidRPr="00BA5E4B">
        <w:rPr>
          <w:sz w:val="27"/>
          <w:szCs w:val="27"/>
        </w:rPr>
        <w:t xml:space="preserve"> силу постановлени</w:t>
      </w:r>
      <w:r>
        <w:rPr>
          <w:sz w:val="27"/>
          <w:szCs w:val="27"/>
        </w:rPr>
        <w:t>я</w:t>
      </w:r>
      <w:r w:rsidRPr="00BA5E4B">
        <w:rPr>
          <w:sz w:val="27"/>
          <w:szCs w:val="27"/>
        </w:rPr>
        <w:t xml:space="preserve"> Администрации города Рубцовска Алтайского края</w:t>
      </w:r>
      <w:r>
        <w:rPr>
          <w:sz w:val="27"/>
          <w:szCs w:val="27"/>
        </w:rPr>
        <w:t>:</w:t>
      </w:r>
    </w:p>
    <w:p w:rsidR="00296CDA" w:rsidRDefault="00296CDA" w:rsidP="00F15E1E">
      <w:pPr>
        <w:ind w:firstLine="540"/>
        <w:jc w:val="both"/>
        <w:rPr>
          <w:sz w:val="27"/>
          <w:szCs w:val="27"/>
        </w:rPr>
      </w:pPr>
      <w:r w:rsidRPr="00BA5E4B">
        <w:rPr>
          <w:sz w:val="27"/>
          <w:szCs w:val="27"/>
        </w:rPr>
        <w:t>от 11.07.2017 № 2184 «Об утверждении муниципальной программы «Развитие градостроительства в городе Рубцовске» на 2018-2020 годы»</w:t>
      </w:r>
      <w:r>
        <w:rPr>
          <w:sz w:val="27"/>
          <w:szCs w:val="27"/>
        </w:rPr>
        <w:t>;</w:t>
      </w:r>
    </w:p>
    <w:p w:rsidR="00296CDA" w:rsidRDefault="00296CDA" w:rsidP="00F15E1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12.02.2018  №  </w:t>
      </w:r>
      <w:r w:rsidRPr="00BA5E4B">
        <w:rPr>
          <w:sz w:val="27"/>
          <w:szCs w:val="27"/>
        </w:rPr>
        <w:t>283</w:t>
      </w:r>
      <w:r>
        <w:rPr>
          <w:sz w:val="27"/>
          <w:szCs w:val="27"/>
        </w:rPr>
        <w:t xml:space="preserve"> «О внесении изменений в приложение к постановлению Администрации города Рубцовска Алтайского края                    от 11.</w:t>
      </w:r>
      <w:r w:rsidRPr="00BA5E4B">
        <w:rPr>
          <w:sz w:val="27"/>
          <w:szCs w:val="27"/>
        </w:rPr>
        <w:t>07.2017 № 2184 «Об утверждении муниципальной программы «Развитие градостроительства в городе Рубцовске» на 2018-2020 годы»</w:t>
      </w:r>
      <w:r>
        <w:rPr>
          <w:sz w:val="27"/>
          <w:szCs w:val="27"/>
        </w:rPr>
        <w:t>;</w:t>
      </w:r>
    </w:p>
    <w:p w:rsidR="00296CDA" w:rsidRDefault="00296CDA" w:rsidP="00F15E1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Pr="00BA5E4B">
        <w:rPr>
          <w:sz w:val="27"/>
          <w:szCs w:val="27"/>
        </w:rPr>
        <w:t>21.02.2019 № 375</w:t>
      </w:r>
      <w:r>
        <w:rPr>
          <w:sz w:val="27"/>
          <w:szCs w:val="27"/>
        </w:rPr>
        <w:t xml:space="preserve"> «О внесении изменений в приложение к постановлению Администрации города Рубцовска Алтайского края                    от 11.</w:t>
      </w:r>
      <w:r w:rsidRPr="00BA5E4B">
        <w:rPr>
          <w:sz w:val="27"/>
          <w:szCs w:val="27"/>
        </w:rPr>
        <w:t>07.2017 № 2184 «Об утверждении муниципальной программы «Развитие градостроительства в городе Рубцовске» на 2018-2020 годы»</w:t>
      </w:r>
      <w:r>
        <w:rPr>
          <w:sz w:val="27"/>
          <w:szCs w:val="27"/>
        </w:rPr>
        <w:t xml:space="preserve"> (с изменениями)»;</w:t>
      </w:r>
    </w:p>
    <w:p w:rsidR="00296CDA" w:rsidRDefault="00296CDA" w:rsidP="00F15E1E">
      <w:pPr>
        <w:ind w:firstLine="540"/>
        <w:jc w:val="both"/>
        <w:rPr>
          <w:sz w:val="27"/>
          <w:szCs w:val="27"/>
        </w:rPr>
      </w:pPr>
      <w:r w:rsidRPr="00BA5E4B">
        <w:rPr>
          <w:sz w:val="27"/>
          <w:szCs w:val="27"/>
        </w:rPr>
        <w:t>от 05.12.2019 № 3085</w:t>
      </w:r>
      <w:r>
        <w:rPr>
          <w:sz w:val="27"/>
          <w:szCs w:val="27"/>
        </w:rPr>
        <w:t xml:space="preserve"> «О внесении изменений в приложение к постановлению Администрации города Рубцовска Алтайского края                      от 11.</w:t>
      </w:r>
      <w:r w:rsidRPr="00BA5E4B">
        <w:rPr>
          <w:sz w:val="27"/>
          <w:szCs w:val="27"/>
        </w:rPr>
        <w:t>07.2017 № 2184 «Об утверждении муниципальной программы «Развитие градостроительства в городе Рубцовске» на 2018-2020 годы»</w:t>
      </w:r>
      <w:r>
        <w:rPr>
          <w:sz w:val="27"/>
          <w:szCs w:val="27"/>
        </w:rPr>
        <w:t xml:space="preserve"> (с изменениями)»;</w:t>
      </w:r>
    </w:p>
    <w:p w:rsidR="00296CDA" w:rsidRDefault="00296CDA" w:rsidP="00F15E1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от 18.02.2020 № 351 «О внесении изменений в приложение к постановлению Администрации города Рубцовска Алтайского края                    от 11.</w:t>
      </w:r>
      <w:r w:rsidRPr="00BA5E4B">
        <w:rPr>
          <w:sz w:val="27"/>
          <w:szCs w:val="27"/>
        </w:rPr>
        <w:t>07.2017 № 2184 «Об утверждении муниципальной программы «Развитие градостроительства в городе Рубцовске» на 2018-2020 годы»</w:t>
      </w:r>
      <w:r>
        <w:rPr>
          <w:sz w:val="27"/>
          <w:szCs w:val="27"/>
        </w:rPr>
        <w:t xml:space="preserve"> (с изменениями)».</w:t>
      </w:r>
    </w:p>
    <w:p w:rsidR="00296CDA" w:rsidRPr="00BA5E4B" w:rsidRDefault="00296CDA" w:rsidP="00F15E1E">
      <w:pPr>
        <w:ind w:firstLine="540"/>
        <w:jc w:val="both"/>
        <w:rPr>
          <w:sz w:val="27"/>
          <w:szCs w:val="27"/>
        </w:rPr>
      </w:pPr>
      <w:r w:rsidRPr="00BA5E4B">
        <w:rPr>
          <w:sz w:val="27"/>
          <w:szCs w:val="27"/>
        </w:rPr>
        <w:t>3. Настоящее постановление вступает в силу с 01.01.2021.</w:t>
      </w:r>
    </w:p>
    <w:p w:rsidR="00296CDA" w:rsidRPr="00BA5E4B" w:rsidRDefault="00296CDA" w:rsidP="00F15E1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A5E4B">
        <w:rPr>
          <w:sz w:val="27"/>
          <w:szCs w:val="27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96CDA" w:rsidRPr="00BA5E4B" w:rsidRDefault="00296CDA" w:rsidP="00F15E1E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BA5E4B">
        <w:rPr>
          <w:sz w:val="27"/>
          <w:szCs w:val="27"/>
        </w:rPr>
        <w:t>. Контроль за исполнением  данного постановления возложить на заместителя Главы Администрации города Рубцовска Обуховича О.Г.</w:t>
      </w:r>
    </w:p>
    <w:p w:rsidR="00296CDA" w:rsidRPr="00BA5E4B" w:rsidRDefault="00296CDA" w:rsidP="00F15E1E">
      <w:pPr>
        <w:rPr>
          <w:sz w:val="27"/>
          <w:szCs w:val="27"/>
        </w:rPr>
      </w:pPr>
    </w:p>
    <w:p w:rsidR="00296CDA" w:rsidRPr="00BA5E4B" w:rsidRDefault="00296CDA" w:rsidP="00F15E1E">
      <w:pPr>
        <w:rPr>
          <w:sz w:val="27"/>
          <w:szCs w:val="27"/>
        </w:rPr>
      </w:pPr>
    </w:p>
    <w:p w:rsidR="00296CDA" w:rsidRPr="00BA5E4B" w:rsidRDefault="00296CDA" w:rsidP="00F15E1E">
      <w:pPr>
        <w:rPr>
          <w:sz w:val="27"/>
          <w:szCs w:val="27"/>
        </w:rPr>
      </w:pPr>
    </w:p>
    <w:p w:rsidR="00296CDA" w:rsidRPr="00BA5E4B" w:rsidRDefault="00296CDA" w:rsidP="00F15E1E">
      <w:pPr>
        <w:tabs>
          <w:tab w:val="left" w:pos="709"/>
          <w:tab w:val="left" w:pos="851"/>
        </w:tabs>
        <w:suppressAutoHyphens/>
        <w:jc w:val="both"/>
        <w:rPr>
          <w:sz w:val="27"/>
          <w:szCs w:val="27"/>
        </w:rPr>
      </w:pPr>
      <w:r w:rsidRPr="00BA5E4B">
        <w:rPr>
          <w:sz w:val="27"/>
          <w:szCs w:val="27"/>
        </w:rPr>
        <w:t xml:space="preserve">Глава города Рубцовска                                                                </w:t>
      </w:r>
      <w:r>
        <w:rPr>
          <w:sz w:val="27"/>
          <w:szCs w:val="27"/>
        </w:rPr>
        <w:t xml:space="preserve">       </w:t>
      </w:r>
      <w:r w:rsidRPr="00BA5E4B">
        <w:rPr>
          <w:sz w:val="27"/>
          <w:szCs w:val="27"/>
        </w:rPr>
        <w:t xml:space="preserve"> Д.З. Фельдман</w:t>
      </w:r>
    </w:p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Default="00296CDA" w:rsidP="00F15E1E"/>
    <w:p w:rsidR="00296CDA" w:rsidRPr="00840928" w:rsidRDefault="00296CDA" w:rsidP="00F15E1E">
      <w:pPr>
        <w:ind w:left="4956"/>
        <w:rPr>
          <w:sz w:val="27"/>
          <w:szCs w:val="27"/>
        </w:rPr>
      </w:pPr>
      <w:r w:rsidRPr="00840928">
        <w:rPr>
          <w:sz w:val="27"/>
          <w:szCs w:val="27"/>
        </w:rPr>
        <w:t xml:space="preserve">Приложение </w:t>
      </w:r>
    </w:p>
    <w:p w:rsidR="00296CDA" w:rsidRPr="00840928" w:rsidRDefault="00296CDA" w:rsidP="00F15E1E">
      <w:pPr>
        <w:rPr>
          <w:sz w:val="27"/>
          <w:szCs w:val="27"/>
        </w:rPr>
      </w:pPr>
      <w:r w:rsidRPr="00840928">
        <w:rPr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 xml:space="preserve">                             </w:t>
      </w:r>
      <w:r w:rsidRPr="00840928">
        <w:rPr>
          <w:sz w:val="27"/>
          <w:szCs w:val="27"/>
        </w:rPr>
        <w:t>к постановлению Администрации</w:t>
      </w:r>
    </w:p>
    <w:p w:rsidR="00296CDA" w:rsidRPr="00840928" w:rsidRDefault="00296CDA" w:rsidP="00F15E1E">
      <w:pPr>
        <w:ind w:left="4956"/>
        <w:rPr>
          <w:sz w:val="27"/>
          <w:szCs w:val="27"/>
        </w:rPr>
      </w:pPr>
      <w:r w:rsidRPr="00840928">
        <w:rPr>
          <w:sz w:val="27"/>
          <w:szCs w:val="27"/>
        </w:rPr>
        <w:t xml:space="preserve">города Рубцовска Алтайского края </w:t>
      </w:r>
    </w:p>
    <w:p w:rsidR="00296CDA" w:rsidRDefault="00296CDA" w:rsidP="00F039F0">
      <w:pPr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от </w:t>
      </w:r>
      <w:r>
        <w:rPr>
          <w:sz w:val="28"/>
          <w:szCs w:val="28"/>
        </w:rPr>
        <w:t>08.09.2020 № 2143</w:t>
      </w:r>
    </w:p>
    <w:p w:rsidR="00296CDA" w:rsidRPr="00840928" w:rsidRDefault="00296CDA" w:rsidP="00F15E1E">
      <w:pPr>
        <w:ind w:left="4956"/>
        <w:rPr>
          <w:sz w:val="27"/>
          <w:szCs w:val="27"/>
        </w:rPr>
      </w:pPr>
    </w:p>
    <w:p w:rsidR="00296CDA" w:rsidRPr="00840928" w:rsidRDefault="00296CDA" w:rsidP="00F15E1E">
      <w:pPr>
        <w:ind w:left="4956"/>
        <w:rPr>
          <w:sz w:val="27"/>
          <w:szCs w:val="27"/>
        </w:rPr>
      </w:pPr>
    </w:p>
    <w:p w:rsidR="00296CDA" w:rsidRPr="001D569A" w:rsidRDefault="00296CDA" w:rsidP="00F15E1E">
      <w:pPr>
        <w:rPr>
          <w:sz w:val="26"/>
          <w:szCs w:val="26"/>
        </w:rPr>
      </w:pPr>
    </w:p>
    <w:p w:rsidR="00296CDA" w:rsidRDefault="00296CDA" w:rsidP="00F15E1E">
      <w:pPr>
        <w:jc w:val="center"/>
        <w:rPr>
          <w:color w:val="000000"/>
          <w:spacing w:val="-4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>Муниципальная программа «</w:t>
      </w:r>
      <w:r>
        <w:rPr>
          <w:bCs/>
          <w:color w:val="000000"/>
          <w:spacing w:val="-4"/>
          <w:sz w:val="27"/>
          <w:szCs w:val="27"/>
        </w:rPr>
        <w:t>Развитие градостроительства в городе Рубцовске</w:t>
      </w:r>
      <w:r>
        <w:rPr>
          <w:color w:val="000000"/>
          <w:spacing w:val="-4"/>
          <w:sz w:val="27"/>
          <w:szCs w:val="27"/>
        </w:rPr>
        <w:t xml:space="preserve">» </w:t>
      </w:r>
    </w:p>
    <w:p w:rsidR="00296CDA" w:rsidRDefault="00296CDA" w:rsidP="00F15E1E">
      <w:pPr>
        <w:jc w:val="center"/>
        <w:rPr>
          <w:b/>
          <w:color w:val="000000"/>
          <w:spacing w:val="-4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>на 2021 - 2023 годы</w:t>
      </w:r>
    </w:p>
    <w:p w:rsidR="00296CDA" w:rsidRDefault="00296CDA" w:rsidP="00F15E1E">
      <w:pPr>
        <w:jc w:val="center"/>
        <w:rPr>
          <w:b/>
          <w:color w:val="000000"/>
          <w:spacing w:val="-4"/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ПАСПОРТ</w:t>
      </w:r>
    </w:p>
    <w:p w:rsidR="00296CDA" w:rsidRDefault="00296CDA" w:rsidP="00F15E1E">
      <w:pPr>
        <w:jc w:val="center"/>
        <w:rPr>
          <w:color w:val="000000"/>
          <w:spacing w:val="-4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>муниципальной программы «</w:t>
      </w:r>
      <w:r>
        <w:rPr>
          <w:bCs/>
          <w:color w:val="000000"/>
          <w:spacing w:val="-4"/>
          <w:sz w:val="27"/>
          <w:szCs w:val="27"/>
        </w:rPr>
        <w:t>Развитие градостроительства в городе Рубцовске</w:t>
      </w:r>
      <w:r>
        <w:rPr>
          <w:color w:val="000000"/>
          <w:spacing w:val="-4"/>
          <w:sz w:val="27"/>
          <w:szCs w:val="27"/>
        </w:rPr>
        <w:t>» на 2021 - 2023 годы (далее по тексту – Программа)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003"/>
      </w:tblGrid>
      <w:tr w:rsidR="00296CDA" w:rsidTr="000F76AE"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6003" w:type="dxa"/>
          </w:tcPr>
          <w:p w:rsidR="00296CDA" w:rsidRDefault="00296CDA" w:rsidP="000F76A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Администрации города Рубцовска по архитектуре и градостроительству</w:t>
            </w:r>
          </w:p>
          <w:p w:rsidR="00296CDA" w:rsidRDefault="00296CDA" w:rsidP="000F76AE">
            <w:pPr>
              <w:jc w:val="both"/>
              <w:rPr>
                <w:sz w:val="27"/>
                <w:szCs w:val="27"/>
              </w:rPr>
            </w:pPr>
          </w:p>
        </w:tc>
      </w:tr>
      <w:tr w:rsidR="00296CDA" w:rsidTr="000F76AE"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 Программы        </w:t>
            </w:r>
          </w:p>
        </w:tc>
        <w:tc>
          <w:tcPr>
            <w:tcW w:w="6003" w:type="dxa"/>
          </w:tcPr>
          <w:p w:rsidR="00296CDA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Программой не предусмотрены</w:t>
            </w:r>
          </w:p>
        </w:tc>
      </w:tr>
      <w:tr w:rsidR="00296CDA" w:rsidTr="000F76AE">
        <w:trPr>
          <w:trHeight w:val="1946"/>
        </w:trPr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6003" w:type="dxa"/>
          </w:tcPr>
          <w:p w:rsidR="00296CDA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Муниципальное казенное учреждение «Управление капитального строительства» города Рубцовска;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исполнители муниципальных заказов, определяемые  на контрактной основе, в порядке, установленном законодательством</w:t>
            </w:r>
          </w:p>
        </w:tc>
      </w:tr>
      <w:tr w:rsidR="00296CDA" w:rsidTr="000F76AE">
        <w:trPr>
          <w:trHeight w:val="429"/>
        </w:trPr>
        <w:tc>
          <w:tcPr>
            <w:tcW w:w="3348" w:type="dxa"/>
          </w:tcPr>
          <w:p w:rsidR="00296CDA" w:rsidRDefault="00296CDA" w:rsidP="000F7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Подпрограммы Программы </w:t>
            </w:r>
          </w:p>
        </w:tc>
        <w:tc>
          <w:tcPr>
            <w:tcW w:w="6003" w:type="dxa"/>
          </w:tcPr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Программой не предусмотрены</w:t>
            </w:r>
          </w:p>
        </w:tc>
      </w:tr>
      <w:tr w:rsidR="00296CDA" w:rsidTr="000F76AE">
        <w:trPr>
          <w:trHeight w:val="2485"/>
        </w:trPr>
        <w:tc>
          <w:tcPr>
            <w:tcW w:w="3348" w:type="dxa"/>
          </w:tcPr>
          <w:p w:rsidR="00296CDA" w:rsidRDefault="00296CDA" w:rsidP="000F7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Программно-целевые инструменты Программы</w:t>
            </w:r>
          </w:p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03" w:type="dxa"/>
          </w:tcPr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29.12.2004 № 191-ФЗ  «О введении в действие Градостроительного кодекса Российской Федерации»;</w:t>
            </w:r>
          </w:p>
          <w:p w:rsidR="00296CDA" w:rsidRPr="0062691C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2691C">
              <w:rPr>
                <w:sz w:val="27"/>
                <w:szCs w:val="27"/>
              </w:rPr>
              <w:t>Земельный кодекс Российской Федерации;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96CDA" w:rsidRPr="0062691C" w:rsidRDefault="00296CDA" w:rsidP="000F76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2691C">
              <w:rPr>
                <w:sz w:val="27"/>
                <w:szCs w:val="27"/>
              </w:rPr>
              <w:t>Приказ Министерства регионального разв</w:t>
            </w:r>
            <w:r>
              <w:rPr>
                <w:sz w:val="27"/>
                <w:szCs w:val="27"/>
              </w:rPr>
              <w:t xml:space="preserve">ития </w:t>
            </w:r>
            <w:r w:rsidRPr="0062691C">
              <w:rPr>
                <w:sz w:val="27"/>
                <w:szCs w:val="27"/>
              </w:rPr>
              <w:t>РФ от 30.08.2007 № 85 «Об утверждении документов по ведению информационной системы обеспечения градостроительной деятельности»;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28.06.2014 № 172-ФЗ «О стратегическом планировании в Российской Федерации»</w:t>
            </w:r>
          </w:p>
        </w:tc>
      </w:tr>
      <w:tr w:rsidR="00296CDA" w:rsidTr="000F76AE">
        <w:trPr>
          <w:trHeight w:val="1693"/>
        </w:trPr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Цель Программы</w:t>
            </w:r>
          </w:p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6003" w:type="dxa"/>
          </w:tcPr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увеличения обеспеченности населения города Рубцовска качественными жилищными условиями за счет реализации механизмов поддержки и развития градостроительства</w:t>
            </w:r>
          </w:p>
        </w:tc>
      </w:tr>
      <w:tr w:rsidR="00296CDA" w:rsidTr="000F76AE">
        <w:trPr>
          <w:trHeight w:val="6832"/>
        </w:trPr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Задачи Программы           </w:t>
            </w: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03" w:type="dxa"/>
          </w:tcPr>
          <w:p w:rsidR="00296CDA" w:rsidRPr="0062691C" w:rsidRDefault="00296CDA" w:rsidP="000F76AE">
            <w:pPr>
              <w:pStyle w:val="ConsNonformat"/>
              <w:numPr>
                <w:ilvl w:val="0"/>
                <w:numId w:val="4"/>
              </w:numPr>
              <w:ind w:left="0" w:righ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 xml:space="preserve">Вовлечение новых территорий в градостроительную деятельность, создание условий для устойчивого функционирования коммунальной инфраструктуры путем обновления городского топографического плана инженерных систем и подготовки проектов планировки территории, включая схемы их инженерного обустройства; 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Формирование земельных участков для жилищного строительства, в том числе комплексного освоения в целях жилищного строительства, привлечение инвестиций для инженерного  обустройства новых территорий;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Пополнение информационной системы документированными сведениями о развитии тер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риторий города и их застройке,  земельных участках, </w:t>
            </w: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объектах капитального строительства и иными сведениями, необходимыми для осуществления градостроительной деятельности;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Развитие индивидуального жилищного строительства, расширение налогооблагаемой базы.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Tr="000F76AE">
        <w:trPr>
          <w:trHeight w:val="5310"/>
        </w:trPr>
        <w:tc>
          <w:tcPr>
            <w:tcW w:w="3348" w:type="dxa"/>
          </w:tcPr>
          <w:p w:rsidR="00296CDA" w:rsidRDefault="00296CDA" w:rsidP="000F7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Целевые индикаторы и показатели Программы</w:t>
            </w:r>
          </w:p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03" w:type="dxa"/>
          </w:tcPr>
          <w:p w:rsidR="00296CDA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Обеспеченность жилых зон докуме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нтацией о планировке территории;</w:t>
            </w:r>
          </w:p>
          <w:p w:rsidR="00296CDA" w:rsidRPr="0062691C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оличество сформированных земельных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ков для жилищного строительства; к</w:t>
            </w: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оличество справок со сведениями, выданными из информационной системы обеспечения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градостроительной деятельности; к</w:t>
            </w:r>
            <w:r w:rsidRPr="0062691C">
              <w:rPr>
                <w:rFonts w:ascii="Times New Roman" w:hAnsi="Times New Roman" w:cs="Times New Roman"/>
                <w:sz w:val="27"/>
                <w:szCs w:val="27"/>
              </w:rPr>
              <w:t>оличество поступивших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296CDA" w:rsidTr="000F76AE">
        <w:trPr>
          <w:trHeight w:val="705"/>
        </w:trPr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Сроки и этапы реализации Программы      </w:t>
            </w:r>
          </w:p>
        </w:tc>
        <w:tc>
          <w:tcPr>
            <w:tcW w:w="6003" w:type="dxa"/>
          </w:tcPr>
          <w:p w:rsidR="00296CDA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8513D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202</w:t>
            </w:r>
            <w:r w:rsidRPr="008513D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годы.</w:t>
            </w:r>
          </w:p>
          <w:p w:rsidR="00296CDA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Программа реализуется в один этап.</w:t>
            </w:r>
          </w:p>
        </w:tc>
      </w:tr>
      <w:tr w:rsidR="00296CDA" w:rsidTr="000F76AE">
        <w:trPr>
          <w:trHeight w:val="995"/>
        </w:trPr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Объемы финансирования Программы  </w:t>
            </w:r>
          </w:p>
        </w:tc>
        <w:tc>
          <w:tcPr>
            <w:tcW w:w="6003" w:type="dxa"/>
          </w:tcPr>
          <w:p w:rsidR="00296CDA" w:rsidRPr="00AF1517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Общий объем средств бюджета муниципального образования город Рубцовск Алтайского края (далее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- бюджет города), направляемых на финансирование Программы, </w:t>
            </w: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составляет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70</w:t>
            </w: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00,0 тыс.руб., в том числе по годам:</w:t>
            </w:r>
          </w:p>
          <w:p w:rsidR="00296CDA" w:rsidRPr="00AF1517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2021 –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</w:t>
            </w: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 тыс. рублей;</w:t>
            </w:r>
          </w:p>
          <w:p w:rsidR="00296CDA" w:rsidRPr="00AF1517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2022 –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24</w:t>
            </w: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 тыс. рублей;</w:t>
            </w:r>
          </w:p>
          <w:p w:rsidR="00296CDA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2023 – 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22</w:t>
            </w:r>
            <w:r w:rsidRPr="00AF151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00  тыс. рублей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296CDA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Объемы финансирования подлежат ежегодному уточнению, исходя из возможностей бюджета города на соответствующий финансовый год.   </w:t>
            </w:r>
          </w:p>
        </w:tc>
      </w:tr>
      <w:tr w:rsidR="00296CDA" w:rsidTr="000F76AE">
        <w:tc>
          <w:tcPr>
            <w:tcW w:w="3348" w:type="dxa"/>
          </w:tcPr>
          <w:p w:rsidR="00296CDA" w:rsidRDefault="00296CDA" w:rsidP="000F76AE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6003" w:type="dxa"/>
          </w:tcPr>
          <w:p w:rsidR="00296CDA" w:rsidRDefault="00296CDA" w:rsidP="000F76AE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Достичь уровня 20 %  обеспеченности жилых зон документацией о планировке территории от общей площади жилых зон города Рубцовск Алтайского края;</w:t>
            </w:r>
          </w:p>
          <w:p w:rsidR="00296CDA" w:rsidRDefault="00296CDA" w:rsidP="000F76AE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формирование не менее 10  земельных участков для строительства в год;</w:t>
            </w:r>
          </w:p>
          <w:p w:rsidR="00296CDA" w:rsidRDefault="00296CDA" w:rsidP="000F76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обеспечить выдачу  справок со сведениями, содержащимися в информационной системе обеспечения градостроительной деятельности (АИС ОГД) в количестве не менее 350 в год;</w:t>
            </w:r>
          </w:p>
          <w:p w:rsidR="00296CDA" w:rsidRPr="00AF17DC" w:rsidRDefault="00296CDA" w:rsidP="000F76AE">
            <w:pPr>
              <w:jc w:val="both"/>
              <w:rPr>
                <w:color w:val="C00000"/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поступивших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менее 15 в год</w:t>
            </w:r>
          </w:p>
        </w:tc>
      </w:tr>
    </w:tbl>
    <w:p w:rsidR="00296CDA" w:rsidRDefault="00296CDA" w:rsidP="00F15E1E">
      <w:pPr>
        <w:pStyle w:val="ConsNonformat"/>
        <w:ind w:right="0"/>
        <w:rPr>
          <w:sz w:val="27"/>
          <w:szCs w:val="27"/>
        </w:rPr>
      </w:pPr>
    </w:p>
    <w:p w:rsidR="00296CDA" w:rsidRDefault="00296CDA" w:rsidP="00F15E1E">
      <w:pPr>
        <w:pStyle w:val="ConsNonformat"/>
        <w:numPr>
          <w:ilvl w:val="0"/>
          <w:numId w:val="5"/>
        </w:numPr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Общая  характеристика сферы реализации  Программы</w:t>
      </w:r>
    </w:p>
    <w:p w:rsidR="00296CDA" w:rsidRDefault="00296CDA" w:rsidP="00F15E1E">
      <w:pPr>
        <w:pStyle w:val="ConsNonformat"/>
        <w:ind w:right="0" w:firstLine="284"/>
        <w:jc w:val="center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город Рубцовск Алтайского края определены вопросы местного значения в области градостроительства, решение которых отнесено к компетенции органов местного самоуправления городских округов.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ним относятся: 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утверждение генерального плана, правил землепользования и застройки, утверждение подготовленной на основе генерального плана документации по планировке территории города Рубцовска Алтайского края;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 Рубцовска Алтайского края;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утверждение местных нормативов градостроительного проектирования;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ведение информационной системы обеспечения градостроительной деятельности, осуществляемой на территории городского округа;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резервирование земель и изъятие, в том числе путем выкупа, земельных участков в границах городского округа для муниципальных нужд.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</w:p>
    <w:p w:rsidR="00296CDA" w:rsidRPr="00BA5E4B" w:rsidRDefault="00296CDA" w:rsidP="00F15E1E">
      <w:pPr>
        <w:pStyle w:val="ListParagraph"/>
        <w:numPr>
          <w:ilvl w:val="1"/>
          <w:numId w:val="2"/>
        </w:numPr>
        <w:jc w:val="center"/>
        <w:rPr>
          <w:sz w:val="27"/>
          <w:szCs w:val="27"/>
        </w:rPr>
      </w:pPr>
      <w:r w:rsidRPr="00BA5E4B">
        <w:rPr>
          <w:sz w:val="27"/>
          <w:szCs w:val="27"/>
        </w:rPr>
        <w:t>Основные проблемы и анализ причин их возникновения</w:t>
      </w:r>
    </w:p>
    <w:p w:rsidR="00296CDA" w:rsidRDefault="00296CDA" w:rsidP="00F15E1E">
      <w:pPr>
        <w:pStyle w:val="ListParagraph"/>
        <w:ind w:left="1440"/>
        <w:jc w:val="center"/>
        <w:rPr>
          <w:sz w:val="27"/>
          <w:szCs w:val="27"/>
        </w:rPr>
      </w:pPr>
      <w:r w:rsidRPr="00BA5E4B">
        <w:rPr>
          <w:sz w:val="27"/>
          <w:szCs w:val="27"/>
        </w:rPr>
        <w:t>в сфере реализации Программы</w:t>
      </w:r>
    </w:p>
    <w:p w:rsidR="00296CDA" w:rsidRPr="00BA5E4B" w:rsidRDefault="00296CDA" w:rsidP="00F15E1E">
      <w:pPr>
        <w:pStyle w:val="ListParagraph"/>
        <w:ind w:left="1440"/>
        <w:jc w:val="center"/>
        <w:rPr>
          <w:sz w:val="27"/>
          <w:szCs w:val="27"/>
        </w:rPr>
      </w:pPr>
    </w:p>
    <w:p w:rsidR="00296CDA" w:rsidRDefault="00296CDA" w:rsidP="00F15E1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Основной проблемой в сфере реализации Программы является значительное отставание в развитии инженерной инфраструктуры, что оказывает негативное влияние на рост объемов жилищного строительства и освоение новых территорий. Сокращение объемов ежегодного строительства, главным образом, определяется дефицитом финансирования, подорожанием материалов и строительных работ и другими следствиями экономических реформ. По-прежнему низкой остается доля собственных средств, в частности прибыли, предприятий и организаций для финансирования инвестиций. Ограниченность возможностей дефицитного бюджета города, которая не позволяет выполнять условия долевого участия в софинансировании федеральных и краевых целевых программ, что приводит к  недофинансированию и исключению городских объектов из этих программ. Недостаточно  благоприятный инвестиционный климат является существенным риском для вложений потенциальных инвесторов.</w:t>
      </w:r>
    </w:p>
    <w:p w:rsidR="00296CDA" w:rsidRDefault="00296CDA" w:rsidP="00F15E1E">
      <w:pPr>
        <w:ind w:firstLine="720"/>
        <w:jc w:val="both"/>
        <w:rPr>
          <w:sz w:val="27"/>
          <w:szCs w:val="27"/>
        </w:rPr>
      </w:pPr>
    </w:p>
    <w:p w:rsidR="00296CDA" w:rsidRPr="00CF59BA" w:rsidRDefault="00296CDA" w:rsidP="00F15E1E">
      <w:pPr>
        <w:pStyle w:val="ListParagraph"/>
        <w:numPr>
          <w:ilvl w:val="1"/>
          <w:numId w:val="2"/>
        </w:numPr>
        <w:jc w:val="center"/>
        <w:rPr>
          <w:sz w:val="27"/>
          <w:szCs w:val="27"/>
        </w:rPr>
      </w:pPr>
      <w:r w:rsidRPr="00CF59BA">
        <w:rPr>
          <w:sz w:val="27"/>
          <w:szCs w:val="27"/>
        </w:rPr>
        <w:t>Обоснование решения  проблем и прогноз развития  сферы реализации Программы</w:t>
      </w:r>
    </w:p>
    <w:p w:rsidR="00296CDA" w:rsidRPr="00CF59BA" w:rsidRDefault="00296CDA" w:rsidP="00F15E1E">
      <w:pPr>
        <w:pStyle w:val="ListParagraph"/>
        <w:ind w:left="1440"/>
        <w:rPr>
          <w:sz w:val="27"/>
          <w:szCs w:val="27"/>
        </w:rPr>
      </w:pP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Градостроительным кодексом Российской Федерации подготовка генеральных планов, правил землепользования и застройки, документации по планировке территории осуществляются на основании решений местной администрации городского округа.         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29.12.2004 № 191-ФЗ  «О введении в действие Градостроительного кодекса Российской Федерации» органы местного самоуправления обязаны обеспечить создание и ведение информационной системы обеспечения градостроительной деятельности.      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Проектно-изыскательские, землеустроительные, другие работы по подготовке градостроительной, землеустроительной документации, эскизов и обоснований, связанных с благоустройством, совершенствованием облика городской застройки, создание компьютерных программ и технологий  могут осуществляться на контрактной основе в соответствии с расходными обязательствами Администрации города Рубцовска Алтайского края.</w:t>
      </w:r>
    </w:p>
    <w:p w:rsidR="00296CDA" w:rsidRDefault="00296CDA" w:rsidP="00F15E1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решение указанных вопросов местного значения на контрактной основе осуществляется на основании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96CDA" w:rsidRDefault="00296CDA" w:rsidP="00F15E1E">
      <w:pPr>
        <w:jc w:val="both"/>
        <w:rPr>
          <w:sz w:val="27"/>
          <w:szCs w:val="27"/>
        </w:rPr>
      </w:pPr>
    </w:p>
    <w:p w:rsidR="00296CDA" w:rsidRDefault="00296CDA" w:rsidP="00F15E1E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2. Приоритетные направления  реализации Программы, цель и задачи, описание основных ожидаемых конечных результатов Программы, сроков и этапов ее реализации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2.1. Приоритетные направления реализации Программы </w:t>
      </w:r>
    </w:p>
    <w:p w:rsidR="00296CDA" w:rsidRDefault="00296CDA" w:rsidP="00F15E1E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296CDA" w:rsidRPr="00BA5E4B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Программа разработана в соответствии с требованиями Федерального закона от 29.12.2004 № 191-ФЗ  «О введении в действие Градостроительного кодекса   Российской  Федерации»,  Земельного </w:t>
      </w:r>
      <w:r w:rsidRPr="00BA5E4B">
        <w:rPr>
          <w:rFonts w:ascii="Times New Roman" w:hAnsi="Times New Roman" w:cs="Times New Roman"/>
          <w:sz w:val="27"/>
          <w:szCs w:val="27"/>
        </w:rPr>
        <w:t>кодекс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BA5E4B">
        <w:rPr>
          <w:rFonts w:ascii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96CDA" w:rsidRPr="00BA5E4B" w:rsidRDefault="00296CDA" w:rsidP="00F15E1E">
      <w:pPr>
        <w:pStyle w:val="ConsNonformat"/>
        <w:ind w:righ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256CFD">
        <w:rPr>
          <w:rFonts w:ascii="Times New Roman" w:hAnsi="Times New Roman" w:cs="Times New Roman"/>
          <w:sz w:val="27"/>
          <w:szCs w:val="27"/>
        </w:rPr>
        <w:t xml:space="preserve">Приказа Министерства регионального развития РФ от 30.08.2007 № 85 «Об утверждении документов по ведению информационной системы обеспечения </w:t>
      </w:r>
      <w:r>
        <w:rPr>
          <w:rFonts w:ascii="Times New Roman" w:hAnsi="Times New Roman" w:cs="Times New Roman"/>
          <w:sz w:val="27"/>
          <w:szCs w:val="27"/>
        </w:rPr>
        <w:t xml:space="preserve">градостроительной деятельности», </w:t>
      </w:r>
      <w:r w:rsidRPr="00BA5E4B">
        <w:rPr>
          <w:rFonts w:ascii="Times New Roman" w:hAnsi="Times New Roman" w:cs="Times New Roman"/>
          <w:sz w:val="27"/>
          <w:szCs w:val="27"/>
        </w:rPr>
        <w:t>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BA5E4B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BA5E4B">
        <w:rPr>
          <w:rFonts w:ascii="Times New Roman" w:hAnsi="Times New Roman" w:cs="Times New Roman"/>
          <w:sz w:val="27"/>
          <w:szCs w:val="27"/>
        </w:rPr>
        <w:t xml:space="preserve">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96CDA" w:rsidRDefault="00296CDA" w:rsidP="00F15E1E">
      <w:pPr>
        <w:pStyle w:val="ConsNormal"/>
        <w:widowControl/>
        <w:ind w:right="0"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Приоритетными направлениями реализации Программы являются: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создание  условий  для  стратегии  социально-экономического  развития муниципального образования город Рубцовск Алтайского края, обеспечение инвестиционной привлекательности территории;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обеспечение территории города Рубцовска Алтайского края актуальными документами территориального планирования и градостроительного зонирования;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обеспечение территории города Рубцовска Алтайского края проектами планировки территории и проектами межевания территории;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</w:t>
      </w:r>
      <w:r>
        <w:rPr>
          <w:sz w:val="27"/>
          <w:szCs w:val="27"/>
        </w:rPr>
        <w:t>оздание условий для осуществления органом местного самоуправления полномочий в области градостроительства и землепользования, в том числе в электронной форме;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развитие информационной системы обеспечения градостроительной деятельности;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обеспечение общедоступности и открытости градостроительной деятельности;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разработки документации для внесения в государственный кадастр недвижимости сведений о зонах с особыми условиями использования территории;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обеспечение выполнения целевых показателей Программы комитетом Администрации города Рубцовска по архитектуре и градостроительству.   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2.2. Цель и задачи муниципальной Программы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296CDA" w:rsidRPr="00256CFD" w:rsidRDefault="00296CDA" w:rsidP="00F15E1E">
      <w:pPr>
        <w:pStyle w:val="ConsNonformat"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F17DC">
        <w:rPr>
          <w:rFonts w:ascii="Times New Roman" w:hAnsi="Times New Roman" w:cs="Times New Roman"/>
          <w:sz w:val="27"/>
          <w:szCs w:val="27"/>
        </w:rPr>
        <w:t>Цель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AF17DC">
        <w:rPr>
          <w:rFonts w:ascii="Times New Roman" w:hAnsi="Times New Roman" w:cs="Times New Roman"/>
          <w:sz w:val="27"/>
          <w:szCs w:val="27"/>
        </w:rPr>
        <w:t xml:space="preserve"> Программы </w:t>
      </w:r>
      <w:r>
        <w:rPr>
          <w:rFonts w:ascii="Times New Roman" w:hAnsi="Times New Roman" w:cs="Times New Roman"/>
          <w:sz w:val="27"/>
          <w:szCs w:val="27"/>
        </w:rPr>
        <w:t>определено с</w:t>
      </w:r>
      <w:r w:rsidRPr="00BA5E4B">
        <w:rPr>
          <w:rFonts w:ascii="Times New Roman" w:hAnsi="Times New Roman" w:cs="Times New Roman"/>
          <w:sz w:val="27"/>
          <w:szCs w:val="27"/>
        </w:rPr>
        <w:t>оздание условий для увеличения обеспеченности населения города Рубцовска качественными жилищными условиями за счет реализации механизмов поддержки и развития градостроительства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Для реализации намеченной цели  Программой предусмотрено выполнение следующих задач:</w:t>
      </w:r>
    </w:p>
    <w:p w:rsidR="00296CDA" w:rsidRDefault="00296CDA" w:rsidP="00F15E1E">
      <w:pPr>
        <w:pStyle w:val="ConsNonformat"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Вовлечение новых территорий в градостроительную деятельность, создание условий для устойчивого функционирования коммунальной инфраструктуры путем обновления городского топографического плана инженерных систем и подготовки проектов планировки территории, включая схемы их инженерного обустройства; </w:t>
      </w:r>
    </w:p>
    <w:p w:rsidR="00296CDA" w:rsidRDefault="00296CDA" w:rsidP="00F15E1E">
      <w:pPr>
        <w:pStyle w:val="ConsNonformat"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Формирование земельных участков для жилищного строительства, в том числе комплексного освоения в целях жилищного строительства, привлечение инвестиций для инженерного  обустройства новых территорий; </w:t>
      </w:r>
    </w:p>
    <w:p w:rsidR="00296CDA" w:rsidRDefault="00296CDA" w:rsidP="00F15E1E">
      <w:pPr>
        <w:pStyle w:val="ConsNonformat"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Пополнение информационной системы документированными сведениями о развитии территорий и их застройке,  земельных участках, объектах капитального строительства и иными сведениями, необходимыми для осуществления градостроительной деятельности.</w:t>
      </w:r>
    </w:p>
    <w:p w:rsidR="00296CDA" w:rsidRDefault="00296CDA" w:rsidP="00F15E1E">
      <w:pPr>
        <w:pStyle w:val="ConsNonformat"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Развитие индивидуального жилищного строительства, расширение налогооблагаемой базы.</w:t>
      </w:r>
    </w:p>
    <w:p w:rsidR="00296CDA" w:rsidRDefault="00296CDA" w:rsidP="00F15E1E">
      <w:pPr>
        <w:pStyle w:val="ConsNonformat"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2.3.Конечные результаты реализации Программы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Для достижения  цели и решения задач Программы определены целевые индикаторы, как показатели эффективности ее реализации:</w:t>
      </w:r>
    </w:p>
    <w:p w:rsidR="00296CDA" w:rsidRDefault="00296CDA" w:rsidP="00F15E1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обеспеченность жилых зон документацией о планировке территории;</w:t>
      </w:r>
    </w:p>
    <w:p w:rsidR="00296CDA" w:rsidRDefault="00296CDA" w:rsidP="00F15E1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количество сформированных земельных участков для строительства;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количество справок со сведениями, выданными из автоматизированной информационной системы обеспечения градостроительной деятельности                (АИС ОГД);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поступивших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Динамика основных индикаторов (показателей) эффективности реализации Программы приведена в таблице 1.</w:t>
      </w:r>
    </w:p>
    <w:p w:rsidR="00296CDA" w:rsidRDefault="00296CDA" w:rsidP="00F15E1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  <w:t>Обеспеченность жилых зон документацией о планировке территории определяется по формуле:</w:t>
      </w:r>
    </w:p>
    <w:p w:rsidR="00296CDA" w:rsidRDefault="00296CDA" w:rsidP="00F15E1E">
      <w:pPr>
        <w:pStyle w:val="ConsNormal"/>
        <w:widowControl/>
        <w:tabs>
          <w:tab w:val="left" w:pos="435"/>
        </w:tabs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Опт = 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>жз/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 xml:space="preserve">дп, %, </w:t>
      </w:r>
    </w:p>
    <w:p w:rsidR="00296CDA" w:rsidRDefault="00296CDA" w:rsidP="00F15E1E">
      <w:pPr>
        <w:pStyle w:val="ConsNormal"/>
        <w:widowControl/>
        <w:tabs>
          <w:tab w:val="left" w:pos="435"/>
        </w:tabs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где – Опт – обеспеченность жилых зон документацией о планировке территории, 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 xml:space="preserve">жз – площадь жилых зон в кв.м, 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>дп – площадь жилых зон, обеспеченных документацией о планировке территории в кв.м.</w:t>
      </w:r>
    </w:p>
    <w:p w:rsidR="00296CDA" w:rsidRDefault="00296CDA" w:rsidP="00F15E1E">
      <w:pPr>
        <w:pStyle w:val="ConsNormal"/>
        <w:widowControl/>
        <w:tabs>
          <w:tab w:val="left" w:pos="435"/>
        </w:tabs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pStyle w:val="ConsNormal"/>
        <w:widowControl/>
        <w:tabs>
          <w:tab w:val="left" w:pos="435"/>
        </w:tabs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rPr>
          <w:sz w:val="27"/>
          <w:szCs w:val="27"/>
        </w:rPr>
      </w:pPr>
    </w:p>
    <w:p w:rsidR="00296CDA" w:rsidRDefault="00296CDA" w:rsidP="00F15E1E">
      <w:pPr>
        <w:numPr>
          <w:ilvl w:val="1"/>
          <w:numId w:val="1"/>
        </w:num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Срок реализации Программы</w:t>
      </w:r>
    </w:p>
    <w:p w:rsidR="00296CDA" w:rsidRDefault="00296CDA" w:rsidP="00F15E1E">
      <w:pPr>
        <w:autoSpaceDE w:val="0"/>
        <w:autoSpaceDN w:val="0"/>
        <w:adjustRightInd w:val="0"/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Срок реализации Программы рассчитан на 3 года, с 2021 года по 2023 год. Программа реализуется в один этап.</w:t>
      </w:r>
    </w:p>
    <w:p w:rsidR="00296CDA" w:rsidRPr="00EE7473" w:rsidRDefault="00296CDA" w:rsidP="00F15E1E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296CDA" w:rsidRDefault="00296CDA" w:rsidP="00F15E1E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Обобщенная характеристика  мероприятий  Программы</w:t>
      </w:r>
    </w:p>
    <w:p w:rsidR="00296CDA" w:rsidRDefault="00296CDA" w:rsidP="00F15E1E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3.1. Осуществление мероприятий, предусмотренных Программой обеспечит: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пополнение информационной системы документированными сведениями о развитии территорий и их застройке,  земельных участках,  объектах капитального строительства и иными сведениями, необходимыми для осуществления градостроительной деятельности в городе Рубцовске Алтайского края, повысит оперативность реализации намечаемых градостроительных решений;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подготовку  градостроительной документации, закладывающей основу для последующей разработки инвесторами документации для освоения новых территорий и их инженерного обустройства, как для индивидуального, комплексного жилищного строительства, так и для размещения объектов социальной сферы;</w:t>
      </w: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обновление топографических планов территории города Рубцовска в целях повышения устойчивости функционирования и развития коммунальной инфраструктуры; </w:t>
      </w:r>
    </w:p>
    <w:p w:rsidR="00296CDA" w:rsidRDefault="00296CDA" w:rsidP="00F15E1E">
      <w:pPr>
        <w:pStyle w:val="BodyText2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увеличение жилищного фонда и обеспеченности жильем населения города путем разработки и реализации планировочной документации в целях полного освоения планируемых для застройки территорий. Проекты планировки новых территорий определят первоочередные объекты инженерного обеспечения для планируемых площадок строящегося жилья.</w:t>
      </w:r>
    </w:p>
    <w:p w:rsidR="00296CDA" w:rsidRDefault="00296CDA" w:rsidP="00F15E1E">
      <w:pPr>
        <w:pStyle w:val="BodyText2"/>
        <w:ind w:firstLine="708"/>
        <w:jc w:val="both"/>
        <w:rPr>
          <w:sz w:val="27"/>
          <w:szCs w:val="27"/>
        </w:rPr>
      </w:pPr>
    </w:p>
    <w:p w:rsidR="00296CDA" w:rsidRPr="007A6A76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A6A76">
        <w:rPr>
          <w:sz w:val="27"/>
          <w:szCs w:val="27"/>
        </w:rPr>
        <w:t>3.2. Мероприятия, направленные на комплексное решение задач, указанных в Программе, осуществляются в соответствии с Планом мероприятий.</w:t>
      </w:r>
    </w:p>
    <w:p w:rsidR="00296CDA" w:rsidRPr="007A6A76" w:rsidRDefault="00296CDA" w:rsidP="00F15E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6A76">
        <w:rPr>
          <w:rFonts w:ascii="Times New Roman" w:hAnsi="Times New Roman" w:cs="Times New Roman"/>
          <w:sz w:val="27"/>
          <w:szCs w:val="27"/>
        </w:rPr>
        <w:t xml:space="preserve"> Для исполнения поставленных задач Программой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6A76">
        <w:rPr>
          <w:rFonts w:ascii="Times New Roman" w:hAnsi="Times New Roman" w:cs="Times New Roman"/>
          <w:sz w:val="27"/>
          <w:szCs w:val="27"/>
        </w:rPr>
        <w:t xml:space="preserve">предусмотрены следующие направления деятельности: </w:t>
      </w:r>
    </w:p>
    <w:p w:rsidR="00296CDA" w:rsidRPr="007A6A76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6A76">
        <w:rPr>
          <w:rFonts w:ascii="Times New Roman" w:hAnsi="Times New Roman" w:cs="Times New Roman"/>
          <w:sz w:val="27"/>
          <w:szCs w:val="27"/>
        </w:rPr>
        <w:t>по задаче 1. Вовлечение  новых территорий  в градостроительную деятельность, создание условий для устойчивого  функционирования коммунальной инфраструктуры  путем обновления  городского топографического плана инженерных систем и подготовки проектов планировки территории, включая схемы их инженерного обустройства - инженерные изыскания;</w:t>
      </w:r>
    </w:p>
    <w:p w:rsidR="00296CDA" w:rsidRPr="007A6A76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6A76">
        <w:rPr>
          <w:rFonts w:ascii="Times New Roman" w:hAnsi="Times New Roman" w:cs="Times New Roman"/>
          <w:sz w:val="27"/>
          <w:szCs w:val="27"/>
        </w:rPr>
        <w:t xml:space="preserve">по задаче 2. </w:t>
      </w:r>
      <w:r>
        <w:rPr>
          <w:rFonts w:ascii="Times New Roman" w:hAnsi="Times New Roman" w:cs="Times New Roman"/>
          <w:sz w:val="27"/>
          <w:szCs w:val="27"/>
        </w:rPr>
        <w:t>Ф</w:t>
      </w:r>
      <w:r w:rsidRPr="007A6A76">
        <w:rPr>
          <w:rFonts w:ascii="Times New Roman" w:hAnsi="Times New Roman" w:cs="Times New Roman"/>
          <w:sz w:val="27"/>
          <w:szCs w:val="27"/>
        </w:rPr>
        <w:t>ормировани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7A6A76">
        <w:rPr>
          <w:rFonts w:ascii="Times New Roman" w:hAnsi="Times New Roman" w:cs="Times New Roman"/>
          <w:sz w:val="27"/>
          <w:szCs w:val="27"/>
        </w:rPr>
        <w:t xml:space="preserve"> земельных участков для </w:t>
      </w:r>
      <w:r>
        <w:rPr>
          <w:rFonts w:ascii="Times New Roman" w:hAnsi="Times New Roman" w:cs="Times New Roman"/>
          <w:sz w:val="27"/>
          <w:szCs w:val="27"/>
        </w:rPr>
        <w:t xml:space="preserve">жилищного строительства, в том числе </w:t>
      </w:r>
      <w:r w:rsidRPr="007A6A76">
        <w:rPr>
          <w:rFonts w:ascii="Times New Roman" w:hAnsi="Times New Roman" w:cs="Times New Roman"/>
          <w:sz w:val="27"/>
          <w:szCs w:val="27"/>
        </w:rPr>
        <w:t>комплексного освоения в целях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>, привлечение инвестиций для инженерного обустройства новых территорий</w:t>
      </w:r>
      <w:r w:rsidRPr="007A6A76">
        <w:rPr>
          <w:rFonts w:ascii="Times New Roman" w:hAnsi="Times New Roman" w:cs="Times New Roman"/>
          <w:sz w:val="27"/>
          <w:szCs w:val="27"/>
        </w:rPr>
        <w:t xml:space="preserve"> - проектные, научно исследовательские, землеустроительные работы;</w:t>
      </w:r>
    </w:p>
    <w:p w:rsidR="00296CDA" w:rsidRPr="007A6A76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6A76">
        <w:rPr>
          <w:rFonts w:ascii="Times New Roman" w:hAnsi="Times New Roman" w:cs="Times New Roman"/>
          <w:sz w:val="27"/>
          <w:szCs w:val="27"/>
        </w:rPr>
        <w:t>по задаче 3. Пополнение  информационной системы документированными сведениями о развитии территорий, об их застройке, о земельных участках, об объектах капитального строительства и иными сведениями, необходимыми для осуществления градостроительной деятельности -  ведение информационной системы обеспечения градостроительной деятельности;</w:t>
      </w:r>
    </w:p>
    <w:p w:rsidR="00296CDA" w:rsidRPr="007A6A76" w:rsidRDefault="00296CDA" w:rsidP="00F15E1E">
      <w:pPr>
        <w:pStyle w:val="ConsNonformat"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6A76">
        <w:rPr>
          <w:rFonts w:ascii="Times New Roman" w:hAnsi="Times New Roman" w:cs="Times New Roman"/>
          <w:sz w:val="27"/>
          <w:szCs w:val="27"/>
        </w:rPr>
        <w:t>по задаче 4. Развитие индивидуального жилищного строительства, расширение налогооблагаемой базы –организационные и прочие работы.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6A76">
        <w:rPr>
          <w:rFonts w:ascii="Times New Roman" w:hAnsi="Times New Roman" w:cs="Times New Roman"/>
          <w:sz w:val="27"/>
          <w:szCs w:val="27"/>
        </w:rPr>
        <w:t>Перечень мероприятий</w:t>
      </w:r>
      <w:r>
        <w:rPr>
          <w:rFonts w:ascii="Times New Roman" w:hAnsi="Times New Roman" w:cs="Times New Roman"/>
          <w:sz w:val="27"/>
          <w:szCs w:val="27"/>
        </w:rPr>
        <w:t xml:space="preserve"> Программы приведен в таблице 2.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Общий объем финансовых ресурсов,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необходимых для реализации Программы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Источником финансирования мероприятий Программы является бюджет города.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Направления расходов, источники финансирования и финансовые затраты Программы ежегодно уточняются исходя из возможностей бюджета города на очередной финансовый год.   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Кроме того, на финансирование мероприятий Программы может оказывать влияние решение вопросов на основании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96CDA" w:rsidRDefault="00296CDA" w:rsidP="00F15E1E">
      <w:pPr>
        <w:pStyle w:val="ConsNonformat"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Общий объем средств бюджета города, направляемых на финансирование Программы составляет  7000,0 тыс. рублей, в том числе по годам:</w:t>
      </w:r>
    </w:p>
    <w:p w:rsidR="00296CDA" w:rsidRDefault="00296CDA" w:rsidP="00F15E1E">
      <w:pPr>
        <w:pStyle w:val="ConsNonformat"/>
        <w:ind w:right="0"/>
        <w:jc w:val="both"/>
        <w:rPr>
          <w:rFonts w:ascii="Times New Roman" w:hAnsi="Times New Roman" w:cs="Times New Roman"/>
          <w:sz w:val="27"/>
          <w:szCs w:val="27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7"/>
            <w:szCs w:val="27"/>
          </w:rPr>
          <w:t>2021 г</w:t>
        </w:r>
      </w:smartTag>
      <w:r>
        <w:rPr>
          <w:rFonts w:ascii="Times New Roman" w:hAnsi="Times New Roman" w:cs="Times New Roman"/>
          <w:sz w:val="27"/>
          <w:szCs w:val="27"/>
        </w:rPr>
        <w:t>.– 2400 тыс. рублей;</w:t>
      </w:r>
    </w:p>
    <w:p w:rsidR="00296CDA" w:rsidRDefault="00296CDA" w:rsidP="00F15E1E">
      <w:pPr>
        <w:pStyle w:val="ConsNonformat"/>
        <w:ind w:right="0"/>
        <w:jc w:val="both"/>
        <w:rPr>
          <w:rFonts w:ascii="Times New Roman" w:hAnsi="Times New Roman" w:cs="Times New Roman"/>
          <w:sz w:val="27"/>
          <w:szCs w:val="27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sz w:val="27"/>
            <w:szCs w:val="27"/>
          </w:rPr>
          <w:t>2022 г</w:t>
        </w:r>
      </w:smartTag>
      <w:r>
        <w:rPr>
          <w:rFonts w:ascii="Times New Roman" w:hAnsi="Times New Roman" w:cs="Times New Roman"/>
          <w:sz w:val="27"/>
          <w:szCs w:val="27"/>
        </w:rPr>
        <w:t>. – 2400 тыс. рублей;</w:t>
      </w:r>
    </w:p>
    <w:p w:rsidR="00296CDA" w:rsidRDefault="00296CDA" w:rsidP="00F15E1E">
      <w:pPr>
        <w:jc w:val="both"/>
        <w:rPr>
          <w:sz w:val="27"/>
          <w:szCs w:val="27"/>
        </w:rPr>
      </w:pPr>
      <w:smartTag w:uri="urn:schemas-microsoft-com:office:smarttags" w:element="metricconverter">
        <w:smartTagPr>
          <w:attr w:name="ProductID" w:val="2023 г"/>
        </w:smartTagPr>
        <w:r>
          <w:rPr>
            <w:sz w:val="27"/>
            <w:szCs w:val="27"/>
          </w:rPr>
          <w:t>2023 г</w:t>
        </w:r>
      </w:smartTag>
      <w:r>
        <w:rPr>
          <w:sz w:val="27"/>
          <w:szCs w:val="27"/>
        </w:rPr>
        <w:t xml:space="preserve">. – 2200 тыс. рублей.   </w:t>
      </w:r>
    </w:p>
    <w:p w:rsidR="00296CDA" w:rsidRDefault="00296CDA" w:rsidP="00F15E1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Объем финансовых ресурсов, необходимых для реализации Программы, указан в таблице 3.</w:t>
      </w:r>
    </w:p>
    <w:p w:rsidR="00296CDA" w:rsidRDefault="00296CDA" w:rsidP="00F15E1E">
      <w:pPr>
        <w:rPr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Анализ рисков реализации Программы 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описание мер управления рисками реализации Программы</w:t>
      </w:r>
    </w:p>
    <w:p w:rsidR="00296CDA" w:rsidRDefault="00296CDA" w:rsidP="00F15E1E">
      <w:pPr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своевременное и качественное выполнение мероприятий Программы может оказывать решение вопросов на основании муниципального контракта, заключенного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Возможные риски и способы их минимизации  приведены в таблице 4.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Методика оценки  эффективности Программы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pStyle w:val="1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Оценка эффективности реализации Программы осуществляется в соответствии с методикой  согласно приложению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14.10.2016 № 4337.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Оценка эффективности реализации Программы  и отдельных проектов по каждому направлению Программы осуществляется комитетом Администрации города Рубцовска по архитектуре и градостроительству. </w:t>
      </w:r>
    </w:p>
    <w:p w:rsidR="00296CDA" w:rsidRDefault="00296CDA" w:rsidP="00F15E1E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Оценка эффективности Программы</w:t>
      </w:r>
      <w:r>
        <w:rPr>
          <w:color w:val="000000"/>
          <w:sz w:val="27"/>
          <w:szCs w:val="27"/>
        </w:rPr>
        <w:t xml:space="preserve"> определяется по трем индикаторам, указанным в таблице 1, путем сопоставления фактических показателей к плановым.</w:t>
      </w:r>
    </w:p>
    <w:p w:rsidR="00296CDA" w:rsidRDefault="00296CDA" w:rsidP="00F15E1E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6.1. Степени достижения целей и решения задач Программы</w:t>
      </w:r>
    </w:p>
    <w:p w:rsidR="00296CDA" w:rsidRDefault="00296CDA" w:rsidP="00F15E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96CDA" w:rsidRDefault="00296CDA" w:rsidP="00F15E1E">
      <w:r>
        <w:rPr>
          <w:sz w:val="27"/>
          <w:szCs w:val="27"/>
        </w:rPr>
        <w:t>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значений.</w:t>
      </w:r>
    </w:p>
    <w:p w:rsidR="00296CDA" w:rsidRDefault="00296CDA" w:rsidP="00F15E1E"/>
    <w:p w:rsidR="00296CDA" w:rsidRDefault="00296CDA" w:rsidP="00F15E1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6.2. Соответствия запланированному уровню затрат и эффективности использования средств бюджета города Программы</w:t>
      </w:r>
    </w:p>
    <w:p w:rsidR="00296CDA" w:rsidRDefault="00296CDA" w:rsidP="00F15E1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Оценка степени соответствия запланированному уровню затрат и эффективности использования средств бюджета  города Программы определяется путем сопоставления фактических и плановых объемов финансирования Программы.</w:t>
      </w:r>
    </w:p>
    <w:p w:rsidR="00296CDA" w:rsidRDefault="00296CDA" w:rsidP="00F15E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6.3. Степени реализации мероприятий Программы</w:t>
      </w:r>
    </w:p>
    <w:p w:rsidR="00296CDA" w:rsidRDefault="00296CDA" w:rsidP="00F15E1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296CDA" w:rsidRDefault="00296CDA" w:rsidP="00F15E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Оценка степени реализации мероприятий  Программы - достижение ожидаемых непосредственных результатов их реализации. </w:t>
      </w:r>
    </w:p>
    <w:p w:rsidR="00296CDA" w:rsidRDefault="00296CDA" w:rsidP="00F15E1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Реализация Программы может характеризоваться:</w:t>
      </w:r>
    </w:p>
    <w:p w:rsidR="00296CDA" w:rsidRDefault="00296CDA" w:rsidP="00F15E1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высоким уровнем эффективности (Программа считается реализуемой с высоким уровнем эффективности, если комплексная оценка составляет 80 % и более);</w:t>
      </w:r>
    </w:p>
    <w:p w:rsidR="00296CDA" w:rsidRDefault="00296CDA" w:rsidP="00F15E1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средним уровнем эффективности (Программа считается реализуемой со средним уровнем эффективности, если комплексная оценка находится в интервале от 40 % до 80 %);</w:t>
      </w:r>
    </w:p>
    <w:p w:rsidR="00296CDA" w:rsidRDefault="00296CDA" w:rsidP="00F15E1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низким уровнем эффективности (если реализация Программы не отвечает приведенным выше диапазонам значений, уровень эффективности ее реализации признается низким).</w:t>
      </w:r>
    </w:p>
    <w:p w:rsidR="00296CDA" w:rsidRDefault="00296CDA" w:rsidP="00F15E1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Механизм реализации Программы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ответственный исполнитель Программы - комитет Администрации города Рубцовска по архитектуре и градостроительству, в ходе реализации Программы  осуществляет следующие функции: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бюджетных заявок на финансирование мероприятий;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подготовку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информационно-разъяснительную работу среди населения через печатные и электронные средства массовой информации;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подготовку обоснований для отбора первоочередных работ, финансируемых в рамках Программы на очередной год;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осуществляет мониторинг основных показателей и мероприятий настоящей Программы, предлагает при необходимости меры по ее корректировке;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запрашивает у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рекомендует участникам Программы осуществлять разработку отдельных мероприятий и планов их реализации;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оказывает методическую помощь физическим и юридическим лицам в оформлении разрешений на строительство объектов жилья и разъясняет правила землепользования и застройки города Рубцовска Алтайского края;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осуществляет формирование земельных участков для строительства на основе землеустроительных материалов, полученных в ходе реализации мероприятий Программы; 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представляет ежеквартальные (до 15-го числа месяца, следующего за отчетным кварталом) и годовые (до 10 февраля, следующего за отчетным)  отчеты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 города Рубцовска Алтайского края в  установленном порядке.</w:t>
      </w:r>
    </w:p>
    <w:p w:rsidR="00296CDA" w:rsidRDefault="00296CDA" w:rsidP="00F15E1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Комитет по финансам,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 бюджета города.</w:t>
      </w: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rPr>
          <w:sz w:val="27"/>
          <w:szCs w:val="27"/>
        </w:rPr>
      </w:pPr>
    </w:p>
    <w:p w:rsidR="00296CDA" w:rsidRDefault="00296CDA" w:rsidP="00F15E1E">
      <w:pPr>
        <w:rPr>
          <w:sz w:val="27"/>
          <w:szCs w:val="27"/>
        </w:rPr>
      </w:pPr>
    </w:p>
    <w:p w:rsidR="00296CDA" w:rsidRDefault="00296CDA" w:rsidP="00F15E1E">
      <w:pPr>
        <w:rPr>
          <w:sz w:val="27"/>
          <w:szCs w:val="27"/>
        </w:rPr>
      </w:pPr>
      <w:r>
        <w:rPr>
          <w:sz w:val="27"/>
          <w:szCs w:val="27"/>
        </w:rPr>
        <w:t>Начальник отдела по организации</w:t>
      </w:r>
    </w:p>
    <w:p w:rsidR="00296CDA" w:rsidRDefault="00296CDA" w:rsidP="00F15E1E">
      <w:pPr>
        <w:rPr>
          <w:sz w:val="27"/>
          <w:szCs w:val="27"/>
        </w:rPr>
      </w:pPr>
      <w:r>
        <w:rPr>
          <w:sz w:val="27"/>
          <w:szCs w:val="27"/>
        </w:rPr>
        <w:t>управления и работе с обращениями</w:t>
      </w:r>
    </w:p>
    <w:p w:rsidR="00296CDA" w:rsidRDefault="00296CDA" w:rsidP="00F15E1E">
      <w:pPr>
        <w:rPr>
          <w:sz w:val="27"/>
          <w:szCs w:val="27"/>
        </w:rPr>
      </w:pPr>
      <w:r>
        <w:rPr>
          <w:sz w:val="27"/>
          <w:szCs w:val="27"/>
        </w:rPr>
        <w:t>Администрации города Рубцовска</w:t>
      </w:r>
    </w:p>
    <w:p w:rsidR="00296CDA" w:rsidRDefault="00296CDA" w:rsidP="00F15E1E">
      <w:pPr>
        <w:rPr>
          <w:sz w:val="27"/>
          <w:szCs w:val="27"/>
        </w:rPr>
      </w:pPr>
      <w:r>
        <w:rPr>
          <w:sz w:val="27"/>
          <w:szCs w:val="27"/>
        </w:rPr>
        <w:t>Алтайского края                                                                                   А.В. Инютина</w:t>
      </w:r>
    </w:p>
    <w:p w:rsidR="00296CDA" w:rsidRDefault="00296CDA" w:rsidP="00F15E1E"/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Default="00296CDA" w:rsidP="00F15E1E">
      <w:pPr>
        <w:jc w:val="center"/>
        <w:rPr>
          <w:sz w:val="24"/>
          <w:szCs w:val="24"/>
        </w:rPr>
      </w:pPr>
    </w:p>
    <w:p w:rsidR="00296CDA" w:rsidRPr="00CC1784" w:rsidRDefault="00296CDA" w:rsidP="00F15E1E">
      <w:pPr>
        <w:jc w:val="right"/>
        <w:rPr>
          <w:sz w:val="27"/>
          <w:szCs w:val="27"/>
        </w:rPr>
      </w:pPr>
      <w:r w:rsidRPr="00CC1784">
        <w:rPr>
          <w:sz w:val="27"/>
          <w:szCs w:val="27"/>
        </w:rPr>
        <w:t>Таблица 1</w:t>
      </w:r>
    </w:p>
    <w:p w:rsidR="00296CDA" w:rsidRPr="00CC1784" w:rsidRDefault="00296CDA" w:rsidP="00F15E1E">
      <w:pPr>
        <w:jc w:val="right"/>
        <w:rPr>
          <w:sz w:val="27"/>
          <w:szCs w:val="27"/>
        </w:rPr>
      </w:pPr>
    </w:p>
    <w:p w:rsidR="00296CDA" w:rsidRPr="00CC1784" w:rsidRDefault="00296CDA" w:rsidP="00F15E1E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CC1784">
        <w:rPr>
          <w:sz w:val="27"/>
          <w:szCs w:val="27"/>
        </w:rPr>
        <w:tab/>
        <w:t>Сведения об индикаторах (показателях) Программы и их значениях</w:t>
      </w:r>
    </w:p>
    <w:p w:rsidR="00296CDA" w:rsidRPr="00CC1784" w:rsidRDefault="00296CDA" w:rsidP="00F15E1E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06"/>
        <w:gridCol w:w="1042"/>
        <w:gridCol w:w="1214"/>
        <w:gridCol w:w="1218"/>
        <w:gridCol w:w="869"/>
        <w:gridCol w:w="869"/>
        <w:gridCol w:w="869"/>
      </w:tblGrid>
      <w:tr w:rsidR="00296CDA" w:rsidRPr="00CC1784" w:rsidTr="000F76AE">
        <w:trPr>
          <w:cantSplit/>
          <w:trHeight w:val="381"/>
        </w:trPr>
        <w:tc>
          <w:tcPr>
            <w:tcW w:w="695" w:type="dxa"/>
            <w:vMerge w:val="restart"/>
            <w:tcBorders>
              <w:bottom w:val="nil"/>
            </w:tcBorders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№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п/п</w:t>
            </w:r>
          </w:p>
        </w:tc>
        <w:tc>
          <w:tcPr>
            <w:tcW w:w="2606" w:type="dxa"/>
            <w:vMerge w:val="restart"/>
            <w:tcBorders>
              <w:bottom w:val="nil"/>
            </w:tcBorders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Целевой индикатор</w:t>
            </w:r>
          </w:p>
        </w:tc>
        <w:tc>
          <w:tcPr>
            <w:tcW w:w="1042" w:type="dxa"/>
            <w:vMerge w:val="restart"/>
            <w:tcBorders>
              <w:bottom w:val="nil"/>
            </w:tcBorders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Ед. измерения</w:t>
            </w:r>
          </w:p>
        </w:tc>
        <w:tc>
          <w:tcPr>
            <w:tcW w:w="5039" w:type="dxa"/>
            <w:gridSpan w:val="5"/>
          </w:tcPr>
          <w:p w:rsidR="00296CDA" w:rsidRPr="00CC1784" w:rsidRDefault="00296CDA" w:rsidP="000F76AE">
            <w:pPr>
              <w:tabs>
                <w:tab w:val="left" w:pos="4414"/>
              </w:tabs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 xml:space="preserve">    Значение индикатора по годам</w:t>
            </w:r>
          </w:p>
        </w:tc>
      </w:tr>
      <w:tr w:rsidR="00296CDA" w:rsidRPr="00CC1784" w:rsidTr="000F76AE">
        <w:trPr>
          <w:cantSplit/>
          <w:trHeight w:val="1198"/>
        </w:trPr>
        <w:tc>
          <w:tcPr>
            <w:tcW w:w="695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2606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1042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296CDA" w:rsidRPr="00CC1784" w:rsidRDefault="00296CDA" w:rsidP="000F76A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2019</w:t>
            </w:r>
          </w:p>
          <w:p w:rsidR="00296CDA" w:rsidRPr="00CC1784" w:rsidRDefault="00296CDA" w:rsidP="000F76AE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(год, предшествующий разработке Программы)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(факт)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</w:tcPr>
          <w:p w:rsidR="00296CDA" w:rsidRPr="00CC1784" w:rsidRDefault="00296CDA" w:rsidP="000F76AE">
            <w:pPr>
              <w:ind w:left="-54"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2020</w:t>
            </w:r>
          </w:p>
          <w:p w:rsidR="00296CDA" w:rsidRPr="00CC1784" w:rsidRDefault="00296CDA" w:rsidP="000F76AE">
            <w:pPr>
              <w:ind w:left="-54"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(год разработки Программы)</w:t>
            </w: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(оценка)</w:t>
            </w:r>
          </w:p>
        </w:tc>
        <w:tc>
          <w:tcPr>
            <w:tcW w:w="2607" w:type="dxa"/>
            <w:gridSpan w:val="3"/>
          </w:tcPr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Годы реализации Программы</w:t>
            </w:r>
          </w:p>
        </w:tc>
      </w:tr>
      <w:tr w:rsidR="00296CDA" w:rsidRPr="00CC1784" w:rsidTr="000F76AE">
        <w:trPr>
          <w:cantSplit/>
          <w:trHeight w:val="282"/>
        </w:trPr>
        <w:tc>
          <w:tcPr>
            <w:tcW w:w="695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2606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1042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1214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1218" w:type="dxa"/>
            <w:vMerge/>
            <w:tcBorders>
              <w:bottom w:val="nil"/>
            </w:tcBorders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869" w:type="dxa"/>
          </w:tcPr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2021</w:t>
            </w:r>
          </w:p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(план)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2022</w:t>
            </w:r>
          </w:p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(план)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2023</w:t>
            </w:r>
          </w:p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(план)</w:t>
            </w:r>
          </w:p>
        </w:tc>
      </w:tr>
      <w:tr w:rsidR="00296CDA" w:rsidRPr="00CC1784" w:rsidTr="000F76AE">
        <w:trPr>
          <w:cantSplit/>
          <w:trHeight w:val="279"/>
        </w:trPr>
        <w:tc>
          <w:tcPr>
            <w:tcW w:w="695" w:type="dxa"/>
            <w:tcBorders>
              <w:bottom w:val="nil"/>
            </w:tcBorders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</w:t>
            </w:r>
          </w:p>
        </w:tc>
        <w:tc>
          <w:tcPr>
            <w:tcW w:w="2606" w:type="dxa"/>
            <w:tcBorders>
              <w:bottom w:val="nil"/>
            </w:tcBorders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</w:t>
            </w:r>
          </w:p>
        </w:tc>
        <w:tc>
          <w:tcPr>
            <w:tcW w:w="1042" w:type="dxa"/>
            <w:tcBorders>
              <w:bottom w:val="nil"/>
            </w:tcBorders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</w:t>
            </w:r>
          </w:p>
        </w:tc>
        <w:tc>
          <w:tcPr>
            <w:tcW w:w="1214" w:type="dxa"/>
            <w:tcBorders>
              <w:bottom w:val="nil"/>
            </w:tcBorders>
          </w:tcPr>
          <w:p w:rsidR="00296CDA" w:rsidRPr="00CC1784" w:rsidRDefault="00296CDA" w:rsidP="000F76AE">
            <w:pPr>
              <w:ind w:left="-108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296CDA" w:rsidRPr="00CC1784" w:rsidRDefault="00296CDA" w:rsidP="000F76AE">
            <w:pPr>
              <w:ind w:left="-54"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6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7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ind w:righ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8</w:t>
            </w:r>
          </w:p>
        </w:tc>
      </w:tr>
      <w:tr w:rsidR="00296CDA" w:rsidRPr="00CC1784" w:rsidTr="000F76AE">
        <w:trPr>
          <w:trHeight w:val="1413"/>
        </w:trPr>
        <w:tc>
          <w:tcPr>
            <w:tcW w:w="695" w:type="dxa"/>
          </w:tcPr>
          <w:p w:rsidR="00296CDA" w:rsidRPr="00CC1784" w:rsidRDefault="00296CDA" w:rsidP="000F76AE">
            <w:pPr>
              <w:jc w:val="both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 xml:space="preserve">1. </w:t>
            </w:r>
          </w:p>
        </w:tc>
        <w:tc>
          <w:tcPr>
            <w:tcW w:w="2606" w:type="dxa"/>
          </w:tcPr>
          <w:p w:rsidR="00296CDA" w:rsidRPr="00CC1784" w:rsidRDefault="00296CDA" w:rsidP="000F76AE">
            <w:pPr>
              <w:jc w:val="both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Обеспеченность жилых зон докумен-тацией о планировке территории</w:t>
            </w:r>
          </w:p>
        </w:tc>
        <w:tc>
          <w:tcPr>
            <w:tcW w:w="1042" w:type="dxa"/>
          </w:tcPr>
          <w:p w:rsidR="00296CDA" w:rsidRPr="00CC1784" w:rsidRDefault="00296CDA" w:rsidP="000F76AE">
            <w:pPr>
              <w:ind w:left="-108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процент</w:t>
            </w:r>
          </w:p>
        </w:tc>
        <w:tc>
          <w:tcPr>
            <w:tcW w:w="1214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4,31</w:t>
            </w:r>
          </w:p>
        </w:tc>
        <w:tc>
          <w:tcPr>
            <w:tcW w:w="1218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13,5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14,5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17,0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20,0</w:t>
            </w:r>
          </w:p>
        </w:tc>
      </w:tr>
      <w:tr w:rsidR="00296CDA" w:rsidRPr="00CC1784" w:rsidTr="000F76AE">
        <w:trPr>
          <w:trHeight w:val="1324"/>
        </w:trPr>
        <w:tc>
          <w:tcPr>
            <w:tcW w:w="695" w:type="dxa"/>
          </w:tcPr>
          <w:p w:rsidR="00296CDA" w:rsidRPr="00CC1784" w:rsidRDefault="00296CDA" w:rsidP="000F76AE">
            <w:pPr>
              <w:jc w:val="both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 xml:space="preserve">2. </w:t>
            </w:r>
          </w:p>
        </w:tc>
        <w:tc>
          <w:tcPr>
            <w:tcW w:w="2606" w:type="dxa"/>
          </w:tcPr>
          <w:p w:rsidR="00296CDA" w:rsidRPr="00CC1784" w:rsidRDefault="00296CDA" w:rsidP="000F76AE">
            <w:pPr>
              <w:jc w:val="both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Количество сформированных земельных участков для строительства</w:t>
            </w:r>
          </w:p>
        </w:tc>
        <w:tc>
          <w:tcPr>
            <w:tcW w:w="1042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единиц</w:t>
            </w:r>
          </w:p>
        </w:tc>
        <w:tc>
          <w:tcPr>
            <w:tcW w:w="1214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16</w:t>
            </w:r>
          </w:p>
        </w:tc>
        <w:tc>
          <w:tcPr>
            <w:tcW w:w="1218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85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10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10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10</w:t>
            </w:r>
          </w:p>
        </w:tc>
      </w:tr>
      <w:tr w:rsidR="00296CDA" w:rsidRPr="00CC1784" w:rsidTr="000F76AE">
        <w:trPr>
          <w:trHeight w:val="1315"/>
        </w:trPr>
        <w:tc>
          <w:tcPr>
            <w:tcW w:w="695" w:type="dxa"/>
          </w:tcPr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 xml:space="preserve">3. </w:t>
            </w:r>
          </w:p>
        </w:tc>
        <w:tc>
          <w:tcPr>
            <w:tcW w:w="2606" w:type="dxa"/>
          </w:tcPr>
          <w:p w:rsidR="00296CDA" w:rsidRPr="00CC1784" w:rsidRDefault="00296CDA" w:rsidP="000F76A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Количество справок со сведениями, выданными из АИС ОГД</w:t>
            </w:r>
          </w:p>
        </w:tc>
        <w:tc>
          <w:tcPr>
            <w:tcW w:w="1042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единиц</w:t>
            </w:r>
          </w:p>
        </w:tc>
        <w:tc>
          <w:tcPr>
            <w:tcW w:w="1214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330</w:t>
            </w:r>
          </w:p>
        </w:tc>
        <w:tc>
          <w:tcPr>
            <w:tcW w:w="1218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425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350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350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350</w:t>
            </w:r>
          </w:p>
        </w:tc>
      </w:tr>
      <w:tr w:rsidR="00296CDA" w:rsidRPr="00CC1784" w:rsidTr="000F76AE">
        <w:trPr>
          <w:trHeight w:val="1315"/>
        </w:trPr>
        <w:tc>
          <w:tcPr>
            <w:tcW w:w="695" w:type="dxa"/>
          </w:tcPr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4.</w:t>
            </w: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06" w:type="dxa"/>
          </w:tcPr>
          <w:p w:rsidR="00296CDA" w:rsidRPr="00CC1784" w:rsidRDefault="00296CDA" w:rsidP="000F76A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Количество посту-пивших уведомле-ний о соответствии указанных в уве-домлении о плани-руемых строитель-стве или реконст-рукции объекта ин-диивидуального жи-лищного строитель-ства или садового дома параметров объекта индиви-дуального жи-лищного строитель-ства или садового дома установлен-ным параметрам и допустимости раз-мещения объекта индивидуального жилищного строи-тельства или садо-вого дома на земельном участке</w:t>
            </w:r>
          </w:p>
        </w:tc>
        <w:tc>
          <w:tcPr>
            <w:tcW w:w="1042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единиц</w:t>
            </w:r>
          </w:p>
        </w:tc>
        <w:tc>
          <w:tcPr>
            <w:tcW w:w="1214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31</w:t>
            </w:r>
          </w:p>
        </w:tc>
        <w:tc>
          <w:tcPr>
            <w:tcW w:w="1218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15</w:t>
            </w:r>
          </w:p>
        </w:tc>
        <w:tc>
          <w:tcPr>
            <w:tcW w:w="86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15</w:t>
            </w:r>
          </w:p>
        </w:tc>
      </w:tr>
    </w:tbl>
    <w:p w:rsidR="00296CDA" w:rsidRPr="00CC1784" w:rsidRDefault="00296CDA" w:rsidP="00F15E1E">
      <w:pPr>
        <w:rPr>
          <w:sz w:val="27"/>
          <w:szCs w:val="27"/>
        </w:rPr>
      </w:pPr>
    </w:p>
    <w:p w:rsidR="00296CDA" w:rsidRDefault="00296CDA" w:rsidP="00F15E1E">
      <w:pPr>
        <w:rPr>
          <w:sz w:val="24"/>
          <w:szCs w:val="24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:rsidR="00296CDA" w:rsidRPr="00CC1784" w:rsidRDefault="00296CDA" w:rsidP="00F15E1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7"/>
          <w:szCs w:val="27"/>
        </w:rPr>
      </w:pPr>
      <w:r w:rsidRPr="00CC1784">
        <w:rPr>
          <w:rFonts w:ascii="Times New Roman" w:hAnsi="Times New Roman" w:cs="Times New Roman"/>
          <w:sz w:val="27"/>
          <w:szCs w:val="27"/>
        </w:rPr>
        <w:t xml:space="preserve">  Таблица 2</w:t>
      </w:r>
    </w:p>
    <w:p w:rsidR="00296CDA" w:rsidRPr="00CC1784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C1784">
        <w:rPr>
          <w:rFonts w:ascii="Times New Roman" w:hAnsi="Times New Roman" w:cs="Times New Roman"/>
          <w:sz w:val="27"/>
          <w:szCs w:val="27"/>
        </w:rPr>
        <w:t>Перечень мероприятий Программы</w:t>
      </w:r>
    </w:p>
    <w:p w:rsidR="00296CDA" w:rsidRPr="00CC1784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839"/>
        <w:gridCol w:w="900"/>
        <w:gridCol w:w="900"/>
        <w:gridCol w:w="1080"/>
        <w:gridCol w:w="1260"/>
        <w:gridCol w:w="1825"/>
      </w:tblGrid>
      <w:tr w:rsidR="00296CDA" w:rsidRPr="00CC1784" w:rsidTr="000F76AE">
        <w:trPr>
          <w:cantSplit/>
          <w:trHeight w:val="392"/>
        </w:trPr>
        <w:tc>
          <w:tcPr>
            <w:tcW w:w="2581" w:type="dxa"/>
            <w:vMerge w:val="restart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3719" w:type="dxa"/>
            <w:gridSpan w:val="4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Сумма затрат по годам, тыс. руб.</w:t>
            </w:r>
          </w:p>
        </w:tc>
        <w:tc>
          <w:tcPr>
            <w:tcW w:w="1260" w:type="dxa"/>
            <w:vMerge w:val="restart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Исполни-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тель</w:t>
            </w:r>
          </w:p>
        </w:tc>
        <w:tc>
          <w:tcPr>
            <w:tcW w:w="1825" w:type="dxa"/>
            <w:vMerge w:val="restart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Ожидаемый результат от реализации мероприятия</w:t>
            </w:r>
          </w:p>
        </w:tc>
      </w:tr>
      <w:tr w:rsidR="00296CDA" w:rsidRPr="00CC1784" w:rsidTr="000F76AE">
        <w:trPr>
          <w:cantSplit/>
          <w:trHeight w:val="994"/>
        </w:trPr>
        <w:tc>
          <w:tcPr>
            <w:tcW w:w="2581" w:type="dxa"/>
            <w:vMerge/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2022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2023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Всего</w:t>
            </w:r>
          </w:p>
        </w:tc>
        <w:tc>
          <w:tcPr>
            <w:tcW w:w="1260" w:type="dxa"/>
            <w:vMerge/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1825" w:type="dxa"/>
            <w:vMerge/>
            <w:vAlign w:val="center"/>
          </w:tcPr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</w:tr>
      <w:tr w:rsidR="00296CDA" w:rsidRPr="00CC1784" w:rsidTr="000F76AE">
        <w:trPr>
          <w:trHeight w:val="161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296CDA" w:rsidRPr="00CC1784" w:rsidTr="000F76AE">
        <w:trPr>
          <w:trHeight w:val="65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Цель программы –</w:t>
            </w:r>
          </w:p>
          <w:p w:rsidR="00296CDA" w:rsidRPr="00CC1784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увеличения обеспеченности на-селения города Руб-цовска качествен-ными жилищными условиями за счет реализации механи-змов поддержки и развития градост-роительства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CC1784" w:rsidTr="000F76AE">
        <w:trPr>
          <w:trHeight w:val="161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Задача 1. Вовлечение  новых терри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торий  в гра-достроительную дея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тельно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сть, создание условий для устойчивого  функционирования коммуналь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ной инфраструктуры  путем обновления  городского топогра-фического плана инженерных систем и подготовки проек-тов планировки терри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тории, включая схемы их инженер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ного обустройства (Инженерные изыскания)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Комитет Адми-нистра-ции го-рода Рубцов-ска по архитек-туре и градост-роитель-с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ву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CC1784" w:rsidTr="000F76AE">
        <w:trPr>
          <w:trHeight w:val="698"/>
        </w:trPr>
        <w:tc>
          <w:tcPr>
            <w:tcW w:w="2581" w:type="dxa"/>
          </w:tcPr>
          <w:p w:rsidR="00296CDA" w:rsidRPr="00CC1784" w:rsidRDefault="00296CDA" w:rsidP="000F76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Мероприятие 1.1. Создание и обнов-ление топографичес-ких планов, темати-ческих карт и планов в графической, циф-ровой и иных формах.</w:t>
            </w:r>
          </w:p>
          <w:p w:rsidR="00296CDA" w:rsidRPr="00CC1784" w:rsidRDefault="00296CDA" w:rsidP="000F76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Мероприятие 1.2. Развитие опорных геодезических сетей</w:t>
            </w:r>
          </w:p>
          <w:p w:rsidR="00296CDA" w:rsidRPr="00CC1784" w:rsidRDefault="00296CDA" w:rsidP="000F76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39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300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  <w:lang w:val="en-US"/>
              </w:rPr>
              <w:t>10</w:t>
            </w:r>
            <w:r w:rsidRPr="00CC1784">
              <w:rPr>
                <w:sz w:val="27"/>
                <w:szCs w:val="27"/>
              </w:rPr>
              <w:t>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300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300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100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jc w:val="both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900</w:t>
            </w: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300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Комитет Адми-нистра-ции го-рода Рубцов-ска по архитек-туре и градост-роитель-с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ву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Пополнение информационной системы актуаль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ными сведениями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Поддержание условий для картографии-рования и меже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вания земель</w:t>
            </w:r>
          </w:p>
        </w:tc>
      </w:tr>
      <w:tr w:rsidR="00296CDA" w:rsidRPr="00CC1784" w:rsidTr="000F76AE">
        <w:trPr>
          <w:trHeight w:val="161"/>
        </w:trPr>
        <w:tc>
          <w:tcPr>
            <w:tcW w:w="2581" w:type="dxa"/>
          </w:tcPr>
          <w:p w:rsidR="00296CDA" w:rsidRPr="00CC1784" w:rsidRDefault="00296CDA" w:rsidP="000F76AE">
            <w:pPr>
              <w:pStyle w:val="ConsNonforma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Задача 2. Формирование зе-мельных участков для жилищного строительства, в том числе комп-лексного освоения в целях жилищного строительства, при-влечение инвести-ций для инженер-ного  обустройства новых территорий;</w:t>
            </w:r>
          </w:p>
          <w:p w:rsidR="00296CDA" w:rsidRPr="00CC1784" w:rsidRDefault="00296CDA" w:rsidP="000F76AE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(проектные, научно-исследовательские, землеустроительные работы)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1500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Комитет Адми-нистра-ции го-рода Рубцов-ска по архитек-туре и градост-роитель-с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ву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CC1784" w:rsidTr="000F76AE">
        <w:trPr>
          <w:trHeight w:val="708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Меро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приятие 2.1. Разработка докумен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 xml:space="preserve">тации по проектам градостроительных решений. 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2.2. Подготовка землеустроительной документации 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30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200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0" w:type="dxa"/>
          </w:tcPr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900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  <w:r w:rsidRPr="00CC1784">
              <w:rPr>
                <w:sz w:val="27"/>
                <w:szCs w:val="27"/>
              </w:rPr>
              <w:t>600</w:t>
            </w:r>
          </w:p>
          <w:p w:rsidR="00296CDA" w:rsidRPr="00CC1784" w:rsidRDefault="00296CDA" w:rsidP="000F7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т Адми-нистрации горо-да Руб-цовска по архи-тектуре и градо-строи-тельству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Создание правовой основы для застройки и озеленения новых территорий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Организация выполнения кадастровых ра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бот.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Получение докуме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нта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ции для подготовки земельных участков на торги</w:t>
            </w:r>
          </w:p>
        </w:tc>
      </w:tr>
      <w:tr w:rsidR="00296CDA" w:rsidRPr="00CC1784" w:rsidTr="000F76AE">
        <w:trPr>
          <w:trHeight w:val="1549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Задача 3.Пополнение  инфор-мационной системы доку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ментированными сведениями о раз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витии территорий,об их застройке, о земе-льных участках, об объектах капиталь-ного строительства и иными сведениями, необходимыми для осуществления градостроительной деятельности (ведение информа-ционной системы обеспечения градостроительной деятельности)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4000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Комитет Адми-нистра-ции го-рода Рубцов-ска по архитек-туре и градост-роитель-с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ву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CC1784" w:rsidTr="000F76AE">
        <w:trPr>
          <w:trHeight w:val="3320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Мероприятие 3.1. Оснащение системы оборудованием и материалами, про-граммное обеспе-чение, ведение и обслуживание системы, обустройство поме-щений.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3.2. Командирование кадров для подготов-ки и переподготовки 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  <w:lang w:val="en-US"/>
              </w:rPr>
            </w:pPr>
            <w:r w:rsidRPr="00CC1784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1200</w:t>
            </w: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  <w:lang w:val="en-US"/>
              </w:rPr>
            </w:pPr>
            <w:r w:rsidRPr="00CC1784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  <w:lang w:val="en-US"/>
              </w:rPr>
            </w:pPr>
            <w:r w:rsidRPr="00CC1784">
              <w:rPr>
                <w:sz w:val="27"/>
                <w:szCs w:val="27"/>
                <w:lang w:val="en-US"/>
              </w:rPr>
              <w:t>200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3400</w:t>
            </w: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</w:rPr>
            </w:pPr>
          </w:p>
          <w:p w:rsidR="00296CDA" w:rsidRPr="00CC1784" w:rsidRDefault="00296CDA" w:rsidP="000F76AE">
            <w:pPr>
              <w:rPr>
                <w:sz w:val="27"/>
                <w:szCs w:val="27"/>
                <w:lang w:val="en-US"/>
              </w:rPr>
            </w:pPr>
            <w:r w:rsidRPr="00CC1784">
              <w:rPr>
                <w:sz w:val="27"/>
                <w:szCs w:val="27"/>
                <w:lang w:val="en-US"/>
              </w:rPr>
              <w:t>600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Комитет Адми-нистра-ции го-рода Рубцов-ска по архитек-туре и градост-роитель-ству</w:t>
            </w:r>
          </w:p>
        </w:tc>
        <w:tc>
          <w:tcPr>
            <w:tcW w:w="1825" w:type="dxa"/>
          </w:tcPr>
          <w:p w:rsidR="00296CDA" w:rsidRDefault="00296CDA" w:rsidP="000F76AE">
            <w:pPr>
              <w:pStyle w:val="ConsNonforma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Реализация Федерально-го закона 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</w:p>
          <w:p w:rsidR="00296CDA" w:rsidRPr="00CC1784" w:rsidRDefault="00296CDA" w:rsidP="000F76AE">
            <w:pPr>
              <w:pStyle w:val="ConsNonforma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29.12.2004 №191-ФЗ  </w:t>
            </w:r>
          </w:p>
          <w:p w:rsidR="00296CDA" w:rsidRPr="00CC1784" w:rsidRDefault="00296CDA" w:rsidP="000F76AE">
            <w:pPr>
              <w:pStyle w:val="ConsNonforma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«О введе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нии в дейст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вие Градос-троительно-го кодекса Российской Федерации»</w:t>
            </w:r>
          </w:p>
          <w:p w:rsidR="00296CDA" w:rsidRPr="00CC1784" w:rsidRDefault="00296CDA" w:rsidP="000F76AE">
            <w:pPr>
              <w:pStyle w:val="ConsNonformat"/>
              <w:ind w:righ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CC1784" w:rsidTr="000F76AE">
        <w:trPr>
          <w:trHeight w:val="1428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Задача 4.Развитие индивидуального жилищного строи-тельства, расшире-ние  налогооблага-емой базы (прочие расходы)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10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Комитет Адми-нистра-ции го-рода Рубцов-ска по архитек-туре и градост-роитель-с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ву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CC1784" w:rsidTr="000F76AE">
        <w:trPr>
          <w:trHeight w:val="840"/>
        </w:trPr>
        <w:tc>
          <w:tcPr>
            <w:tcW w:w="2581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Мероприятие 4.1. Со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гласование и экспертиза докумен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тации, проведение публичных слуша-ний по проектам градостроительных решений, публика-ция проектов, нор-мативных правовых актов, получение сведений для реали-зации мероприятий</w:t>
            </w:r>
          </w:p>
        </w:tc>
        <w:tc>
          <w:tcPr>
            <w:tcW w:w="839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10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0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8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60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 xml:space="preserve">Комитет Администрации города Рубцов-ска по архитек-туре и </w:t>
            </w:r>
          </w:p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градост-роитель-ству</w:t>
            </w:r>
          </w:p>
        </w:tc>
        <w:tc>
          <w:tcPr>
            <w:tcW w:w="1825" w:type="dxa"/>
          </w:tcPr>
          <w:p w:rsidR="00296CDA" w:rsidRPr="00CC1784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Утверждение разработан-ной доку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мен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C1784">
              <w:rPr>
                <w:rFonts w:ascii="Times New Roman" w:hAnsi="Times New Roman" w:cs="Times New Roman"/>
                <w:sz w:val="27"/>
                <w:szCs w:val="27"/>
              </w:rPr>
              <w:t>тации</w:t>
            </w:r>
          </w:p>
        </w:tc>
      </w:tr>
    </w:tbl>
    <w:p w:rsidR="00296CDA" w:rsidRDefault="00296CDA" w:rsidP="00F15E1E">
      <w:pPr>
        <w:rPr>
          <w:sz w:val="24"/>
          <w:szCs w:val="24"/>
        </w:rPr>
      </w:pPr>
    </w:p>
    <w:p w:rsidR="00296CDA" w:rsidRDefault="00296CDA" w:rsidP="00F15E1E">
      <w:pPr>
        <w:rPr>
          <w:sz w:val="24"/>
          <w:szCs w:val="24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 3</w:t>
      </w: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Объем финансовых ресурсов,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необходимых для реализации Программы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377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03"/>
        <w:gridCol w:w="1023"/>
        <w:gridCol w:w="1222"/>
        <w:gridCol w:w="1342"/>
        <w:gridCol w:w="1187"/>
      </w:tblGrid>
      <w:tr w:rsidR="00296CDA" w:rsidRPr="00956B42" w:rsidTr="000F76AE">
        <w:trPr>
          <w:cantSplit/>
          <w:trHeight w:val="264"/>
        </w:trPr>
        <w:tc>
          <w:tcPr>
            <w:tcW w:w="4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 xml:space="preserve">Источники и направления </w:t>
            </w:r>
          </w:p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расходов</w:t>
            </w:r>
          </w:p>
        </w:tc>
        <w:tc>
          <w:tcPr>
            <w:tcW w:w="4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Сумма расходов, тыс. рублей</w:t>
            </w:r>
          </w:p>
        </w:tc>
      </w:tr>
      <w:tr w:rsidR="00296CDA" w:rsidRPr="00956B42" w:rsidTr="000F76AE">
        <w:trPr>
          <w:cantSplit/>
          <w:trHeight w:val="660"/>
        </w:trPr>
        <w:tc>
          <w:tcPr>
            <w:tcW w:w="4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CDA" w:rsidRPr="00956B42" w:rsidRDefault="00296CDA" w:rsidP="000F76AE">
            <w:pPr>
              <w:rPr>
                <w:sz w:val="27"/>
                <w:szCs w:val="27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</w:p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За 2021-2023 годы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Всего финансовых затрат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2200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бюджета города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2200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краевого бюджета (на условиях софинансирования)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федерального бюджета (на условиях софинансирования)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Капитальные вложения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бюджета города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краевого бюджета (на условиях софинансирования)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федерального бюджета (на условиях софинансирования)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Прочие расходы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2200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в том числе: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бюджета города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2200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краевого бюджета (на условиях софинансирования)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федерального бюджета (на условиях софинансирования)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296CDA" w:rsidRPr="00956B42" w:rsidTr="000F76AE">
        <w:trPr>
          <w:cantSplit/>
          <w:trHeight w:val="26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CDA" w:rsidRPr="00956B42" w:rsidRDefault="00296CDA" w:rsidP="000F76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B4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296CDA" w:rsidRDefault="00296CDA" w:rsidP="00F15E1E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</w:p>
    <w:p w:rsidR="00296CDA" w:rsidRDefault="00296CDA" w:rsidP="00F15E1E">
      <w:pPr>
        <w:jc w:val="right"/>
        <w:rPr>
          <w:sz w:val="27"/>
          <w:szCs w:val="27"/>
        </w:rPr>
      </w:pPr>
      <w:r>
        <w:rPr>
          <w:sz w:val="27"/>
          <w:szCs w:val="27"/>
        </w:rPr>
        <w:t>Таблица  4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Риски, связанные с реализацией Программы</w:t>
      </w:r>
    </w:p>
    <w:p w:rsidR="00296CDA" w:rsidRDefault="00296CDA" w:rsidP="00F15E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8"/>
        <w:gridCol w:w="5490"/>
      </w:tblGrid>
      <w:tr w:rsidR="00296CDA" w:rsidTr="000F76AE">
        <w:trPr>
          <w:trHeight w:val="438"/>
        </w:trPr>
        <w:tc>
          <w:tcPr>
            <w:tcW w:w="3998" w:type="dxa"/>
          </w:tcPr>
          <w:p w:rsidR="00296CDA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Возможные риски</w:t>
            </w:r>
          </w:p>
        </w:tc>
        <w:tc>
          <w:tcPr>
            <w:tcW w:w="5490" w:type="dxa"/>
          </w:tcPr>
          <w:p w:rsidR="00296CDA" w:rsidRDefault="00296CDA" w:rsidP="000F76A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Способы минимизации</w:t>
            </w:r>
          </w:p>
        </w:tc>
      </w:tr>
      <w:tr w:rsidR="00296CDA" w:rsidTr="000F76AE">
        <w:trPr>
          <w:trHeight w:val="943"/>
        </w:trPr>
        <w:tc>
          <w:tcPr>
            <w:tcW w:w="3998" w:type="dxa"/>
          </w:tcPr>
          <w:p w:rsidR="00296CDA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Изменения федерального, краевого законодательства</w:t>
            </w:r>
          </w:p>
        </w:tc>
        <w:tc>
          <w:tcPr>
            <w:tcW w:w="5490" w:type="dxa"/>
          </w:tcPr>
          <w:p w:rsidR="00296CDA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Мониторинг планируемых изменений и минимизация последствий в период подготовки проектов нормативных правовых документов</w:t>
            </w:r>
          </w:p>
        </w:tc>
      </w:tr>
      <w:tr w:rsidR="00296CDA" w:rsidTr="000F76AE">
        <w:trPr>
          <w:trHeight w:val="901"/>
        </w:trPr>
        <w:tc>
          <w:tcPr>
            <w:tcW w:w="3998" w:type="dxa"/>
          </w:tcPr>
          <w:p w:rsidR="00296CDA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Недостаток бюджетных средств для обеспечения реализации мероприятий Программы</w:t>
            </w:r>
          </w:p>
        </w:tc>
        <w:tc>
          <w:tcPr>
            <w:tcW w:w="5490" w:type="dxa"/>
          </w:tcPr>
          <w:p w:rsidR="00296CDA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Определение приоритетов для первоочередного финансирования. Оценка эффективности бюджетных вложений</w:t>
            </w:r>
          </w:p>
        </w:tc>
      </w:tr>
      <w:tr w:rsidR="00296CDA" w:rsidTr="000F76AE">
        <w:trPr>
          <w:trHeight w:val="901"/>
        </w:trPr>
        <w:tc>
          <w:tcPr>
            <w:tcW w:w="3998" w:type="dxa"/>
          </w:tcPr>
          <w:p w:rsidR="00296CDA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Утеря актуальности мероприятий Программы</w:t>
            </w:r>
          </w:p>
          <w:p w:rsidR="00296CDA" w:rsidRDefault="00296CDA" w:rsidP="000F76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490" w:type="dxa"/>
          </w:tcPr>
          <w:p w:rsidR="00296CDA" w:rsidRDefault="00296CDA" w:rsidP="000F76A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Ежеквартальный анализ эффективности проводимых мероприятий Программы, в том числе проведение мониторингов, исследований. Возможно перераспределение средств внутри мероприятий Программы.</w:t>
            </w:r>
          </w:p>
        </w:tc>
      </w:tr>
    </w:tbl>
    <w:p w:rsidR="00296CDA" w:rsidRDefault="00296CDA" w:rsidP="00F15E1E">
      <w:pPr>
        <w:rPr>
          <w:sz w:val="24"/>
          <w:szCs w:val="24"/>
        </w:rPr>
      </w:pPr>
    </w:p>
    <w:p w:rsidR="00296CDA" w:rsidRDefault="00296CDA" w:rsidP="00F15E1E">
      <w:pPr>
        <w:rPr>
          <w:sz w:val="24"/>
          <w:szCs w:val="24"/>
        </w:rPr>
      </w:pPr>
    </w:p>
    <w:p w:rsidR="00296CDA" w:rsidRDefault="00296CDA" w:rsidP="00F15E1E">
      <w:pPr>
        <w:rPr>
          <w:sz w:val="24"/>
          <w:szCs w:val="24"/>
        </w:rPr>
      </w:pPr>
    </w:p>
    <w:p w:rsidR="00296CDA" w:rsidRPr="00E321BC" w:rsidRDefault="00296CDA" w:rsidP="00F15E1E"/>
    <w:p w:rsidR="00296CDA" w:rsidRDefault="00296CDA" w:rsidP="00F15E1E"/>
    <w:p w:rsidR="00296CDA" w:rsidRPr="00E321BC" w:rsidRDefault="00296CDA" w:rsidP="00F15E1E"/>
    <w:p w:rsidR="00296CDA" w:rsidRPr="005C2641" w:rsidRDefault="00296CDA" w:rsidP="00F15E1E">
      <w:pPr>
        <w:tabs>
          <w:tab w:val="left" w:pos="1560"/>
        </w:tabs>
      </w:pPr>
    </w:p>
    <w:p w:rsidR="00296CDA" w:rsidRPr="00CF5857" w:rsidRDefault="00296CDA" w:rsidP="00F15E1E"/>
    <w:p w:rsidR="00296CDA" w:rsidRPr="00F15E1E" w:rsidRDefault="00296CDA" w:rsidP="00F15E1E"/>
    <w:sectPr w:rsidR="00296CDA" w:rsidRPr="00F15E1E" w:rsidSect="005F10FC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DA" w:rsidRDefault="00296CDA" w:rsidP="00EE7473">
      <w:r>
        <w:separator/>
      </w:r>
    </w:p>
  </w:endnote>
  <w:endnote w:type="continuationSeparator" w:id="1">
    <w:p w:rsidR="00296CDA" w:rsidRDefault="00296CDA" w:rsidP="00EE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DA" w:rsidRDefault="00296CDA" w:rsidP="00EE7473">
      <w:r>
        <w:separator/>
      </w:r>
    </w:p>
  </w:footnote>
  <w:footnote w:type="continuationSeparator" w:id="1">
    <w:p w:rsidR="00296CDA" w:rsidRDefault="00296CDA" w:rsidP="00EE7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1D1"/>
    <w:multiLevelType w:val="hybridMultilevel"/>
    <w:tmpl w:val="9A30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A0E40"/>
    <w:multiLevelType w:val="multilevel"/>
    <w:tmpl w:val="DB7A73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35C65B0"/>
    <w:multiLevelType w:val="hybridMultilevel"/>
    <w:tmpl w:val="5EA2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94561A"/>
    <w:multiLevelType w:val="hybridMultilevel"/>
    <w:tmpl w:val="023050C2"/>
    <w:lvl w:ilvl="0" w:tplc="B3427E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8AA51F2"/>
    <w:multiLevelType w:val="multilevel"/>
    <w:tmpl w:val="13D2E51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285"/>
    <w:rsid w:val="000302C4"/>
    <w:rsid w:val="000448F7"/>
    <w:rsid w:val="00046BDF"/>
    <w:rsid w:val="000546A9"/>
    <w:rsid w:val="00055EFA"/>
    <w:rsid w:val="00060B6A"/>
    <w:rsid w:val="0006459C"/>
    <w:rsid w:val="000D366B"/>
    <w:rsid w:val="000F76AE"/>
    <w:rsid w:val="00107B92"/>
    <w:rsid w:val="0014479F"/>
    <w:rsid w:val="001554A0"/>
    <w:rsid w:val="0016154E"/>
    <w:rsid w:val="001D569A"/>
    <w:rsid w:val="001E1B14"/>
    <w:rsid w:val="00201283"/>
    <w:rsid w:val="00224E8C"/>
    <w:rsid w:val="00235B93"/>
    <w:rsid w:val="002524B8"/>
    <w:rsid w:val="00256CFD"/>
    <w:rsid w:val="002727F7"/>
    <w:rsid w:val="00296CDA"/>
    <w:rsid w:val="002A15E7"/>
    <w:rsid w:val="002C3285"/>
    <w:rsid w:val="002E7AB6"/>
    <w:rsid w:val="00306C2B"/>
    <w:rsid w:val="003303ED"/>
    <w:rsid w:val="00337D84"/>
    <w:rsid w:val="00355FF7"/>
    <w:rsid w:val="00380FFA"/>
    <w:rsid w:val="00385532"/>
    <w:rsid w:val="00393C97"/>
    <w:rsid w:val="003C0FB9"/>
    <w:rsid w:val="004067EA"/>
    <w:rsid w:val="004143A7"/>
    <w:rsid w:val="00493ECE"/>
    <w:rsid w:val="004C28B4"/>
    <w:rsid w:val="00530CA5"/>
    <w:rsid w:val="00544D0D"/>
    <w:rsid w:val="00560BF5"/>
    <w:rsid w:val="00593E0D"/>
    <w:rsid w:val="005C2641"/>
    <w:rsid w:val="005D4384"/>
    <w:rsid w:val="005D4556"/>
    <w:rsid w:val="005E22AB"/>
    <w:rsid w:val="005F10FC"/>
    <w:rsid w:val="0062691C"/>
    <w:rsid w:val="00640C31"/>
    <w:rsid w:val="0064136A"/>
    <w:rsid w:val="006B5E4A"/>
    <w:rsid w:val="006F2793"/>
    <w:rsid w:val="0072574B"/>
    <w:rsid w:val="007512B5"/>
    <w:rsid w:val="007A6A76"/>
    <w:rsid w:val="007F295B"/>
    <w:rsid w:val="00804AE5"/>
    <w:rsid w:val="00824257"/>
    <w:rsid w:val="00840928"/>
    <w:rsid w:val="008513D7"/>
    <w:rsid w:val="00886037"/>
    <w:rsid w:val="008E3419"/>
    <w:rsid w:val="00956B42"/>
    <w:rsid w:val="00962686"/>
    <w:rsid w:val="00972F90"/>
    <w:rsid w:val="009C5315"/>
    <w:rsid w:val="00A10124"/>
    <w:rsid w:val="00A45AB9"/>
    <w:rsid w:val="00A638F2"/>
    <w:rsid w:val="00A81B89"/>
    <w:rsid w:val="00A8234F"/>
    <w:rsid w:val="00AB147F"/>
    <w:rsid w:val="00AC3F16"/>
    <w:rsid w:val="00AF1517"/>
    <w:rsid w:val="00AF17DC"/>
    <w:rsid w:val="00B01009"/>
    <w:rsid w:val="00B06BDF"/>
    <w:rsid w:val="00B11841"/>
    <w:rsid w:val="00B212C1"/>
    <w:rsid w:val="00B80C15"/>
    <w:rsid w:val="00B95CA5"/>
    <w:rsid w:val="00BA5E4B"/>
    <w:rsid w:val="00BB487D"/>
    <w:rsid w:val="00C0716D"/>
    <w:rsid w:val="00C65E61"/>
    <w:rsid w:val="00CB01F1"/>
    <w:rsid w:val="00CC1784"/>
    <w:rsid w:val="00CF5857"/>
    <w:rsid w:val="00CF59BA"/>
    <w:rsid w:val="00D00ABA"/>
    <w:rsid w:val="00D466CD"/>
    <w:rsid w:val="00D477F3"/>
    <w:rsid w:val="00D6025D"/>
    <w:rsid w:val="00D70F15"/>
    <w:rsid w:val="00D853FE"/>
    <w:rsid w:val="00DC6358"/>
    <w:rsid w:val="00E321BC"/>
    <w:rsid w:val="00E42B68"/>
    <w:rsid w:val="00E606DD"/>
    <w:rsid w:val="00ED0822"/>
    <w:rsid w:val="00EE7473"/>
    <w:rsid w:val="00F039F0"/>
    <w:rsid w:val="00F15E1E"/>
    <w:rsid w:val="00F40E60"/>
    <w:rsid w:val="00F62B31"/>
    <w:rsid w:val="00F92C53"/>
    <w:rsid w:val="00FB47E7"/>
    <w:rsid w:val="00FC1CC3"/>
    <w:rsid w:val="00FE1792"/>
    <w:rsid w:val="00FE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93ECE"/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93EC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3E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493ECE"/>
    <w:pPr>
      <w:ind w:left="720"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493E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Normal">
    <w:name w:val="ConsNormal"/>
    <w:uiPriority w:val="99"/>
    <w:rsid w:val="00493EC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uiPriority w:val="99"/>
    <w:rsid w:val="00493E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5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E61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BA5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E74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47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E74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47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1712</TotalTime>
  <Pages>20</Pages>
  <Words>4633</Words>
  <Characters>26409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ptd</cp:lastModifiedBy>
  <cp:revision>30</cp:revision>
  <cp:lastPrinted>2020-09-07T07:49:00Z</cp:lastPrinted>
  <dcterms:created xsi:type="dcterms:W3CDTF">2020-05-15T06:59:00Z</dcterms:created>
  <dcterms:modified xsi:type="dcterms:W3CDTF">2020-09-08T08:32:00Z</dcterms:modified>
</cp:coreProperties>
</file>