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430"/>
        <w:jc w:val="right"/>
        <w:spacing w:after="0"/>
        <w:rPr>
          <w:rFonts w:ascii="PT Astra Serif" w:hAnsi="PT Astra Serif" w:eastAsia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 w:val="0"/>
          <w:sz w:val="28"/>
        </w:rPr>
        <w:t xml:space="preserve"> </w:t>
      </w:r>
      <w:r>
        <w:rPr>
          <w:rFonts w:ascii="PT Astra Serif" w:hAnsi="PT Astra Serif" w:eastAsia="PT Astra Serif" w:cs="PT Astra Serif"/>
          <w:b w:val="0"/>
          <w:sz w:val="28"/>
        </w:rPr>
      </w:r>
      <w:r>
        <w:rPr>
          <w:rFonts w:ascii="PT Astra Serif" w:hAnsi="PT Astra Serif" w:eastAsia="PT Astra Serif" w:cs="PT Astra Serif"/>
          <w:b w:val="0"/>
          <w:sz w:val="28"/>
        </w:rPr>
      </w:r>
    </w:p>
    <w:p>
      <w:pPr>
        <w:ind w:left="3430"/>
        <w:jc w:val="right"/>
        <w:spacing w:after="0"/>
        <w:rPr>
          <w:rFonts w:ascii="PT Astra Serif" w:hAnsi="PT Astra Serif" w:eastAsia="PT Astra Serif" w:cs="PT Astra Serif"/>
          <w:b w:val="0"/>
          <w:sz w:val="28"/>
        </w:rPr>
      </w:pPr>
      <w:r>
        <w:rPr>
          <w:rFonts w:ascii="PT Astra Serif" w:hAnsi="PT Astra Serif" w:eastAsia="PT Astra Serif" w:cs="PT Astra Serif"/>
          <w:b w:val="0"/>
          <w:sz w:val="28"/>
        </w:rPr>
        <w:t xml:space="preserve"> </w:t>
      </w:r>
      <w:r>
        <w:rPr>
          <w:rFonts w:ascii="PT Astra Serif" w:hAnsi="PT Astra Serif" w:eastAsia="PT Astra Serif" w:cs="PT Astra Serif"/>
          <w:b w:val="0"/>
          <w:sz w:val="28"/>
        </w:rPr>
      </w:r>
      <w:r>
        <w:rPr>
          <w:rFonts w:ascii="PT Astra Serif" w:hAnsi="PT Astra Serif" w:eastAsia="PT Astra Serif" w:cs="PT Astra Serif"/>
          <w:b w:val="0"/>
          <w:sz w:val="28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110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right="2"/>
        <w:jc w:val="center"/>
        <w:spacing w:after="0" w:line="249" w:lineRule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color w:val="552211"/>
          <w:sz w:val="96"/>
        </w:rPr>
        <w:t xml:space="preserve">XII КОНГРЕСС</w:t>
      </w:r>
      <w:r>
        <w:rPr>
          <w:rFonts w:ascii="PT Astra Serif" w:hAnsi="PT Astra Serif" w:eastAsia="PT Astra Serif" w:cs="PT Astra Serif"/>
          <w:b/>
          <w:color w:val="552211"/>
          <w:sz w:val="104"/>
        </w:rPr>
        <w:t xml:space="preserve"> </w:t>
      </w:r>
      <w:r>
        <w:rPr>
          <w:rFonts w:ascii="PT Astra Serif" w:hAnsi="PT Astra Serif" w:eastAsia="PT Astra Serif" w:cs="PT Astra Serif"/>
          <w:b/>
          <w:color w:val="552211"/>
          <w:sz w:val="68"/>
          <w:szCs w:val="68"/>
        </w:rPr>
        <w:t xml:space="preserve">предпринимательских объединений</w:t>
      </w:r>
      <w:r>
        <w:rPr>
          <w:rFonts w:ascii="PT Astra Serif" w:hAnsi="PT Astra Serif" w:eastAsia="PT Astra Serif" w:cs="PT Astra Serif"/>
          <w:b/>
          <w:color w:val="552211"/>
          <w:sz w:val="5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685"/>
        <w:jc w:val="center"/>
        <w:rPr>
          <w:rFonts w:ascii="PT Astra Serif" w:hAnsi="PT Astra Serif" w:eastAsia="PT Astra Serif" w:cs="PT Astra Serif"/>
          <w:b/>
          <w:sz w:val="80"/>
          <w:szCs w:val="54"/>
        </w:rPr>
      </w:pPr>
      <w:r>
        <w:rPr>
          <w:rFonts w:ascii="PT Astra Serif" w:hAnsi="PT Astra Serif" w:eastAsia="PT Astra Serif" w:cs="PT Astra Serif"/>
          <w:color w:val="552211"/>
          <w:sz w:val="54"/>
          <w:szCs w:val="54"/>
        </w:rPr>
        <w:t xml:space="preserve">Алтайского края</w:t>
      </w:r>
      <w:r>
        <w:rPr>
          <w:rFonts w:ascii="PT Astra Serif" w:hAnsi="PT Astra Serif" w:eastAsia="PT Astra Serif" w:cs="PT Astra Serif"/>
          <w:b/>
          <w:sz w:val="80"/>
        </w:rPr>
        <w:t xml:space="preserve"> </w:t>
      </w:r>
      <w:r>
        <w:rPr>
          <w:rFonts w:ascii="PT Astra Serif" w:hAnsi="PT Astra Serif" w:eastAsia="PT Astra Serif" w:cs="PT Astra Serif"/>
          <w:b/>
          <w:sz w:val="80"/>
          <w:szCs w:val="54"/>
        </w:rPr>
      </w:r>
      <w:r>
        <w:rPr>
          <w:rFonts w:ascii="PT Astra Serif" w:hAnsi="PT Astra Serif" w:eastAsia="PT Astra Serif" w:cs="PT Astra Serif"/>
          <w:b/>
          <w:sz w:val="80"/>
          <w:szCs w:val="54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  <w:b/>
          <w:sz w:val="36"/>
        </w:rPr>
      </w:pPr>
      <w:r>
        <w:rPr>
          <w:rFonts w:ascii="PT Astra Serif" w:hAnsi="PT Astra Serif" w:eastAsia="PT Astra Serif" w:cs="PT Astra Serif"/>
          <w:b/>
          <w:sz w:val="36"/>
        </w:rPr>
        <w:t xml:space="preserve"> </w:t>
      </w:r>
      <w:r>
        <w:rPr>
          <w:rFonts w:ascii="PT Astra Serif" w:hAnsi="PT Astra Serif" w:eastAsia="PT Astra Serif" w:cs="PT Astra Serif"/>
          <w:b/>
          <w:sz w:val="36"/>
        </w:rPr>
      </w:r>
      <w:r>
        <w:rPr>
          <w:rFonts w:ascii="PT Astra Serif" w:hAnsi="PT Astra Serif" w:eastAsia="PT Astra Serif" w:cs="PT Astra Serif"/>
          <w:b/>
          <w:sz w:val="36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  <w:b/>
          <w:sz w:val="36"/>
        </w:rPr>
      </w:pPr>
      <w:r>
        <w:rPr>
          <w:rFonts w:ascii="PT Astra Serif" w:hAnsi="PT Astra Serif" w:eastAsia="PT Astra Serif" w:cs="PT Astra Serif"/>
          <w:b/>
          <w:sz w:val="36"/>
        </w:rPr>
      </w:r>
      <w:r>
        <w:rPr>
          <w:rFonts w:ascii="PT Astra Serif" w:hAnsi="PT Astra Serif" w:eastAsia="PT Astra Serif" w:cs="PT Astra Serif"/>
          <w:b/>
          <w:sz w:val="36"/>
        </w:rPr>
      </w:r>
      <w:r>
        <w:rPr>
          <w:rFonts w:ascii="PT Astra Serif" w:hAnsi="PT Astra Serif" w:eastAsia="PT Astra Serif" w:cs="PT Astra Serif"/>
          <w:b/>
          <w:sz w:val="36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  <w:b/>
          <w:sz w:val="36"/>
        </w:rPr>
      </w:pPr>
      <w:r>
        <w:rPr>
          <w:rFonts w:ascii="PT Astra Serif" w:hAnsi="PT Astra Serif" w:eastAsia="PT Astra Serif" w:cs="PT Astra Serif"/>
          <w:b/>
          <w:sz w:val="36"/>
        </w:rPr>
      </w:r>
      <w:r>
        <w:rPr>
          <w:rFonts w:ascii="PT Astra Serif" w:hAnsi="PT Astra Serif" w:eastAsia="PT Astra Serif" w:cs="PT Astra Serif"/>
          <w:b/>
          <w:sz w:val="36"/>
        </w:rPr>
      </w:r>
      <w:r>
        <w:rPr>
          <w:rFonts w:ascii="PT Astra Serif" w:hAnsi="PT Astra Serif" w:eastAsia="PT Astra Serif" w:cs="PT Astra Serif"/>
          <w:b/>
          <w:sz w:val="36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  <w:b/>
          <w:sz w:val="36"/>
        </w:rPr>
      </w:pPr>
      <w:r>
        <w:rPr>
          <w:rFonts w:ascii="PT Astra Serif" w:hAnsi="PT Astra Serif" w:eastAsia="PT Astra Serif" w:cs="PT Astra Serif"/>
          <w:b/>
          <w:sz w:val="36"/>
        </w:rPr>
      </w:r>
      <w:r>
        <w:rPr>
          <w:rFonts w:ascii="PT Astra Serif" w:hAnsi="PT Astra Serif" w:eastAsia="PT Astra Serif" w:cs="PT Astra Serif"/>
          <w:b/>
          <w:sz w:val="36"/>
        </w:rPr>
      </w:r>
      <w:r>
        <w:rPr>
          <w:rFonts w:ascii="PT Astra Serif" w:hAnsi="PT Astra Serif" w:eastAsia="PT Astra Serif" w:cs="PT Astra Serif"/>
          <w:b/>
          <w:sz w:val="36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left="3430"/>
        <w:jc w:val="center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spacing w:after="0"/>
        <w:tabs>
          <w:tab w:val="center" w:pos="5384" w:leader="none"/>
          <w:tab w:val="center" w:pos="8616" w:leader="none"/>
        </w:tabs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jc w:val="center"/>
        <w:spacing w:after="0"/>
        <w:tabs>
          <w:tab w:val="center" w:pos="5384" w:leader="none"/>
          <w:tab w:val="center" w:pos="8616" w:leader="none"/>
        </w:tabs>
        <w:rPr>
          <w:rFonts w:ascii="PT Astra Serif" w:hAnsi="PT Astra Serif" w:eastAsia="PT Astra Serif" w:cs="PT Astra Serif"/>
          <w:color w:val="552211"/>
          <w:sz w:val="32"/>
          <w:highlight w:val="none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color w:val="692d08"/>
          <w:sz w:val="32"/>
        </w:rPr>
        <w:t xml:space="preserve"> </w:t>
      </w:r>
      <w:r>
        <w:rPr>
          <w:rFonts w:ascii="PT Astra Serif" w:hAnsi="PT Astra Serif" w:eastAsia="PT Astra Serif" w:cs="PT Astra Serif"/>
          <w:color w:val="552211"/>
          <w:sz w:val="32"/>
        </w:rPr>
        <w:t xml:space="preserve">Май </w:t>
      </w:r>
      <w:r>
        <w:rPr>
          <w:rFonts w:ascii="PT Astra Serif" w:hAnsi="PT Astra Serif" w:eastAsia="PT Astra Serif" w:cs="PT Astra Serif"/>
          <w:color w:val="552211"/>
          <w:sz w:val="32"/>
        </w:rPr>
        <w:t xml:space="preserve">2026, г. Барнаул</w:t>
      </w:r>
      <w:r>
        <w:rPr>
          <w:rFonts w:ascii="PT Astra Serif" w:hAnsi="PT Astra Serif" w:eastAsia="PT Astra Serif" w:cs="PT Astra Serif"/>
          <w:color w:val="552211"/>
          <w:sz w:val="32"/>
          <w:highlight w:val="none"/>
        </w:rPr>
      </w:r>
      <w:r>
        <w:rPr>
          <w:rFonts w:ascii="PT Astra Serif" w:hAnsi="PT Astra Serif" w:eastAsia="PT Astra Serif" w:cs="PT Astra Serif"/>
          <w:color w:val="552211"/>
          <w:sz w:val="32"/>
          <w:highlight w:val="none"/>
        </w:rPr>
      </w:r>
    </w:p>
    <w:p>
      <w:pPr>
        <w:ind w:left="567"/>
        <w:jc w:val="center"/>
        <w:spacing w:after="0"/>
        <w:tabs>
          <w:tab w:val="center" w:pos="8616" w:leader="none"/>
        </w:tabs>
        <w:rPr>
          <w:rFonts w:ascii="PT Astra Serif" w:hAnsi="PT Astra Serif" w:eastAsia="PT Astra Serif" w:cs="PT Astra Serif"/>
          <w:b/>
          <w:bCs/>
          <w:color w:val="552211"/>
          <w:sz w:val="32"/>
          <w:szCs w:val="32"/>
        </w:rPr>
      </w:pPr>
      <w:r>
        <w:rPr>
          <w:rFonts w:ascii="PT Astra Serif" w:hAnsi="PT Astra Serif" w:eastAsia="PT Astra Serif" w:cs="PT Astra Serif"/>
          <w:b/>
          <w:bCs/>
          <w:color w:val="552211"/>
          <w:sz w:val="32"/>
        </w:rPr>
        <w:t xml:space="preserve">XII Конгресс </w:t>
      </w:r>
      <w:r>
        <w:rPr>
          <w:rFonts w:ascii="PT Astra Serif" w:hAnsi="PT Astra Serif" w:eastAsia="PT Astra Serif" w:cs="PT Astra Serif"/>
          <w:b/>
          <w:bCs/>
          <w:color w:val="552211"/>
          <w:sz w:val="32"/>
          <w:szCs w:val="32"/>
        </w:rPr>
      </w:r>
    </w:p>
    <w:p>
      <w:pPr>
        <w:ind w:left="567"/>
        <w:jc w:val="center"/>
        <w:spacing w:after="0"/>
        <w:tabs>
          <w:tab w:val="center" w:pos="8616" w:leader="none"/>
        </w:tabs>
        <w:rPr>
          <w:rFonts w:ascii="PT Astra Serif" w:hAnsi="PT Astra Serif" w:eastAsia="PT Astra Serif" w:cs="PT Astra Serif"/>
          <w:b/>
          <w:bCs/>
          <w:color w:val="552211"/>
          <w:sz w:val="32"/>
          <w:szCs w:val="32"/>
        </w:rPr>
      </w:pPr>
      <w:r>
        <w:rPr>
          <w:rFonts w:ascii="PT Astra Serif" w:hAnsi="PT Astra Serif" w:eastAsia="PT Astra Serif" w:cs="PT Astra Serif"/>
          <w:b/>
          <w:bCs/>
          <w:color w:val="552211"/>
          <w:sz w:val="32"/>
        </w:rPr>
        <w:t xml:space="preserve">предпринимательских объединений</w:t>
      </w:r>
      <w:r>
        <w:rPr>
          <w:rFonts w:ascii="PT Astra Serif" w:hAnsi="PT Astra Serif" w:eastAsia="PT Astra Serif" w:cs="PT Astra Serif"/>
          <w:b/>
          <w:bCs/>
          <w:color w:val="552211"/>
          <w:sz w:val="32"/>
        </w:rPr>
        <w:t xml:space="preserve"> </w:t>
      </w:r>
      <w:r/>
      <w:r>
        <w:rPr>
          <w:rFonts w:ascii="PT Astra Serif" w:hAnsi="PT Astra Serif" w:eastAsia="PT Astra Serif" w:cs="PT Astra Serif"/>
          <w:b/>
          <w:bCs/>
          <w:color w:val="552211"/>
          <w:sz w:val="32"/>
        </w:rPr>
        <w:t xml:space="preserve">Алтайского края</w:t>
      </w:r>
      <w:r>
        <w:rPr>
          <w:rFonts w:ascii="PT Astra Serif" w:hAnsi="PT Astra Serif" w:eastAsia="PT Astra Serif" w:cs="PT Astra Serif"/>
          <w:b/>
          <w:bCs/>
          <w:color w:val="552211"/>
          <w:sz w:val="32"/>
          <w:highlight w:val="none"/>
        </w:rPr>
      </w:r>
      <w:r/>
      <w:r>
        <w:rPr>
          <w:rFonts w:ascii="PT Astra Serif" w:hAnsi="PT Astra Serif" w:eastAsia="PT Astra Serif" w:cs="PT Astra Serif"/>
          <w:b/>
          <w:bCs/>
          <w:color w:val="552211"/>
          <w:sz w:val="32"/>
          <w:szCs w:val="32"/>
        </w:rPr>
      </w:r>
    </w:p>
    <w:p>
      <w:pPr>
        <w:ind w:left="567"/>
        <w:jc w:val="center"/>
        <w:spacing w:after="0"/>
        <w:tabs>
          <w:tab w:val="center" w:pos="8616" w:leader="none"/>
        </w:tabs>
        <w:rPr>
          <w:rFonts w:ascii="PT Astra Serif" w:hAnsi="PT Astra Serif" w:eastAsia="PT Astra Serif" w:cs="PT Astra Serif"/>
          <w:color w:val="552211"/>
          <w:sz w:val="32"/>
          <w:szCs w:val="32"/>
        </w:rPr>
      </w:pPr>
      <w:r>
        <w:rPr>
          <w:rFonts w:ascii="PT Astra Serif" w:hAnsi="PT Astra Serif" w:eastAsia="PT Astra Serif" w:cs="PT Astra Serif"/>
          <w:color w:val="552211"/>
          <w:sz w:val="32"/>
        </w:rPr>
      </w:r>
      <w:r>
        <w:rPr>
          <w:rFonts w:ascii="PT Astra Serif" w:hAnsi="PT Astra Serif" w:eastAsia="PT Astra Serif" w:cs="PT Astra Serif"/>
          <w:color w:val="552211"/>
          <w:sz w:val="32"/>
        </w:rPr>
      </w:r>
    </w:p>
    <w:tbl>
      <w:tblPr>
        <w:tblStyle w:val="842"/>
        <w:tblW w:w="9922" w:type="dxa"/>
        <w:tblInd w:w="711" w:type="dxa"/>
        <w:tblCellMar>
          <w:left w:w="107" w:type="dxa"/>
          <w:top w:w="52" w:type="dxa"/>
          <w:right w:w="27" w:type="dxa"/>
        </w:tblCellMar>
        <w:tblLook w:val="04A0" w:firstRow="1" w:lastRow="0" w:firstColumn="1" w:lastColumn="0" w:noHBand="0" w:noVBand="1"/>
      </w:tblPr>
      <w:tblGrid>
        <w:gridCol w:w="1127"/>
        <w:gridCol w:w="8795"/>
      </w:tblGrid>
      <w:tr>
        <w:tblPrEx/>
        <w:trPr>
          <w:trHeight w:val="20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21.05.2026 (1 день, четверг)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14:00-17:30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Честный знак - большая карта системы маркировки: процессы, ошибки, ответственность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/>
                <w:sz w:val="26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НП «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 союз предпринимателей»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  <w:p>
            <w:pPr>
              <w:pStyle w:val="685"/>
              <w:jc w:val="both"/>
              <w:rPr>
                <w:rFonts w:ascii="PT Astra Serif" w:hAnsi="PT Astra Serif" w:cs="PT Astra Serif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ая,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Управление Федеральной налоговой службы России по Алтайскому краю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Управление Роспотребнадзора по Алтайскому краю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ff0000"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ff0000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ff0000"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22.05.2026 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(2 день, пятница)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10:00 - 14:30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Клуб экспортеров «Экспортный диалог»</w:t>
            </w:r>
            <w:r>
              <w:rPr>
                <w:rFonts w:ascii="PT Astra Serif" w:hAnsi="PT Astra Serif" w:cs="PT Astra Serif"/>
                <w:color w:val="552211"/>
                <w:sz w:val="26"/>
                <w:highlight w:val="none"/>
              </w:rPr>
            </w:r>
            <w:r>
              <w:rPr>
                <w:rFonts w:ascii="PT Astra Serif" w:hAnsi="PT Astra Serif" w:cs="PT Astra Serif"/>
                <w:color w:val="552211"/>
                <w:sz w:val="26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Торгово-промышленная палата Алтайского края, Управление Алтайского края по развитию предпринимательства и рыночной инфраструктуры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</w:rPr>
            </w:pP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</w:p>
          <w:p>
            <w:pPr>
              <w:jc w:val="both"/>
              <w:tabs>
                <w:tab w:val="left" w:pos="1914" w:leader="none"/>
              </w:tabs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</w:rPr>
            </w:pPr>
            <w:r>
              <w:rPr>
                <w:rFonts w:ascii="PT Astra Serif" w:hAnsi="PT Astra Serif" w:eastAsia="PT Astra Serif" w:cs="PT Astra Serif"/>
                <w:b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23.05.2026 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(3 день, суббота)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7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11:00 - 18:00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5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eastAsia="PT Astra Serif" w:cs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  <w:t xml:space="preserve">Фестиваль малых производств «А, это алтайское?!» </w:t>
            </w:r>
            <w:r>
              <w:rPr>
                <w:rFonts w:ascii="PT Astra Serif" w:hAnsi="PT Astra Serif" w:eastAsia="PT Astra Serif" w:cs="PT Astra Serif"/>
                <w:color w:val="552211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552211"/>
                <w:sz w:val="26"/>
                <w:highlight w:val="none"/>
              </w:rPr>
            </w:r>
          </w:p>
          <w:p>
            <w:pPr>
              <w:jc w:val="left"/>
              <w:tabs>
                <w:tab w:val="left" w:pos="6758" w:leader="none"/>
              </w:tabs>
              <w:rPr>
                <w:rFonts w:ascii="PT Astra Serif" w:hAnsi="PT Astra Serif" w:eastAsia="PT Astra Serif" w:cs="PT Astra Serif"/>
                <w:b w:val="0"/>
                <w:i/>
                <w:color w:val="auto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/>
                <w:color w:val="auto"/>
                <w:sz w:val="26"/>
                <w:highlight w:val="none"/>
              </w:rPr>
              <w:t xml:space="preserve">парк «Изумрудный», </w:t>
            </w:r>
            <w:r>
              <w:rPr>
                <w:rFonts w:ascii="PT Astra Serif" w:hAnsi="PT Astra Serif" w:eastAsia="PT Astra Serif" w:cs="PT Astra Serif"/>
                <w:b w:val="0"/>
                <w:i/>
                <w:color w:val="auto"/>
                <w:sz w:val="26"/>
                <w:highlight w:val="none"/>
              </w:rPr>
              <w:t xml:space="preserve">пр. Комсомольский, 128</w:t>
            </w:r>
            <w:r>
              <w:rPr>
                <w:rFonts w:ascii="PT Astra Serif" w:hAnsi="PT Astra Serif" w:eastAsia="PT Astra Serif" w:cs="PT Astra Serif"/>
                <w:b w:val="0"/>
                <w:i/>
                <w:color w:val="auto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i/>
                <w:color w:val="auto"/>
                <w:sz w:val="26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25.05.2024 (4 день, понедельник)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09:30-13:00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Кадастровая оценка 2026. А что делать!?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</w:rPr>
            </w:pP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</w:p>
          <w:p>
            <w:pPr>
              <w:jc w:val="both"/>
              <w:tabs>
                <w:tab w:val="left" w:pos="1914" w:leader="none"/>
              </w:tabs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</w:t>
            </w:r>
            <w:r>
              <w:rPr>
                <w:rFonts w:ascii="PT Astra Serif" w:hAnsi="PT Astra Serif" w:eastAsia="PT Astra Serif" w:cs="PT Astra Serif"/>
                <w:b/>
                <w:color w:val="auto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края,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органы местного самоуправления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</w:rPr>
            </w:pPr>
            <w:r>
              <w:rPr>
                <w:rFonts w:ascii="PT Astra Serif" w:hAnsi="PT Astra Serif" w:eastAsia="PT Astra Serif" w:cs="PT Astra Serif"/>
                <w:b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14:00-17:30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Государственные и муниципальные закупки: актуальные изменения и их особенности, типовые нарушения, защита прав предпринимателей и заказчиков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</w:p>
        </w:tc>
      </w:tr>
      <w:tr>
        <w:tblPrEx/>
        <w:trPr>
          <w:trHeight w:val="22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Уполномоченный по защите прав предпринимателей в Алтайском крае Осипов А.Г.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субъекты малого и среднего предпринимательства Алтайского края, исполнительные органы Алтайского края,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white"/>
              </w:rPr>
              <w:t xml:space="preserve">Управление Федеральной антимонопольной службы России по Алтайскому краю 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white"/>
              </w:rPr>
            </w:r>
          </w:p>
          <w:p>
            <w:pPr>
              <w:jc w:val="both"/>
              <w:rPr>
                <w:rFonts w:ascii="PT Astra Serif" w:hAnsi="PT Astra Serif" w:cs="PT Astra Serif"/>
                <w:b/>
                <w:bCs/>
                <w:color w:val="auto"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white"/>
              </w:rPr>
            </w:r>
            <w:r>
              <w:rPr>
                <w:rFonts w:ascii="PT Astra Serif" w:hAnsi="PT Astra Serif" w:eastAsia="PT Astra Serif" w:cs="PT Astra Serif"/>
                <w:b/>
                <w:color w:val="auto"/>
                <w:sz w:val="8"/>
                <w:szCs w:val="8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color w:val="auto"/>
                <w:sz w:val="8"/>
                <w:szCs w:val="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auto"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271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26.05.2026 (5 день, вторник)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10:00 - 13:00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Налоговое самочувствие МСП. Влияние налоговой реформы на малый бизнес Алтайского края. Повышение предсказуемости и доверия между ФНС и предпринимателями в ходе налогового контроля</w:t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</w:p>
        </w:tc>
      </w:tr>
      <w:tr>
        <w:tblPrEx/>
        <w:trPr>
          <w:trHeight w:val="9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  <w:r>
              <w:rPr>
                <w:rFonts w:ascii="PT Astra Serif" w:hAnsi="PT Astra Serif" w:eastAsia="PT Astra Serif" w:cs="PT Astra Serif"/>
                <w:sz w:val="8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субъекты малого и среднего предпринимательства Алтайского края,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исполнительные органы Алтайского края,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Алтайское краевое Законодательное Собрание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Управление Федеральной налоговой службы России по Алтайскому краю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14:00 - 17:30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Незаконное предпринимательство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6"/>
                <w:szCs w:val="26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ind w:firstLine="709"/>
              <w:jc w:val="left"/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Алтайский краевой союз потребительских обществ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</w:t>
            </w:r>
            <w:r>
              <w:rPr>
                <w:rFonts w:ascii="PT Astra Serif" w:hAnsi="PT Astra Serif" w:eastAsia="PT Astra Serif" w:cs="PT Astra Serif"/>
                <w:b/>
                <w:color w:val="auto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края, Г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  <w:t xml:space="preserve">лавное управление МВД России по Алтайскому краю, администрация города Барнаул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27.05.2026 (6 день, среда)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09:30-13:00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Экологические платежи. Кто должен платить и почему так много?</w:t>
            </w: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i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i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eastAsia="PT Astra Serif" w:cs="PT Astra Serif"/>
                <w:i/>
                <w:sz w:val="8"/>
                <w:szCs w:val="18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14:00 - 17:30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color w:val="552211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Интеллектуальная собственность: возможности для развития</w:t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/>
                <w:b/>
                <w:color w:val="552211"/>
                <w:sz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/>
                <w:bCs/>
                <w:sz w:val="8"/>
                <w:szCs w:val="8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8"/>
                <w:szCs w:val="8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8"/>
                <w:szCs w:val="8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d8b79c" w:fill="d8b79c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28.05.2026 (7 день, четверг)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7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11:00-12:00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Спецпоказ Союзмультфильм для детей участников СВО и предпринимателей (от 4 до 10 лет)</w:t>
            </w:r>
            <w:r>
              <w:rPr>
                <w:rFonts w:ascii="PT Astra Serif" w:hAnsi="PT Astra Serif" w:eastAsia="PT Astra Serif" w:cs="PT Astra Serif"/>
                <w:color w:val="552211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552211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площадь Победы 1 , КРК «Мир»</w:t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Cs/>
                <w:i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8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PT Astra Serif" w:hAnsi="PT Astra Serif" w:cs="PT Astra Serif"/>
                <w:color w:val="auto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eastAsia="PT Astra Serif" w:cs="PT Astra Serif"/>
                <w:sz w:val="26"/>
              </w:rPr>
              <w:t xml:space="preserve">СИИ»</w:t>
            </w:r>
            <w:r>
              <w:rPr>
                <w:rFonts w:ascii="PT Astra Serif" w:hAnsi="PT Astra Serif" w:cs="PT Astra Serif"/>
                <w:color w:val="auto"/>
                <w:sz w:val="26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PT Astra Serif" w:hAnsi="PT Astra Serif" w:cs="PT Astra Serif"/>
                <w:b w:val="0"/>
                <w:bCs w:val="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дети семей предпринимателей и участников СВО </w:t>
            </w:r>
            <w:r>
              <w:rPr>
                <w:rFonts w:ascii="PT Astra Serif" w:hAnsi="PT Astra Serif" w:cs="PT Astra Serif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29.05.2026 (8 день, пятница)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09:30-13:00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Как начать бизнес после СВО</w:t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color w:val="552211"/>
                <w:sz w:val="28"/>
                <w:szCs w:val="28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/>
                <w:sz w:val="26"/>
              </w:rPr>
            </w:pP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</w:p>
        </w:tc>
      </w:tr>
      <w:tr>
        <w:tblPrEx/>
        <w:trPr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Уполномоченный по защите прав предпринимателей в Алтайском крае Осипов А.Г.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</w:rPr>
              <w:t xml:space="preserve">, Управление Алтайского края по развитию предпринимательства и рыночной инфраструктуры, Министерство социальной защиты Алтайского края</w:t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</w:t>
            </w:r>
            <w:r>
              <w:rPr>
                <w:rFonts w:ascii="PT Astra Serif" w:hAnsi="PT Astra Serif" w:eastAsia="PT Astra Serif" w:cs="PT Astra Serif"/>
                <w:b/>
                <w:color w:val="auto"/>
                <w:sz w:val="26"/>
              </w:rPr>
              <w:t xml:space="preserve">и:</w:t>
            </w:r>
            <w:r>
              <w:rPr>
                <w:rFonts w:ascii="PT Astra Serif" w:hAnsi="PT Astra Serif" w:eastAsia="PT Astra Serif" w:cs="PT Astra Serif"/>
                <w:b/>
                <w:color w:val="auto"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</w:rPr>
              <w:t xml:space="preserve">убъекты малого и среднего предпринимательства Алтайского края, исполнительные органы Алтайского края,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6"/>
                <w:szCs w:val="26"/>
              </w:rPr>
              <w:t xml:space="preserve">Филиал фонда «Защитники Отечества» Алтайский край, органы местного самоуправления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ff0000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14:00-17:30</w:t>
            </w:r>
            <w:r/>
          </w:p>
          <w:p>
            <w:pPr>
              <w:jc w:val="center"/>
            </w:pPr>
            <w:r>
              <w:t xml:space="preserve">*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55221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552211"/>
                <w:sz w:val="26"/>
                <w:szCs w:val="26"/>
              </w:rPr>
              <w:t xml:space="preserve">Пленарное заседание </w:t>
            </w: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55221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552211"/>
                <w:sz w:val="26"/>
                <w:szCs w:val="26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bCs/>
                <w:i/>
                <w:sz w:val="8"/>
                <w:szCs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i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8"/>
                <w:szCs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i/>
                <w:sz w:val="8"/>
                <w:szCs w:val="8"/>
                <w:highlight w:val="none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PT Astra Serif" w:hAnsi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6"/>
              </w:rPr>
              <w:t xml:space="preserve">управление Алтайского края по развитию предпринимательства и рыночной инфраструктуры</w:t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  <w:color w:val="auto"/>
                <w:sz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Участники:</w:t>
            </w: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общественные объединения предпринимателей,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руководители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 исполни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тельны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органов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Алтайского края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auto"/>
                <w:sz w:val="26"/>
                <w:szCs w:val="26"/>
              </w:rPr>
              <w:t xml:space="preserve">организации инфраструктуры поддержки МСП</w:t>
            </w:r>
            <w:r>
              <w:rPr>
                <w:rFonts w:ascii="PT Astra Serif" w:hAnsi="PT Astra Serif" w:cs="PT Astra Serif"/>
                <w:color w:val="auto"/>
                <w:sz w:val="26"/>
                <w:highlight w:val="none"/>
              </w:rPr>
            </w:r>
            <w:r>
              <w:rPr>
                <w:rFonts w:ascii="PT Astra Serif" w:hAnsi="PT Astra Serif" w:cs="PT Astra Serif"/>
                <w:color w:val="auto"/>
                <w:sz w:val="26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8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shd w:val="clear" w:color="d8b79c" w:fill="d8b79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</w:rPr>
              <w:t xml:space="preserve">30.05.2026 (9 день, суббота)</w:t>
            </w:r>
            <w:r>
              <w:rPr>
                <w:rFonts w:ascii="PT Astra Serif" w:hAnsi="PT Astra Serif" w:eastAsia="PT Astra Serif" w:cs="PT Astra Serif"/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692d08"/>
                <w:sz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692d08"/>
                <w:sz w:val="26"/>
                <w:szCs w:val="18"/>
              </w:rPr>
              <w:t xml:space="preserve">VII летняя краевая Спартакиада  субъектов малого и среднего предпринимательства и </w:t>
            </w:r>
            <w:r>
              <w:rPr>
                <w:rFonts w:ascii="PT Astra Serif" w:hAnsi="PT Astra Serif" w:eastAsia="PT Astra Serif" w:cs="PT Astra Serif"/>
                <w:b/>
                <w:color w:val="692d08"/>
                <w:sz w:val="26"/>
                <w:szCs w:val="18"/>
              </w:rPr>
              <w:t xml:space="preserve">представителей организаций инфраструктуры поддержки предпринимательства «За ЗДОРОВЫЙ БИЗНЕС»</w:t>
            </w:r>
            <w:r>
              <w:rPr>
                <w:rFonts w:ascii="PT Astra Serif" w:hAnsi="PT Astra Serif" w:eastAsia="PT Astra Serif" w:cs="PT Astra Serif"/>
                <w:color w:val="692d08"/>
                <w:sz w:val="26"/>
              </w:rPr>
            </w:r>
            <w:r>
              <w:rPr>
                <w:rFonts w:ascii="PT Astra Serif" w:hAnsi="PT Astra Serif" w:eastAsia="PT Astra Serif" w:cs="PT Astra Serif"/>
                <w:color w:val="692d08"/>
                <w:sz w:val="26"/>
              </w:rPr>
            </w:r>
          </w:p>
          <w:p>
            <w:pPr>
              <w:ind w:left="0" w:right="0" w:firstLine="0"/>
              <w:jc w:val="center"/>
              <w:spacing w:before="0" w:after="0" w:line="360" w:lineRule="atLeast"/>
              <w:shd w:val="clear" w:color="ffffff" w:fill="ffffff"/>
              <w:rPr>
                <w:bCs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i/>
                <w:iCs/>
                <w:color w:val="000000" w:themeColor="text1"/>
                <w:sz w:val="26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/>
                <w:iCs/>
                <w:color w:val="000000"/>
                <w:spacing w:val="-13"/>
                <w:sz w:val="26"/>
                <w:szCs w:val="26"/>
              </w:rPr>
              <w:t xml:space="preserve">Парк спорта Алексея Смертина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/>
                <w:iCs/>
                <w:color w:val="000000" w:themeColor="text1"/>
                <w:sz w:val="26"/>
                <w:szCs w:val="26"/>
              </w:rPr>
              <w:t xml:space="preserve">, г. Барнаул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i/>
                <w:iCs/>
                <w:color w:val="000000" w:themeColor="text1"/>
                <w:sz w:val="26"/>
                <w:szCs w:val="18"/>
              </w:rPr>
              <w:t xml:space="preserve">ул. Энтузиастов 12в</w:t>
            </w:r>
            <w:r>
              <w:rPr>
                <w:rFonts w:ascii="PT Astra Serif" w:hAnsi="PT Astra Serif" w:eastAsia="PT Astra Serif" w:cs="PT Astra Serif"/>
                <w:i/>
                <w:iCs/>
                <w:color w:val="000000" w:themeColor="text1"/>
                <w:sz w:val="26"/>
              </w:rPr>
              <w:t xml:space="preserve">)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077" w:right="595" w:bottom="1077" w:left="73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table of figures"/>
    <w:basedOn w:val="662"/>
    <w:next w:val="662"/>
    <w:uiPriority w:val="99"/>
    <w:unhideWhenUsed/>
    <w:pPr>
      <w:spacing w:after="0" w:afterAutospacing="0"/>
    </w:pPr>
  </w:style>
  <w:style w:type="character" w:styleId="655">
    <w:name w:val="Title Char"/>
    <w:basedOn w:val="663"/>
    <w:link w:val="686"/>
    <w:uiPriority w:val="10"/>
    <w:rPr>
      <w:sz w:val="48"/>
      <w:szCs w:val="48"/>
    </w:rPr>
  </w:style>
  <w:style w:type="character" w:styleId="656">
    <w:name w:val="Subtitle Char"/>
    <w:basedOn w:val="663"/>
    <w:link w:val="688"/>
    <w:uiPriority w:val="11"/>
    <w:rPr>
      <w:sz w:val="24"/>
      <w:szCs w:val="24"/>
    </w:rPr>
  </w:style>
  <w:style w:type="character" w:styleId="657">
    <w:name w:val="Quote Char"/>
    <w:link w:val="690"/>
    <w:uiPriority w:val="29"/>
    <w:rPr>
      <w:i/>
    </w:rPr>
  </w:style>
  <w:style w:type="character" w:styleId="658">
    <w:name w:val="Intense Quote Char"/>
    <w:link w:val="692"/>
    <w:uiPriority w:val="30"/>
    <w:rPr>
      <w:i/>
    </w:rPr>
  </w:style>
  <w:style w:type="table" w:styleId="65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60">
    <w:name w:val="Footnote Text Char"/>
    <w:link w:val="826"/>
    <w:uiPriority w:val="99"/>
    <w:rPr>
      <w:sz w:val="18"/>
    </w:rPr>
  </w:style>
  <w:style w:type="character" w:styleId="661">
    <w:name w:val="Endnote Text Char"/>
    <w:link w:val="829"/>
    <w:uiPriority w:val="99"/>
    <w:rPr>
      <w:sz w:val="20"/>
    </w:rPr>
  </w:style>
  <w:style w:type="paragraph" w:styleId="662" w:default="1">
    <w:name w:val="Normal"/>
    <w:qFormat/>
    <w:rPr>
      <w:color w:val="000000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 w:customStyle="1">
    <w:name w:val="Heading 1"/>
    <w:basedOn w:val="662"/>
    <w:next w:val="66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 w:customStyle="1">
    <w:name w:val="Heading 1 Char"/>
    <w:basedOn w:val="663"/>
    <w:link w:val="666"/>
    <w:uiPriority w:val="9"/>
    <w:rPr>
      <w:rFonts w:ascii="Arial" w:hAnsi="Arial" w:eastAsia="Arial" w:cs="Arial"/>
      <w:sz w:val="40"/>
      <w:szCs w:val="40"/>
    </w:rPr>
  </w:style>
  <w:style w:type="paragraph" w:styleId="668" w:customStyle="1">
    <w:name w:val="Heading 2"/>
    <w:basedOn w:val="662"/>
    <w:next w:val="66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 w:customStyle="1">
    <w:name w:val="Heading 2 Char"/>
    <w:basedOn w:val="663"/>
    <w:link w:val="668"/>
    <w:uiPriority w:val="9"/>
    <w:rPr>
      <w:rFonts w:ascii="Arial" w:hAnsi="Arial" w:eastAsia="Arial" w:cs="Arial"/>
      <w:sz w:val="34"/>
    </w:rPr>
  </w:style>
  <w:style w:type="paragraph" w:styleId="670" w:customStyle="1">
    <w:name w:val="Heading 3"/>
    <w:basedOn w:val="662"/>
    <w:next w:val="66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 w:customStyle="1">
    <w:name w:val="Heading 3 Char"/>
    <w:basedOn w:val="663"/>
    <w:link w:val="670"/>
    <w:uiPriority w:val="9"/>
    <w:rPr>
      <w:rFonts w:ascii="Arial" w:hAnsi="Arial" w:eastAsia="Arial" w:cs="Arial"/>
      <w:sz w:val="30"/>
      <w:szCs w:val="30"/>
    </w:rPr>
  </w:style>
  <w:style w:type="paragraph" w:styleId="672" w:customStyle="1">
    <w:name w:val="Heading 4"/>
    <w:basedOn w:val="662"/>
    <w:next w:val="66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4 Char"/>
    <w:basedOn w:val="66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 w:customStyle="1">
    <w:name w:val="Heading 5"/>
    <w:basedOn w:val="662"/>
    <w:next w:val="66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5 Char"/>
    <w:basedOn w:val="66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 w:customStyle="1">
    <w:name w:val="Heading 6"/>
    <w:basedOn w:val="662"/>
    <w:next w:val="66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77" w:customStyle="1">
    <w:name w:val="Heading 6 Char"/>
    <w:basedOn w:val="66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 w:customStyle="1">
    <w:name w:val="Heading 7"/>
    <w:basedOn w:val="662"/>
    <w:next w:val="66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79" w:customStyle="1">
    <w:name w:val="Heading 7 Char"/>
    <w:basedOn w:val="66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 w:customStyle="1">
    <w:name w:val="Heading 8"/>
    <w:basedOn w:val="662"/>
    <w:next w:val="66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81" w:customStyle="1">
    <w:name w:val="Heading 8 Char"/>
    <w:basedOn w:val="66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 w:customStyle="1">
    <w:name w:val="Heading 9"/>
    <w:basedOn w:val="662"/>
    <w:next w:val="66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Heading 9 Char"/>
    <w:basedOn w:val="66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662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after="0" w:line="240" w:lineRule="auto"/>
    </w:pPr>
  </w:style>
  <w:style w:type="paragraph" w:styleId="686">
    <w:name w:val="Title"/>
    <w:basedOn w:val="662"/>
    <w:next w:val="662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 w:customStyle="1">
    <w:name w:val="Название Знак"/>
    <w:basedOn w:val="663"/>
    <w:link w:val="686"/>
    <w:uiPriority w:val="10"/>
    <w:rPr>
      <w:sz w:val="48"/>
      <w:szCs w:val="48"/>
    </w:rPr>
  </w:style>
  <w:style w:type="paragraph" w:styleId="688">
    <w:name w:val="Subtitle"/>
    <w:basedOn w:val="662"/>
    <w:next w:val="662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 w:customStyle="1">
    <w:name w:val="Подзаголовок Знак"/>
    <w:basedOn w:val="663"/>
    <w:link w:val="688"/>
    <w:uiPriority w:val="11"/>
    <w:rPr>
      <w:sz w:val="24"/>
      <w:szCs w:val="24"/>
    </w:rPr>
  </w:style>
  <w:style w:type="paragraph" w:styleId="690">
    <w:name w:val="Quote"/>
    <w:basedOn w:val="662"/>
    <w:next w:val="662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rPr>
      <w:i/>
    </w:rPr>
  </w:style>
  <w:style w:type="paragraph" w:styleId="692">
    <w:name w:val="Intense Quote"/>
    <w:basedOn w:val="662"/>
    <w:next w:val="662"/>
    <w:link w:val="693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rPr>
      <w:i/>
    </w:rPr>
  </w:style>
  <w:style w:type="paragraph" w:styleId="694" w:customStyle="1">
    <w:name w:val="Header"/>
    <w:basedOn w:val="66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 w:customStyle="1">
    <w:name w:val="Header Char"/>
    <w:basedOn w:val="663"/>
    <w:link w:val="694"/>
    <w:uiPriority w:val="99"/>
  </w:style>
  <w:style w:type="paragraph" w:styleId="696" w:customStyle="1">
    <w:name w:val="Footer"/>
    <w:basedOn w:val="662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Footer Char"/>
    <w:basedOn w:val="663"/>
    <w:link w:val="696"/>
    <w:uiPriority w:val="99"/>
  </w:style>
  <w:style w:type="paragraph" w:styleId="698" w:customStyle="1">
    <w:name w:val="Caption"/>
    <w:basedOn w:val="662"/>
    <w:next w:val="662"/>
    <w:link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9" w:customStyle="1">
    <w:name w:val="Caption Char"/>
    <w:link w:val="696"/>
    <w:uiPriority w:val="99"/>
  </w:style>
  <w:style w:type="table" w:styleId="70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0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0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0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0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0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1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1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1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1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1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1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1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1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1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563c1" w:themeColor="hyperlink"/>
      <w:u w:val="single"/>
    </w:rPr>
  </w:style>
  <w:style w:type="paragraph" w:styleId="826">
    <w:name w:val="footnote text"/>
    <w:basedOn w:val="662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63"/>
    <w:uiPriority w:val="99"/>
    <w:unhideWhenUsed/>
    <w:rPr>
      <w:vertAlign w:val="superscript"/>
    </w:rPr>
  </w:style>
  <w:style w:type="paragraph" w:styleId="829">
    <w:name w:val="endnote text"/>
    <w:basedOn w:val="662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63"/>
    <w:uiPriority w:val="99"/>
    <w:semiHidden/>
    <w:unhideWhenUsed/>
    <w:rPr>
      <w:vertAlign w:val="superscript"/>
    </w:rPr>
  </w:style>
  <w:style w:type="paragraph" w:styleId="832">
    <w:name w:val="toc 1"/>
    <w:basedOn w:val="662"/>
    <w:next w:val="662"/>
    <w:uiPriority w:val="39"/>
    <w:unhideWhenUsed/>
    <w:pPr>
      <w:spacing w:after="57"/>
    </w:pPr>
  </w:style>
  <w:style w:type="paragraph" w:styleId="833">
    <w:name w:val="toc 2"/>
    <w:basedOn w:val="662"/>
    <w:next w:val="662"/>
    <w:uiPriority w:val="39"/>
    <w:unhideWhenUsed/>
    <w:pPr>
      <w:ind w:left="283"/>
      <w:spacing w:after="57"/>
    </w:pPr>
  </w:style>
  <w:style w:type="paragraph" w:styleId="834">
    <w:name w:val="toc 3"/>
    <w:basedOn w:val="662"/>
    <w:next w:val="662"/>
    <w:uiPriority w:val="39"/>
    <w:unhideWhenUsed/>
    <w:pPr>
      <w:ind w:left="567"/>
      <w:spacing w:after="57"/>
    </w:pPr>
  </w:style>
  <w:style w:type="paragraph" w:styleId="835">
    <w:name w:val="toc 4"/>
    <w:basedOn w:val="662"/>
    <w:next w:val="662"/>
    <w:uiPriority w:val="39"/>
    <w:unhideWhenUsed/>
    <w:pPr>
      <w:ind w:left="850"/>
      <w:spacing w:after="57"/>
    </w:pPr>
  </w:style>
  <w:style w:type="paragraph" w:styleId="836">
    <w:name w:val="toc 5"/>
    <w:basedOn w:val="662"/>
    <w:next w:val="662"/>
    <w:uiPriority w:val="39"/>
    <w:unhideWhenUsed/>
    <w:pPr>
      <w:ind w:left="1134"/>
      <w:spacing w:after="57"/>
    </w:pPr>
  </w:style>
  <w:style w:type="paragraph" w:styleId="837">
    <w:name w:val="toc 6"/>
    <w:basedOn w:val="662"/>
    <w:next w:val="662"/>
    <w:uiPriority w:val="39"/>
    <w:unhideWhenUsed/>
    <w:pPr>
      <w:ind w:left="1417"/>
      <w:spacing w:after="57"/>
    </w:pPr>
  </w:style>
  <w:style w:type="paragraph" w:styleId="838">
    <w:name w:val="toc 7"/>
    <w:basedOn w:val="662"/>
    <w:next w:val="662"/>
    <w:uiPriority w:val="39"/>
    <w:unhideWhenUsed/>
    <w:pPr>
      <w:ind w:left="1701"/>
      <w:spacing w:after="57"/>
    </w:pPr>
  </w:style>
  <w:style w:type="paragraph" w:styleId="839">
    <w:name w:val="toc 8"/>
    <w:basedOn w:val="662"/>
    <w:next w:val="662"/>
    <w:uiPriority w:val="39"/>
    <w:unhideWhenUsed/>
    <w:pPr>
      <w:ind w:left="1984"/>
      <w:spacing w:after="57"/>
    </w:pPr>
  </w:style>
  <w:style w:type="paragraph" w:styleId="840">
    <w:name w:val="toc 9"/>
    <w:basedOn w:val="662"/>
    <w:next w:val="662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table" w:styleId="842" w:customStyle="1">
    <w:name w:val="Сетка таблицы1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3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44" w:customStyle="1">
    <w:name w:val="Заголовок 3"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ff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Kamalesh</dc:creator>
  <cp:lastModifiedBy>suhorada</cp:lastModifiedBy>
  <cp:revision>24</cp:revision>
  <dcterms:created xsi:type="dcterms:W3CDTF">2024-05-20T08:47:00Z</dcterms:created>
  <dcterms:modified xsi:type="dcterms:W3CDTF">2026-05-15T05:28:13Z</dcterms:modified>
</cp:coreProperties>
</file>