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21350" w14:textId="77777777" w:rsidR="00B17F0B" w:rsidRPr="00A57030" w:rsidRDefault="00B17F0B" w:rsidP="00A94D84">
      <w:pPr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57030">
        <w:rPr>
          <w:rFonts w:ascii="Times New Roman" w:hAnsi="Times New Roman"/>
          <w:b/>
          <w:sz w:val="26"/>
          <w:szCs w:val="26"/>
        </w:rPr>
        <w:t>Отчет о реализации муниципальной программы</w:t>
      </w:r>
    </w:p>
    <w:p w14:paraId="457BE7F0" w14:textId="77777777" w:rsidR="00B17F0B" w:rsidRPr="00A57030" w:rsidRDefault="00B17F0B" w:rsidP="0058565A">
      <w:pPr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57030">
        <w:rPr>
          <w:rFonts w:ascii="Times New Roman" w:hAnsi="Times New Roman"/>
          <w:b/>
          <w:sz w:val="26"/>
          <w:szCs w:val="26"/>
        </w:rPr>
        <w:t xml:space="preserve"> «Развитие ку</w:t>
      </w:r>
      <w:r w:rsidR="00AF48DC" w:rsidRPr="00A57030">
        <w:rPr>
          <w:rFonts w:ascii="Times New Roman" w:hAnsi="Times New Roman"/>
          <w:b/>
          <w:sz w:val="26"/>
          <w:szCs w:val="26"/>
        </w:rPr>
        <w:t>льтуры города Рубцовска» на 2021-2025</w:t>
      </w:r>
      <w:r w:rsidRPr="00A57030">
        <w:rPr>
          <w:rFonts w:ascii="Times New Roman" w:hAnsi="Times New Roman"/>
          <w:b/>
          <w:sz w:val="26"/>
          <w:szCs w:val="26"/>
        </w:rPr>
        <w:t xml:space="preserve"> годы</w:t>
      </w:r>
    </w:p>
    <w:p w14:paraId="3D7DB00A" w14:textId="77777777" w:rsidR="00B17F0B" w:rsidRPr="00A57030" w:rsidRDefault="00F63029" w:rsidP="0058565A">
      <w:pPr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57030">
        <w:rPr>
          <w:rFonts w:ascii="Times New Roman" w:hAnsi="Times New Roman"/>
          <w:b/>
          <w:sz w:val="26"/>
          <w:szCs w:val="26"/>
        </w:rPr>
        <w:t xml:space="preserve">за </w:t>
      </w:r>
      <w:r w:rsidR="00CF6D0A" w:rsidRPr="00A57030">
        <w:rPr>
          <w:rFonts w:ascii="Times New Roman" w:hAnsi="Times New Roman"/>
          <w:b/>
          <w:sz w:val="26"/>
          <w:szCs w:val="26"/>
        </w:rPr>
        <w:t>2022</w:t>
      </w:r>
      <w:r w:rsidR="00B17F0B" w:rsidRPr="00A57030">
        <w:rPr>
          <w:rFonts w:ascii="Times New Roman" w:hAnsi="Times New Roman"/>
          <w:b/>
          <w:sz w:val="26"/>
          <w:szCs w:val="26"/>
        </w:rPr>
        <w:t xml:space="preserve"> год</w:t>
      </w:r>
    </w:p>
    <w:p w14:paraId="19D73EE9" w14:textId="77777777" w:rsidR="00B17F0B" w:rsidRPr="00A57030" w:rsidRDefault="00B17F0B" w:rsidP="0058565A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71952ADC" w14:textId="77777777" w:rsidR="00B17F0B" w:rsidRPr="00A57030" w:rsidRDefault="00B17F0B" w:rsidP="0058565A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t>Муниципальная программа «Развитие ку</w:t>
      </w:r>
      <w:r w:rsidR="00B6040A" w:rsidRPr="00A57030">
        <w:rPr>
          <w:rFonts w:ascii="Times New Roman" w:hAnsi="Times New Roman"/>
          <w:sz w:val="26"/>
          <w:szCs w:val="26"/>
        </w:rPr>
        <w:t>льтуры города Рубцовска» на 2021-2025</w:t>
      </w:r>
      <w:r w:rsidRPr="00A57030">
        <w:rPr>
          <w:rFonts w:ascii="Times New Roman" w:hAnsi="Times New Roman"/>
          <w:sz w:val="26"/>
          <w:szCs w:val="26"/>
        </w:rPr>
        <w:t xml:space="preserve"> годы (далее – Программа) была утверждена постановлением Администрации города</w:t>
      </w:r>
      <w:r w:rsidR="00BD52A0" w:rsidRPr="00A57030">
        <w:rPr>
          <w:rFonts w:ascii="Times New Roman" w:hAnsi="Times New Roman"/>
          <w:sz w:val="26"/>
          <w:szCs w:val="26"/>
        </w:rPr>
        <w:t xml:space="preserve"> Рубцовска Алтайского края от 24.08.2020 № 2053</w:t>
      </w:r>
      <w:r w:rsidRPr="00A57030">
        <w:rPr>
          <w:rFonts w:ascii="Times New Roman" w:hAnsi="Times New Roman"/>
          <w:sz w:val="26"/>
          <w:szCs w:val="26"/>
        </w:rPr>
        <w:t>.</w:t>
      </w:r>
    </w:p>
    <w:p w14:paraId="727B065F" w14:textId="77777777" w:rsidR="00B80D5B" w:rsidRPr="00A57030" w:rsidRDefault="00B17F0B" w:rsidP="00FF5054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7030">
        <w:rPr>
          <w:rFonts w:ascii="Times New Roman" w:hAnsi="Times New Roman" w:cs="Times New Roman"/>
          <w:sz w:val="26"/>
          <w:szCs w:val="26"/>
        </w:rPr>
        <w:t xml:space="preserve">Цель Программы: </w:t>
      </w:r>
    </w:p>
    <w:p w14:paraId="74B05A74" w14:textId="77777777" w:rsidR="00B17F0B" w:rsidRPr="00A57030" w:rsidRDefault="00B80D5B" w:rsidP="00FF5054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7030">
        <w:rPr>
          <w:rFonts w:ascii="Times New Roman" w:hAnsi="Times New Roman" w:cs="Times New Roman"/>
          <w:sz w:val="26"/>
          <w:szCs w:val="26"/>
        </w:rPr>
        <w:t>Развитие культуры и искусства, сохранение культурного и исторического наследия, расширение доступа населения города к культурным ценностям.</w:t>
      </w:r>
    </w:p>
    <w:p w14:paraId="2C8B134C" w14:textId="77777777" w:rsidR="00B80D5B" w:rsidRPr="00A57030" w:rsidRDefault="00B80D5B" w:rsidP="00FF5054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7030">
        <w:rPr>
          <w:rFonts w:ascii="Times New Roman" w:hAnsi="Times New Roman" w:cs="Times New Roman"/>
          <w:sz w:val="26"/>
          <w:szCs w:val="26"/>
        </w:rPr>
        <w:t>Задачи Программы:</w:t>
      </w:r>
    </w:p>
    <w:p w14:paraId="6E700786" w14:textId="77777777" w:rsidR="00FF5054" w:rsidRPr="00A57030" w:rsidRDefault="00FF5054" w:rsidP="00FF50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t>Создание современных условий для реализации программных мероприятий, работы учреждений культуры, качественного предоставления населению города услуг сферы культуры;</w:t>
      </w:r>
    </w:p>
    <w:p w14:paraId="5ADD935E" w14:textId="77777777" w:rsidR="00FF5054" w:rsidRPr="00A57030" w:rsidRDefault="00FF5054" w:rsidP="00FF50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t>развитие системы дополнительного образования в области культуры и искусства;</w:t>
      </w:r>
    </w:p>
    <w:p w14:paraId="016B6860" w14:textId="77777777" w:rsidR="00FF5054" w:rsidRPr="00A57030" w:rsidRDefault="00FF5054" w:rsidP="00FF505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t>расширение доступности услуг культурно-досуговых учреждений, поддержка народного творчества и искусства;</w:t>
      </w:r>
    </w:p>
    <w:p w14:paraId="108FDB95" w14:textId="77777777" w:rsidR="00FF5054" w:rsidRPr="00A57030" w:rsidRDefault="00FF5054" w:rsidP="00FF505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t>обеспечение предоставления услуг парков и базы отдыха;</w:t>
      </w:r>
    </w:p>
    <w:p w14:paraId="79E79926" w14:textId="77777777" w:rsidR="00FF5054" w:rsidRPr="00A57030" w:rsidRDefault="00FF5054" w:rsidP="00FF505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t>повышение доступности и качества музейных услуг и работ;</w:t>
      </w:r>
    </w:p>
    <w:p w14:paraId="44EB5116" w14:textId="77777777" w:rsidR="00FF5054" w:rsidRPr="00A57030" w:rsidRDefault="00FF5054" w:rsidP="00FF505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t>повышение доступности и качества услуг и работ в сфере библиотечного дела;</w:t>
      </w:r>
    </w:p>
    <w:p w14:paraId="1292880B" w14:textId="77777777" w:rsidR="00FF5054" w:rsidRPr="00A57030" w:rsidRDefault="00FF5054" w:rsidP="00FF505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t>создание условий для сохранения и развития исполнительских искусств и поддержки театрального дела;</w:t>
      </w:r>
    </w:p>
    <w:p w14:paraId="1A79D9AD" w14:textId="77777777" w:rsidR="00FF5054" w:rsidRPr="00A57030" w:rsidRDefault="00FF5054" w:rsidP="00FF5054">
      <w:pPr>
        <w:ind w:firstLine="567"/>
        <w:jc w:val="both"/>
        <w:rPr>
          <w:rFonts w:ascii="Times New Roman" w:hAnsi="Times New Roman"/>
          <w:color w:val="2D2D2D"/>
          <w:spacing w:val="1"/>
          <w:sz w:val="26"/>
          <w:szCs w:val="26"/>
          <w:shd w:val="clear" w:color="auto" w:fill="FFFFFF"/>
        </w:rPr>
      </w:pPr>
      <w:r w:rsidRPr="00A57030">
        <w:rPr>
          <w:rFonts w:ascii="Times New Roman" w:hAnsi="Times New Roman"/>
          <w:sz w:val="26"/>
          <w:szCs w:val="26"/>
        </w:rPr>
        <w:t xml:space="preserve">привлечение </w:t>
      </w:r>
      <w:r w:rsidRPr="00A57030">
        <w:rPr>
          <w:rFonts w:ascii="Times New Roman" w:hAnsi="Times New Roman"/>
          <w:color w:val="2D2D2D"/>
          <w:spacing w:val="1"/>
          <w:sz w:val="26"/>
          <w:szCs w:val="26"/>
          <w:shd w:val="clear" w:color="auto" w:fill="FFFFFF"/>
        </w:rPr>
        <w:t>социально ориентированных некоммерческих организаций</w:t>
      </w:r>
      <w:r w:rsidRPr="00A57030">
        <w:rPr>
          <w:rFonts w:ascii="Times New Roman" w:hAnsi="Times New Roman"/>
          <w:sz w:val="26"/>
          <w:szCs w:val="26"/>
        </w:rPr>
        <w:t xml:space="preserve"> к совместному оказанию муниципальных услуг, </w:t>
      </w:r>
      <w:r w:rsidRPr="00A57030">
        <w:rPr>
          <w:rFonts w:ascii="Times New Roman" w:hAnsi="Times New Roman"/>
          <w:spacing w:val="1"/>
          <w:sz w:val="26"/>
          <w:szCs w:val="26"/>
          <w:shd w:val="clear" w:color="auto" w:fill="FFFFFF"/>
        </w:rPr>
        <w:t>оказание поддержки социально ориентированным некоммерческим организациям;</w:t>
      </w:r>
    </w:p>
    <w:p w14:paraId="4FA086DB" w14:textId="0EF34B77" w:rsidR="00B80D5B" w:rsidRPr="00A57030" w:rsidRDefault="00FF5054" w:rsidP="00FF5054">
      <w:pPr>
        <w:pStyle w:val="ConsPlusCell"/>
        <w:widowControl/>
        <w:ind w:firstLine="567"/>
        <w:jc w:val="both"/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</w:pPr>
      <w:r w:rsidRPr="00A57030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развитие народных художественных промыслов и ремесел.</w:t>
      </w:r>
    </w:p>
    <w:p w14:paraId="26A2DB1D" w14:textId="16E03BD2" w:rsidR="00FA2373" w:rsidRPr="00A57030" w:rsidRDefault="00FA2373" w:rsidP="00FA2373">
      <w:pPr>
        <w:ind w:firstLine="567"/>
        <w:jc w:val="both"/>
        <w:rPr>
          <w:rFonts w:ascii="Times New Roman" w:hAnsi="Times New Roman"/>
          <w:spacing w:val="1"/>
          <w:sz w:val="26"/>
          <w:szCs w:val="26"/>
          <w:shd w:val="clear" w:color="auto" w:fill="FFFFFF"/>
        </w:rPr>
      </w:pPr>
      <w:r w:rsidRPr="00A57030">
        <w:rPr>
          <w:rFonts w:ascii="Times New Roman" w:hAnsi="Times New Roman"/>
          <w:sz w:val="26"/>
          <w:szCs w:val="26"/>
        </w:rPr>
        <w:t>В соответствии с решением Рубцовского городского Совета депутатов Алтайского края от 23.12.2021 № 745 «О бюджете муниципального образования город Рубцовск Алтайского края на 2022 год» (с изменениями) и постановлениями Администрации города Рубцовска Алтайского края от 03.02.2022 № 267, от 07.06.2022 № 1659, от 26.08.2022 № 2746, от 27.12.2022 № 4268 в Программу были внесены изменения, касающиеся объемов и источников финансирования. Изменения были связаны</w:t>
      </w:r>
      <w:r w:rsidRPr="00A57030">
        <w:rPr>
          <w:rFonts w:ascii="Times New Roman" w:hAnsi="Times New Roman"/>
          <w:spacing w:val="1"/>
          <w:sz w:val="26"/>
          <w:szCs w:val="26"/>
          <w:shd w:val="clear" w:color="auto" w:fill="FFFFFF"/>
        </w:rPr>
        <w:t xml:space="preserve"> с выделением дополнительного финансирования</w:t>
      </w:r>
      <w:r w:rsidRPr="00A57030">
        <w:rPr>
          <w:rFonts w:ascii="Times New Roman" w:hAnsi="Times New Roman"/>
          <w:sz w:val="26"/>
          <w:szCs w:val="26"/>
        </w:rPr>
        <w:t>.</w:t>
      </w:r>
    </w:p>
    <w:p w14:paraId="5C62648F" w14:textId="77777777" w:rsidR="00B17F0B" w:rsidRPr="00A57030" w:rsidRDefault="00B17F0B" w:rsidP="00FF5054">
      <w:pPr>
        <w:ind w:right="-143" w:firstLine="567"/>
        <w:outlineLvl w:val="0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t>О</w:t>
      </w:r>
      <w:r w:rsidR="00FF5054" w:rsidRPr="00A57030">
        <w:rPr>
          <w:rFonts w:ascii="Times New Roman" w:hAnsi="Times New Roman"/>
          <w:sz w:val="26"/>
          <w:szCs w:val="26"/>
        </w:rPr>
        <w:t>бщий объем финансирования в 202</w:t>
      </w:r>
      <w:r w:rsidR="00CF6D0A" w:rsidRPr="00A57030">
        <w:rPr>
          <w:rFonts w:ascii="Times New Roman" w:hAnsi="Times New Roman"/>
          <w:sz w:val="26"/>
          <w:szCs w:val="26"/>
        </w:rPr>
        <w:t>2</w:t>
      </w:r>
      <w:r w:rsidRPr="00A57030">
        <w:rPr>
          <w:rFonts w:ascii="Times New Roman" w:hAnsi="Times New Roman"/>
          <w:sz w:val="26"/>
          <w:szCs w:val="26"/>
        </w:rPr>
        <w:t xml:space="preserve"> году, запланированный по Программе составил </w:t>
      </w:r>
      <w:r w:rsidR="00CF6D0A" w:rsidRPr="00A57030">
        <w:rPr>
          <w:rFonts w:ascii="Times New Roman" w:hAnsi="Times New Roman"/>
          <w:sz w:val="26"/>
          <w:szCs w:val="26"/>
        </w:rPr>
        <w:t>270 173,</w:t>
      </w:r>
      <w:proofErr w:type="gramStart"/>
      <w:r w:rsidR="00CF6D0A" w:rsidRPr="00A57030">
        <w:rPr>
          <w:rFonts w:ascii="Times New Roman" w:hAnsi="Times New Roman"/>
          <w:sz w:val="26"/>
          <w:szCs w:val="26"/>
        </w:rPr>
        <w:t xml:space="preserve">9 </w:t>
      </w:r>
      <w:r w:rsidRPr="00A57030">
        <w:rPr>
          <w:rFonts w:ascii="Times New Roman" w:hAnsi="Times New Roman"/>
          <w:sz w:val="26"/>
          <w:szCs w:val="26"/>
        </w:rPr>
        <w:t xml:space="preserve"> тыс.</w:t>
      </w:r>
      <w:proofErr w:type="gramEnd"/>
      <w:r w:rsidRPr="00A57030">
        <w:rPr>
          <w:rFonts w:ascii="Times New Roman" w:hAnsi="Times New Roman"/>
          <w:sz w:val="26"/>
          <w:szCs w:val="26"/>
        </w:rPr>
        <w:t xml:space="preserve"> рублей, в том числе:</w:t>
      </w:r>
    </w:p>
    <w:p w14:paraId="45B8BC75" w14:textId="77777777" w:rsidR="00B17F0B" w:rsidRPr="00A57030" w:rsidRDefault="00B17F0B" w:rsidP="0058565A">
      <w:pPr>
        <w:ind w:right="-143" w:firstLine="567"/>
        <w:outlineLvl w:val="0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t xml:space="preserve">федеральный бюджет </w:t>
      </w:r>
      <w:r w:rsidR="00FC1129" w:rsidRPr="00A57030">
        <w:rPr>
          <w:rFonts w:ascii="Times New Roman" w:hAnsi="Times New Roman"/>
          <w:sz w:val="26"/>
          <w:szCs w:val="26"/>
        </w:rPr>
        <w:t>–</w:t>
      </w:r>
      <w:r w:rsidRPr="00A57030">
        <w:rPr>
          <w:rFonts w:ascii="Times New Roman" w:hAnsi="Times New Roman"/>
          <w:sz w:val="26"/>
          <w:szCs w:val="26"/>
        </w:rPr>
        <w:t xml:space="preserve"> </w:t>
      </w:r>
      <w:r w:rsidR="00CF6D0A" w:rsidRPr="00A57030">
        <w:rPr>
          <w:rFonts w:ascii="Times New Roman" w:hAnsi="Times New Roman"/>
          <w:sz w:val="26"/>
          <w:szCs w:val="26"/>
        </w:rPr>
        <w:t>25 032,1</w:t>
      </w:r>
      <w:r w:rsidRPr="00A57030">
        <w:rPr>
          <w:rFonts w:ascii="Times New Roman" w:hAnsi="Times New Roman"/>
          <w:sz w:val="26"/>
          <w:szCs w:val="26"/>
        </w:rPr>
        <w:t xml:space="preserve"> тыс.руб.;</w:t>
      </w:r>
    </w:p>
    <w:p w14:paraId="5B22ADAB" w14:textId="77777777" w:rsidR="00B17F0B" w:rsidRPr="00A57030" w:rsidRDefault="00B17F0B" w:rsidP="0058565A">
      <w:pPr>
        <w:widowControl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t xml:space="preserve">краевой бюджет   – </w:t>
      </w:r>
      <w:r w:rsidR="00CF6D0A" w:rsidRPr="00A57030">
        <w:rPr>
          <w:rFonts w:ascii="Times New Roman" w:hAnsi="Times New Roman"/>
          <w:sz w:val="26"/>
          <w:szCs w:val="26"/>
        </w:rPr>
        <w:t>402,8</w:t>
      </w:r>
      <w:r w:rsidRPr="00A57030">
        <w:rPr>
          <w:rFonts w:ascii="Times New Roman" w:hAnsi="Times New Roman"/>
          <w:sz w:val="26"/>
          <w:szCs w:val="26"/>
        </w:rPr>
        <w:t xml:space="preserve"> тыс. руб.</w:t>
      </w:r>
    </w:p>
    <w:p w14:paraId="5C6D58CE" w14:textId="77777777" w:rsidR="00B17F0B" w:rsidRPr="00A57030" w:rsidRDefault="00B17F0B" w:rsidP="0058565A">
      <w:pPr>
        <w:widowControl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t xml:space="preserve">местный </w:t>
      </w:r>
      <w:proofErr w:type="gramStart"/>
      <w:r w:rsidRPr="00A57030">
        <w:rPr>
          <w:rFonts w:ascii="Times New Roman" w:hAnsi="Times New Roman"/>
          <w:sz w:val="26"/>
          <w:szCs w:val="26"/>
        </w:rPr>
        <w:t>бюджет  –</w:t>
      </w:r>
      <w:proofErr w:type="gramEnd"/>
      <w:r w:rsidRPr="00A57030">
        <w:rPr>
          <w:rFonts w:ascii="Times New Roman" w:hAnsi="Times New Roman"/>
          <w:sz w:val="26"/>
          <w:szCs w:val="26"/>
        </w:rPr>
        <w:t xml:space="preserve"> </w:t>
      </w:r>
      <w:r w:rsidR="00CF6D0A" w:rsidRPr="00A57030">
        <w:rPr>
          <w:rFonts w:ascii="Times New Roman" w:hAnsi="Times New Roman"/>
          <w:sz w:val="26"/>
          <w:szCs w:val="26"/>
        </w:rPr>
        <w:t>208 596,2</w:t>
      </w:r>
      <w:r w:rsidRPr="00A57030">
        <w:rPr>
          <w:rFonts w:ascii="Times New Roman" w:hAnsi="Times New Roman"/>
          <w:sz w:val="26"/>
          <w:szCs w:val="26"/>
        </w:rPr>
        <w:t xml:space="preserve"> тыс. руб.</w:t>
      </w:r>
    </w:p>
    <w:p w14:paraId="69F4AEF3" w14:textId="77777777" w:rsidR="00B17F0B" w:rsidRPr="00A57030" w:rsidRDefault="00B17F0B" w:rsidP="0058565A">
      <w:pPr>
        <w:widowControl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t xml:space="preserve">внебюджетные средства учреждений– </w:t>
      </w:r>
      <w:r w:rsidR="00CF6D0A" w:rsidRPr="00A57030">
        <w:rPr>
          <w:rFonts w:ascii="Times New Roman" w:hAnsi="Times New Roman"/>
          <w:sz w:val="26"/>
          <w:szCs w:val="26"/>
        </w:rPr>
        <w:t>36 142,8</w:t>
      </w:r>
      <w:r w:rsidRPr="00A57030">
        <w:rPr>
          <w:rFonts w:ascii="Times New Roman" w:hAnsi="Times New Roman"/>
          <w:sz w:val="26"/>
          <w:szCs w:val="26"/>
        </w:rPr>
        <w:t xml:space="preserve"> тыс. руб.</w:t>
      </w:r>
    </w:p>
    <w:p w14:paraId="6AE8917E" w14:textId="77777777" w:rsidR="00B17F0B" w:rsidRPr="00A57030" w:rsidRDefault="00447C47" w:rsidP="0058565A">
      <w:pPr>
        <w:widowControl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t xml:space="preserve">Фактически </w:t>
      </w:r>
      <w:proofErr w:type="gramStart"/>
      <w:r w:rsidRPr="00A57030">
        <w:rPr>
          <w:rFonts w:ascii="Times New Roman" w:hAnsi="Times New Roman"/>
          <w:sz w:val="26"/>
          <w:szCs w:val="26"/>
        </w:rPr>
        <w:t>профинансировано</w:t>
      </w:r>
      <w:r w:rsidR="00B17F0B" w:rsidRPr="00A57030">
        <w:rPr>
          <w:rFonts w:ascii="Times New Roman" w:hAnsi="Times New Roman"/>
          <w:sz w:val="26"/>
          <w:szCs w:val="26"/>
        </w:rPr>
        <w:t xml:space="preserve">  –</w:t>
      </w:r>
      <w:proofErr w:type="gramEnd"/>
      <w:r w:rsidR="00B17F0B" w:rsidRPr="00A57030">
        <w:rPr>
          <w:rFonts w:ascii="Times New Roman" w:hAnsi="Times New Roman"/>
          <w:sz w:val="26"/>
          <w:szCs w:val="26"/>
        </w:rPr>
        <w:t xml:space="preserve">  </w:t>
      </w:r>
      <w:r w:rsidR="00FF0181" w:rsidRPr="00A57030">
        <w:rPr>
          <w:rFonts w:ascii="Times New Roman" w:hAnsi="Times New Roman"/>
          <w:sz w:val="26"/>
          <w:szCs w:val="26"/>
        </w:rPr>
        <w:t>264 537,2</w:t>
      </w:r>
      <w:r w:rsidR="00B17F0B" w:rsidRPr="00A57030">
        <w:rPr>
          <w:rFonts w:ascii="Times New Roman" w:hAnsi="Times New Roman"/>
          <w:sz w:val="26"/>
          <w:szCs w:val="26"/>
        </w:rPr>
        <w:t xml:space="preserve"> тыс. руб.</w:t>
      </w:r>
      <w:r w:rsidRPr="00A57030">
        <w:rPr>
          <w:rFonts w:ascii="Times New Roman" w:hAnsi="Times New Roman"/>
          <w:sz w:val="26"/>
          <w:szCs w:val="26"/>
        </w:rPr>
        <w:t xml:space="preserve">, </w:t>
      </w:r>
      <w:r w:rsidR="00B17F0B" w:rsidRPr="00A57030">
        <w:rPr>
          <w:rFonts w:ascii="Times New Roman" w:hAnsi="Times New Roman"/>
          <w:sz w:val="26"/>
          <w:szCs w:val="26"/>
        </w:rPr>
        <w:t>в том числе:</w:t>
      </w:r>
    </w:p>
    <w:p w14:paraId="77227A38" w14:textId="77777777" w:rsidR="00B17F0B" w:rsidRPr="00A57030" w:rsidRDefault="00B17F0B" w:rsidP="0058565A">
      <w:pPr>
        <w:ind w:right="-143" w:firstLine="567"/>
        <w:outlineLvl w:val="0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t xml:space="preserve">федеральный бюджет </w:t>
      </w:r>
      <w:r w:rsidR="00447C47" w:rsidRPr="00A57030">
        <w:rPr>
          <w:rFonts w:ascii="Times New Roman" w:hAnsi="Times New Roman"/>
          <w:sz w:val="26"/>
          <w:szCs w:val="26"/>
        </w:rPr>
        <w:t>–</w:t>
      </w:r>
      <w:r w:rsidRPr="00A57030">
        <w:rPr>
          <w:rFonts w:ascii="Times New Roman" w:hAnsi="Times New Roman"/>
          <w:sz w:val="26"/>
          <w:szCs w:val="26"/>
        </w:rPr>
        <w:t xml:space="preserve"> </w:t>
      </w:r>
      <w:r w:rsidR="00CF6D0A" w:rsidRPr="00A57030">
        <w:rPr>
          <w:rFonts w:ascii="Times New Roman" w:hAnsi="Times New Roman"/>
          <w:sz w:val="26"/>
          <w:szCs w:val="26"/>
        </w:rPr>
        <w:t>25 032,1</w:t>
      </w:r>
      <w:r w:rsidRPr="00A57030">
        <w:rPr>
          <w:rFonts w:ascii="Times New Roman" w:hAnsi="Times New Roman"/>
          <w:sz w:val="26"/>
          <w:szCs w:val="26"/>
        </w:rPr>
        <w:t xml:space="preserve"> тыс.руб.;</w:t>
      </w:r>
    </w:p>
    <w:p w14:paraId="00B7A278" w14:textId="77777777" w:rsidR="00B17F0B" w:rsidRPr="00A57030" w:rsidRDefault="00B17F0B" w:rsidP="0058565A">
      <w:pPr>
        <w:widowControl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t xml:space="preserve">краевой </w:t>
      </w:r>
      <w:proofErr w:type="gramStart"/>
      <w:r w:rsidRPr="00A57030">
        <w:rPr>
          <w:rFonts w:ascii="Times New Roman" w:hAnsi="Times New Roman"/>
          <w:sz w:val="26"/>
          <w:szCs w:val="26"/>
        </w:rPr>
        <w:t>бюджет  –</w:t>
      </w:r>
      <w:proofErr w:type="gramEnd"/>
      <w:r w:rsidRPr="00A57030">
        <w:rPr>
          <w:rFonts w:ascii="Times New Roman" w:hAnsi="Times New Roman"/>
          <w:sz w:val="26"/>
          <w:szCs w:val="26"/>
        </w:rPr>
        <w:t xml:space="preserve"> </w:t>
      </w:r>
      <w:r w:rsidR="00CF6D0A" w:rsidRPr="00A57030">
        <w:rPr>
          <w:rFonts w:ascii="Times New Roman" w:hAnsi="Times New Roman"/>
          <w:sz w:val="26"/>
          <w:szCs w:val="26"/>
        </w:rPr>
        <w:t>402,8</w:t>
      </w:r>
      <w:r w:rsidRPr="00A57030">
        <w:rPr>
          <w:rFonts w:ascii="Times New Roman" w:hAnsi="Times New Roman"/>
          <w:sz w:val="26"/>
          <w:szCs w:val="26"/>
        </w:rPr>
        <w:t xml:space="preserve"> тыс. руб.</w:t>
      </w:r>
    </w:p>
    <w:p w14:paraId="1FE08D45" w14:textId="77777777" w:rsidR="00B17F0B" w:rsidRPr="00A57030" w:rsidRDefault="00B17F0B" w:rsidP="0058565A">
      <w:pPr>
        <w:widowControl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t xml:space="preserve">местный бюджет – </w:t>
      </w:r>
      <w:r w:rsidR="00CF6D0A" w:rsidRPr="00A57030">
        <w:rPr>
          <w:rFonts w:ascii="Times New Roman" w:hAnsi="Times New Roman"/>
          <w:sz w:val="26"/>
          <w:szCs w:val="26"/>
        </w:rPr>
        <w:t>207 46</w:t>
      </w:r>
      <w:r w:rsidR="00FF0181" w:rsidRPr="00A57030">
        <w:rPr>
          <w:rFonts w:ascii="Times New Roman" w:hAnsi="Times New Roman"/>
          <w:sz w:val="26"/>
          <w:szCs w:val="26"/>
        </w:rPr>
        <w:t>3</w:t>
      </w:r>
      <w:r w:rsidR="00CF6D0A" w:rsidRPr="00A57030">
        <w:rPr>
          <w:rFonts w:ascii="Times New Roman" w:hAnsi="Times New Roman"/>
          <w:sz w:val="26"/>
          <w:szCs w:val="26"/>
        </w:rPr>
        <w:t>,</w:t>
      </w:r>
      <w:r w:rsidR="00FF0181" w:rsidRPr="00A57030">
        <w:rPr>
          <w:rFonts w:ascii="Times New Roman" w:hAnsi="Times New Roman"/>
          <w:sz w:val="26"/>
          <w:szCs w:val="26"/>
        </w:rPr>
        <w:t>9</w:t>
      </w:r>
      <w:r w:rsidRPr="00A57030">
        <w:rPr>
          <w:rFonts w:ascii="Times New Roman" w:hAnsi="Times New Roman"/>
          <w:sz w:val="26"/>
          <w:szCs w:val="26"/>
        </w:rPr>
        <w:t xml:space="preserve"> тыс. руб.</w:t>
      </w:r>
    </w:p>
    <w:p w14:paraId="049841F9" w14:textId="77777777" w:rsidR="00B17F0B" w:rsidRPr="00A57030" w:rsidRDefault="00B17F0B" w:rsidP="0058565A">
      <w:pPr>
        <w:widowControl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t xml:space="preserve">внебюджетные средства учреждений– </w:t>
      </w:r>
      <w:r w:rsidR="00FF0181" w:rsidRPr="00A57030">
        <w:rPr>
          <w:rFonts w:ascii="Times New Roman" w:hAnsi="Times New Roman"/>
          <w:sz w:val="26"/>
          <w:szCs w:val="26"/>
        </w:rPr>
        <w:t>31 638,4</w:t>
      </w:r>
      <w:r w:rsidRPr="00A57030">
        <w:rPr>
          <w:rFonts w:ascii="Times New Roman" w:hAnsi="Times New Roman"/>
          <w:sz w:val="26"/>
          <w:szCs w:val="26"/>
        </w:rPr>
        <w:t xml:space="preserve"> тыс. руб.</w:t>
      </w:r>
    </w:p>
    <w:p w14:paraId="6B0FF2D1" w14:textId="7A4FE04F" w:rsidR="00FA2373" w:rsidRPr="00A57030" w:rsidRDefault="00FA2373" w:rsidP="00FA2373">
      <w:pPr>
        <w:ind w:firstLine="709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A57030">
        <w:rPr>
          <w:rFonts w:ascii="Times New Roman" w:hAnsi="Times New Roman"/>
          <w:color w:val="000000"/>
          <w:spacing w:val="3"/>
          <w:sz w:val="26"/>
          <w:szCs w:val="26"/>
        </w:rPr>
        <w:t>В течение отчетного периода в рамках исполнения всех мероприятий программы проведена огромная работа.</w:t>
      </w:r>
    </w:p>
    <w:p w14:paraId="7D50E5D1" w14:textId="1F2BB6C9" w:rsidR="00B17F0B" w:rsidRPr="00A57030" w:rsidRDefault="00952652" w:rsidP="002A33ED">
      <w:pPr>
        <w:ind w:left="142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A57030">
        <w:rPr>
          <w:rFonts w:ascii="Times New Roman" w:hAnsi="Times New Roman"/>
          <w:color w:val="000000"/>
          <w:spacing w:val="3"/>
          <w:sz w:val="26"/>
          <w:szCs w:val="26"/>
        </w:rPr>
        <w:tab/>
      </w:r>
      <w:r w:rsidR="00081D93" w:rsidRPr="00A57030">
        <w:rPr>
          <w:rFonts w:ascii="Times New Roman" w:hAnsi="Times New Roman"/>
          <w:color w:val="000000"/>
          <w:spacing w:val="3"/>
          <w:sz w:val="26"/>
          <w:szCs w:val="26"/>
        </w:rPr>
        <w:t>На 01.01.2023</w:t>
      </w:r>
      <w:r w:rsidR="00B17F0B" w:rsidRPr="00A57030">
        <w:rPr>
          <w:rFonts w:ascii="Times New Roman" w:hAnsi="Times New Roman"/>
          <w:color w:val="000000"/>
          <w:spacing w:val="3"/>
          <w:sz w:val="26"/>
          <w:szCs w:val="26"/>
        </w:rPr>
        <w:t xml:space="preserve"> года в городе Рубцовске работает 8 муниципальных учреждений культуры и 4 муниципальных учреждения дополнительного образования в отрасли культуры, подведомственных муниципальному казенному </w:t>
      </w:r>
      <w:r w:rsidR="00B17F0B" w:rsidRPr="00A57030">
        <w:rPr>
          <w:rFonts w:ascii="Times New Roman" w:hAnsi="Times New Roman"/>
          <w:color w:val="000000"/>
          <w:spacing w:val="3"/>
          <w:sz w:val="26"/>
          <w:szCs w:val="26"/>
        </w:rPr>
        <w:lastRenderedPageBreak/>
        <w:t xml:space="preserve">учреждению «Управление культуры, спорта и молодежной политики» города Рубцовска Алтайского края.  </w:t>
      </w:r>
    </w:p>
    <w:p w14:paraId="238D7365" w14:textId="77777777" w:rsidR="00664C29" w:rsidRPr="00A57030" w:rsidRDefault="00664C29" w:rsidP="00664C29">
      <w:pPr>
        <w:ind w:firstLine="709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A57030">
        <w:rPr>
          <w:rFonts w:ascii="Times New Roman" w:hAnsi="Times New Roman"/>
          <w:color w:val="000000"/>
          <w:spacing w:val="3"/>
          <w:sz w:val="26"/>
          <w:szCs w:val="26"/>
        </w:rPr>
        <w:t>В учреждениях культуры города Рубцовска осуществляют свою деятельность 7 Заслуженных коллективов самодеятельного художественного творчества Алтайского края, 5 коллективов со званием «образцовый», 9 коллективов со званием «народный». Количество участников творческих формирований культурно-досуговых учреждений составляет 5 200 человек.</w:t>
      </w:r>
    </w:p>
    <w:p w14:paraId="0490B5E6" w14:textId="77777777" w:rsidR="00664C29" w:rsidRPr="00A57030" w:rsidRDefault="00081D93" w:rsidP="00664C29">
      <w:pPr>
        <w:ind w:firstLine="709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A57030">
        <w:rPr>
          <w:rFonts w:ascii="Times New Roman" w:hAnsi="Times New Roman"/>
          <w:color w:val="000000"/>
          <w:spacing w:val="3"/>
          <w:sz w:val="26"/>
          <w:szCs w:val="26"/>
        </w:rPr>
        <w:t>За 12 месяцев 2022</w:t>
      </w:r>
      <w:r w:rsidR="00664C29" w:rsidRPr="00A57030">
        <w:rPr>
          <w:rFonts w:ascii="Times New Roman" w:hAnsi="Times New Roman"/>
          <w:color w:val="000000"/>
          <w:spacing w:val="3"/>
          <w:sz w:val="26"/>
          <w:szCs w:val="26"/>
        </w:rPr>
        <w:t xml:space="preserve"> года учреждениями культуры горо</w:t>
      </w:r>
      <w:r w:rsidR="003171C8" w:rsidRPr="00A57030">
        <w:rPr>
          <w:rFonts w:ascii="Times New Roman" w:hAnsi="Times New Roman"/>
          <w:color w:val="000000"/>
          <w:spacing w:val="3"/>
          <w:sz w:val="26"/>
          <w:szCs w:val="26"/>
        </w:rPr>
        <w:t xml:space="preserve">да Рубцовска </w:t>
      </w:r>
      <w:proofErr w:type="gramStart"/>
      <w:r w:rsidR="003171C8" w:rsidRPr="00A57030">
        <w:rPr>
          <w:rFonts w:ascii="Times New Roman" w:hAnsi="Times New Roman"/>
          <w:color w:val="000000"/>
          <w:spacing w:val="3"/>
          <w:sz w:val="26"/>
          <w:szCs w:val="26"/>
        </w:rPr>
        <w:t>проведено  более</w:t>
      </w:r>
      <w:proofErr w:type="gramEnd"/>
      <w:r w:rsidR="003171C8" w:rsidRPr="00A57030">
        <w:rPr>
          <w:rFonts w:ascii="Times New Roman" w:hAnsi="Times New Roman"/>
          <w:color w:val="000000"/>
          <w:spacing w:val="3"/>
          <w:sz w:val="26"/>
          <w:szCs w:val="26"/>
        </w:rPr>
        <w:t xml:space="preserve"> 6550</w:t>
      </w:r>
      <w:r w:rsidR="00664C29" w:rsidRPr="00A57030">
        <w:rPr>
          <w:rFonts w:ascii="Times New Roman" w:hAnsi="Times New Roman"/>
          <w:color w:val="000000"/>
          <w:spacing w:val="3"/>
          <w:sz w:val="26"/>
          <w:szCs w:val="26"/>
        </w:rPr>
        <w:t xml:space="preserve">  культурно-массовых мероприят</w:t>
      </w:r>
      <w:r w:rsidR="003171C8" w:rsidRPr="00A57030">
        <w:rPr>
          <w:rFonts w:ascii="Times New Roman" w:hAnsi="Times New Roman"/>
          <w:color w:val="000000"/>
          <w:spacing w:val="3"/>
          <w:sz w:val="26"/>
          <w:szCs w:val="26"/>
        </w:rPr>
        <w:t>ий с общим числом участников 1356</w:t>
      </w:r>
      <w:r w:rsidR="00664C29" w:rsidRPr="00A57030">
        <w:rPr>
          <w:rFonts w:ascii="Times New Roman" w:hAnsi="Times New Roman"/>
          <w:color w:val="000000"/>
          <w:spacing w:val="3"/>
          <w:sz w:val="26"/>
          <w:szCs w:val="26"/>
        </w:rPr>
        <w:t xml:space="preserve"> тысяч единиц человеко-посещений. </w:t>
      </w:r>
    </w:p>
    <w:p w14:paraId="3E9EE19E" w14:textId="77777777" w:rsidR="00694802" w:rsidRPr="00A57030" w:rsidRDefault="00664C29" w:rsidP="00694802">
      <w:pPr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A57030">
        <w:rPr>
          <w:rFonts w:ascii="Times New Roman" w:hAnsi="Times New Roman"/>
          <w:color w:val="000000"/>
          <w:spacing w:val="3"/>
          <w:sz w:val="26"/>
          <w:szCs w:val="26"/>
        </w:rPr>
        <w:tab/>
        <w:t xml:space="preserve"> </w:t>
      </w:r>
      <w:r w:rsidR="00694802" w:rsidRPr="00A57030">
        <w:rPr>
          <w:rFonts w:ascii="Times New Roman" w:hAnsi="Times New Roman"/>
          <w:color w:val="000000"/>
          <w:spacing w:val="3"/>
          <w:sz w:val="26"/>
          <w:szCs w:val="26"/>
        </w:rPr>
        <w:t>В Рубцовском драматическом театре в 2022 году осуществлено пять новых постановок (из них одна постановка в рамках регионального проекта «Поддержка театров малых городов»), за 2022 год показано 182 творческих мероприятия (в т.ч. спектаклей), которые посмотрели 36 600 зрителей. В том числе в ходе реализации Губернаторской программы «Эстетическое воспитание детей и молодежи</w:t>
      </w:r>
      <w:r w:rsidR="00764215" w:rsidRPr="00A57030">
        <w:rPr>
          <w:rFonts w:ascii="Times New Roman" w:hAnsi="Times New Roman"/>
          <w:color w:val="000000"/>
          <w:spacing w:val="3"/>
          <w:sz w:val="26"/>
          <w:szCs w:val="26"/>
        </w:rPr>
        <w:t xml:space="preserve"> </w:t>
      </w:r>
      <w:r w:rsidR="00694802" w:rsidRPr="00A57030">
        <w:rPr>
          <w:rFonts w:ascii="Times New Roman" w:hAnsi="Times New Roman"/>
          <w:color w:val="000000"/>
          <w:spacing w:val="3"/>
          <w:sz w:val="26"/>
          <w:szCs w:val="26"/>
        </w:rPr>
        <w:t>средствами искусства» было показано 23 спектакля, которые посмотрели 1</w:t>
      </w:r>
      <w:r w:rsidR="00764215" w:rsidRPr="00A57030">
        <w:rPr>
          <w:rFonts w:ascii="Times New Roman" w:hAnsi="Times New Roman"/>
          <w:color w:val="000000"/>
          <w:spacing w:val="3"/>
          <w:sz w:val="26"/>
          <w:szCs w:val="26"/>
        </w:rPr>
        <w:t xml:space="preserve"> </w:t>
      </w:r>
      <w:r w:rsidR="00694802" w:rsidRPr="00A57030">
        <w:rPr>
          <w:rFonts w:ascii="Times New Roman" w:hAnsi="Times New Roman"/>
          <w:color w:val="000000"/>
          <w:spacing w:val="3"/>
          <w:sz w:val="26"/>
          <w:szCs w:val="26"/>
        </w:rPr>
        <w:t xml:space="preserve">930 зрителей. </w:t>
      </w:r>
    </w:p>
    <w:p w14:paraId="7042328D" w14:textId="77777777" w:rsidR="00694802" w:rsidRPr="00A57030" w:rsidRDefault="00694802" w:rsidP="00694802">
      <w:pPr>
        <w:ind w:firstLine="708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A57030">
        <w:rPr>
          <w:rFonts w:ascii="Times New Roman" w:hAnsi="Times New Roman"/>
          <w:color w:val="000000"/>
          <w:spacing w:val="3"/>
          <w:sz w:val="26"/>
          <w:szCs w:val="26"/>
        </w:rPr>
        <w:t xml:space="preserve">В 2022 году Рубцовский драматический театр принял участие в двух важных культурных событиях Всероссийского уровня – федеральном проекте «Большие </w:t>
      </w:r>
      <w:proofErr w:type="gramStart"/>
      <w:r w:rsidRPr="00A57030">
        <w:rPr>
          <w:rFonts w:ascii="Times New Roman" w:hAnsi="Times New Roman"/>
          <w:color w:val="000000"/>
          <w:spacing w:val="3"/>
          <w:sz w:val="26"/>
          <w:szCs w:val="26"/>
        </w:rPr>
        <w:t>гастроли»  и</w:t>
      </w:r>
      <w:proofErr w:type="gramEnd"/>
      <w:r w:rsidRPr="00A57030">
        <w:rPr>
          <w:rFonts w:ascii="Times New Roman" w:hAnsi="Times New Roman"/>
          <w:color w:val="000000"/>
          <w:spacing w:val="3"/>
          <w:sz w:val="26"/>
          <w:szCs w:val="26"/>
        </w:rPr>
        <w:t xml:space="preserve"> IV межрегиональном фестивале профессиональных театров «Театральная провинция» в городе Черемхово. Гастроли проходили в городах Иркутской области: Черемхово, Ангарск, поселок Головинка. З</w:t>
      </w:r>
      <w:r w:rsidR="00764215" w:rsidRPr="00A57030">
        <w:rPr>
          <w:rFonts w:ascii="Times New Roman" w:hAnsi="Times New Roman"/>
          <w:color w:val="000000"/>
          <w:spacing w:val="3"/>
          <w:sz w:val="26"/>
          <w:szCs w:val="26"/>
        </w:rPr>
        <w:t>а</w:t>
      </w:r>
      <w:r w:rsidRPr="00A57030">
        <w:rPr>
          <w:rFonts w:ascii="Times New Roman" w:hAnsi="Times New Roman"/>
          <w:color w:val="000000"/>
          <w:spacing w:val="3"/>
          <w:sz w:val="26"/>
          <w:szCs w:val="26"/>
        </w:rPr>
        <w:t xml:space="preserve"> время гастролей было показано 5 спектаклей, обслужено более 2000 зрителей.</w:t>
      </w:r>
    </w:p>
    <w:p w14:paraId="369A485B" w14:textId="77777777" w:rsidR="00694802" w:rsidRPr="00A57030" w:rsidRDefault="00694802" w:rsidP="00694802">
      <w:pPr>
        <w:ind w:firstLine="708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A57030">
        <w:rPr>
          <w:rFonts w:ascii="Times New Roman" w:hAnsi="Times New Roman"/>
          <w:color w:val="000000"/>
          <w:spacing w:val="3"/>
          <w:sz w:val="26"/>
          <w:szCs w:val="26"/>
        </w:rPr>
        <w:t xml:space="preserve">В Театре кукол имени А.К. Брахмана осуществлено 6 постановок (из них 2 постановки в рамках реализации Федеральной программы поддержки творческой деятельности и технического оснащения детских и кукольных театров), за год показано 194 спектакля, число зрителей 14 200 человек. </w:t>
      </w:r>
    </w:p>
    <w:p w14:paraId="57D68BB8" w14:textId="77777777" w:rsidR="00664C29" w:rsidRPr="00A57030" w:rsidRDefault="00694802" w:rsidP="00315F2B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t>Театр кукол в 2022 году принял участие во II Всероссийском фестивале театров кукол (г. Барнаул), «Артмиграция-2022» - фестив</w:t>
      </w:r>
      <w:r w:rsidR="00315F2B" w:rsidRPr="00A57030">
        <w:rPr>
          <w:rFonts w:ascii="Times New Roman" w:hAnsi="Times New Roman"/>
          <w:sz w:val="26"/>
          <w:szCs w:val="26"/>
        </w:rPr>
        <w:t>а</w:t>
      </w:r>
      <w:r w:rsidRPr="00A57030">
        <w:rPr>
          <w:rFonts w:ascii="Times New Roman" w:hAnsi="Times New Roman"/>
          <w:sz w:val="26"/>
          <w:szCs w:val="26"/>
        </w:rPr>
        <w:t>ль молодой режиссуры (г. Екатеринбург). В юбилейный для города Рубцовск был проведен II фестиваль уличных театров «Золотой ключик».</w:t>
      </w:r>
    </w:p>
    <w:p w14:paraId="5CBB08AE" w14:textId="77777777" w:rsidR="00664C29" w:rsidRPr="00A57030" w:rsidRDefault="00664C29" w:rsidP="00664C29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tab/>
        <w:t>Читателями муниципал</w:t>
      </w:r>
      <w:r w:rsidR="00764215" w:rsidRPr="00A57030">
        <w:rPr>
          <w:rFonts w:ascii="Times New Roman" w:hAnsi="Times New Roman"/>
          <w:sz w:val="26"/>
          <w:szCs w:val="26"/>
        </w:rPr>
        <w:t>ьных библиотек являются более 31</w:t>
      </w:r>
      <w:r w:rsidRPr="00A57030">
        <w:rPr>
          <w:rFonts w:ascii="Times New Roman" w:hAnsi="Times New Roman"/>
          <w:sz w:val="26"/>
          <w:szCs w:val="26"/>
        </w:rPr>
        <w:t xml:space="preserve"> тысяч</w:t>
      </w:r>
      <w:r w:rsidR="00E23795" w:rsidRPr="00A57030">
        <w:rPr>
          <w:rFonts w:ascii="Times New Roman" w:hAnsi="Times New Roman"/>
          <w:sz w:val="26"/>
          <w:szCs w:val="26"/>
        </w:rPr>
        <w:t>и</w:t>
      </w:r>
      <w:r w:rsidRPr="00A570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7030">
        <w:rPr>
          <w:rFonts w:ascii="Times New Roman" w:hAnsi="Times New Roman"/>
          <w:sz w:val="26"/>
          <w:szCs w:val="26"/>
        </w:rPr>
        <w:t>рубцовчан</w:t>
      </w:r>
      <w:proofErr w:type="spellEnd"/>
      <w:r w:rsidR="00764215" w:rsidRPr="00A57030">
        <w:rPr>
          <w:rFonts w:ascii="Times New Roman" w:hAnsi="Times New Roman"/>
          <w:sz w:val="26"/>
          <w:szCs w:val="26"/>
        </w:rPr>
        <w:t xml:space="preserve"> (21,5</w:t>
      </w:r>
      <w:r w:rsidRPr="00A57030">
        <w:rPr>
          <w:rFonts w:ascii="Times New Roman" w:hAnsi="Times New Roman"/>
          <w:sz w:val="26"/>
          <w:szCs w:val="26"/>
        </w:rPr>
        <w:t>% от общей численности н</w:t>
      </w:r>
      <w:r w:rsidR="00764215" w:rsidRPr="00A57030">
        <w:rPr>
          <w:rFonts w:ascii="Times New Roman" w:hAnsi="Times New Roman"/>
          <w:sz w:val="26"/>
          <w:szCs w:val="26"/>
        </w:rPr>
        <w:t>а</w:t>
      </w:r>
      <w:r w:rsidR="00E23795" w:rsidRPr="00A57030">
        <w:rPr>
          <w:rFonts w:ascii="Times New Roman" w:hAnsi="Times New Roman"/>
          <w:sz w:val="26"/>
          <w:szCs w:val="26"/>
        </w:rPr>
        <w:t>селения города), в том числе 18</w:t>
      </w:r>
      <w:r w:rsidR="00764215" w:rsidRPr="00A57030">
        <w:rPr>
          <w:rFonts w:ascii="Times New Roman" w:hAnsi="Times New Roman"/>
          <w:sz w:val="26"/>
          <w:szCs w:val="26"/>
        </w:rPr>
        <w:t>700</w:t>
      </w:r>
      <w:r w:rsidRPr="00A57030">
        <w:rPr>
          <w:rFonts w:ascii="Times New Roman" w:hAnsi="Times New Roman"/>
          <w:sz w:val="26"/>
          <w:szCs w:val="26"/>
        </w:rPr>
        <w:t xml:space="preserve"> детей в возрасте до 14 лет. Число посещений библиотек составило </w:t>
      </w:r>
      <w:r w:rsidR="00764215" w:rsidRPr="00A57030">
        <w:rPr>
          <w:rFonts w:ascii="Times New Roman" w:hAnsi="Times New Roman"/>
          <w:sz w:val="26"/>
          <w:szCs w:val="26"/>
        </w:rPr>
        <w:t>304</w:t>
      </w:r>
      <w:r w:rsidRPr="00A57030">
        <w:rPr>
          <w:rFonts w:ascii="Times New Roman" w:hAnsi="Times New Roman"/>
          <w:sz w:val="26"/>
          <w:szCs w:val="26"/>
        </w:rPr>
        <w:t xml:space="preserve"> тысяч</w:t>
      </w:r>
      <w:r w:rsidR="00764215" w:rsidRPr="00A57030">
        <w:rPr>
          <w:rFonts w:ascii="Times New Roman" w:hAnsi="Times New Roman"/>
          <w:sz w:val="26"/>
          <w:szCs w:val="26"/>
        </w:rPr>
        <w:t>и</w:t>
      </w:r>
      <w:r w:rsidRPr="00A57030">
        <w:rPr>
          <w:rFonts w:ascii="Times New Roman" w:hAnsi="Times New Roman"/>
          <w:sz w:val="26"/>
          <w:szCs w:val="26"/>
        </w:rPr>
        <w:t xml:space="preserve"> человеко-единиц, в библиотеках для жителей города проведено </w:t>
      </w:r>
      <w:r w:rsidR="00764215" w:rsidRPr="00A57030">
        <w:rPr>
          <w:rFonts w:ascii="Times New Roman" w:hAnsi="Times New Roman"/>
          <w:sz w:val="26"/>
          <w:szCs w:val="26"/>
        </w:rPr>
        <w:t>более</w:t>
      </w:r>
      <w:r w:rsidR="00E23795" w:rsidRPr="00A5703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23795" w:rsidRPr="00A57030">
        <w:rPr>
          <w:rFonts w:ascii="Times New Roman" w:hAnsi="Times New Roman"/>
          <w:sz w:val="26"/>
          <w:szCs w:val="26"/>
        </w:rPr>
        <w:t>четырех</w:t>
      </w:r>
      <w:r w:rsidRPr="00A57030">
        <w:rPr>
          <w:rFonts w:ascii="Times New Roman" w:hAnsi="Times New Roman"/>
          <w:sz w:val="26"/>
          <w:szCs w:val="26"/>
        </w:rPr>
        <w:t xml:space="preserve">  тысяч</w:t>
      </w:r>
      <w:proofErr w:type="gramEnd"/>
      <w:r w:rsidRPr="00A57030">
        <w:rPr>
          <w:rFonts w:ascii="Times New Roman" w:hAnsi="Times New Roman"/>
          <w:sz w:val="26"/>
          <w:szCs w:val="26"/>
        </w:rPr>
        <w:t xml:space="preserve"> культурно-досуговых, образовательных и просветительских мероприятий. В виртуальн</w:t>
      </w:r>
      <w:r w:rsidR="00315F2B" w:rsidRPr="00A57030">
        <w:rPr>
          <w:rFonts w:ascii="Times New Roman" w:hAnsi="Times New Roman"/>
          <w:sz w:val="26"/>
          <w:szCs w:val="26"/>
        </w:rPr>
        <w:t>ом концертном зале состоялось 43</w:t>
      </w:r>
      <w:r w:rsidRPr="00A57030">
        <w:rPr>
          <w:rFonts w:ascii="Times New Roman" w:hAnsi="Times New Roman"/>
          <w:sz w:val="26"/>
          <w:szCs w:val="26"/>
        </w:rPr>
        <w:t xml:space="preserve"> трансляци</w:t>
      </w:r>
      <w:r w:rsidR="00315F2B" w:rsidRPr="00A57030">
        <w:rPr>
          <w:rFonts w:ascii="Times New Roman" w:hAnsi="Times New Roman"/>
          <w:sz w:val="26"/>
          <w:szCs w:val="26"/>
        </w:rPr>
        <w:t>и, посещения составили около двух</w:t>
      </w:r>
      <w:r w:rsidRPr="00A57030">
        <w:rPr>
          <w:rFonts w:ascii="Times New Roman" w:hAnsi="Times New Roman"/>
          <w:sz w:val="26"/>
          <w:szCs w:val="26"/>
        </w:rPr>
        <w:t xml:space="preserve"> тысяч человек.</w:t>
      </w:r>
    </w:p>
    <w:p w14:paraId="0E48D833" w14:textId="77777777" w:rsidR="00A90C60" w:rsidRPr="00A57030" w:rsidRDefault="00A90C60" w:rsidP="00764215">
      <w:pPr>
        <w:shd w:val="clear" w:color="auto" w:fill="FFFFFF"/>
        <w:ind w:firstLine="708"/>
        <w:jc w:val="both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t>Значительными событиями в культурной жизни Рубцовска в 2022 году</w:t>
      </w:r>
      <w:r w:rsidRPr="00A57030">
        <w:rPr>
          <w:rFonts w:ascii="Times New Roman" w:hAnsi="Times New Roman"/>
          <w:color w:val="C00000"/>
          <w:sz w:val="26"/>
          <w:szCs w:val="26"/>
        </w:rPr>
        <w:t xml:space="preserve"> </w:t>
      </w:r>
      <w:r w:rsidRPr="00A57030">
        <w:rPr>
          <w:rFonts w:ascii="Times New Roman" w:hAnsi="Times New Roman"/>
          <w:sz w:val="26"/>
          <w:szCs w:val="26"/>
        </w:rPr>
        <w:t xml:space="preserve">стало создание на базе Центральной городской библиотеки </w:t>
      </w:r>
      <w:r w:rsidR="00315F2B" w:rsidRPr="00A57030">
        <w:rPr>
          <w:rFonts w:ascii="Times New Roman" w:hAnsi="Times New Roman"/>
          <w:sz w:val="26"/>
          <w:szCs w:val="26"/>
        </w:rPr>
        <w:t>«</w:t>
      </w:r>
      <w:r w:rsidRPr="00A57030">
        <w:rPr>
          <w:rFonts w:ascii="Times New Roman" w:hAnsi="Times New Roman"/>
          <w:sz w:val="26"/>
          <w:szCs w:val="26"/>
        </w:rPr>
        <w:t>Библиотеки нового поколения</w:t>
      </w:r>
      <w:r w:rsidR="00315F2B" w:rsidRPr="00A57030">
        <w:rPr>
          <w:rFonts w:ascii="Times New Roman" w:hAnsi="Times New Roman"/>
          <w:sz w:val="26"/>
          <w:szCs w:val="26"/>
        </w:rPr>
        <w:t>»</w:t>
      </w:r>
      <w:r w:rsidRPr="00A57030">
        <w:rPr>
          <w:rFonts w:ascii="Times New Roman" w:hAnsi="Times New Roman"/>
          <w:sz w:val="26"/>
          <w:szCs w:val="26"/>
        </w:rPr>
        <w:t xml:space="preserve"> в рамках реализации национального проекта «Культура».</w:t>
      </w:r>
      <w:r w:rsidRPr="00A57030">
        <w:rPr>
          <w:rFonts w:ascii="Times New Roman" w:hAnsi="Times New Roman"/>
          <w:color w:val="C00000"/>
          <w:sz w:val="26"/>
          <w:szCs w:val="26"/>
        </w:rPr>
        <w:t xml:space="preserve"> </w:t>
      </w:r>
      <w:r w:rsidRPr="00A57030">
        <w:rPr>
          <w:rFonts w:ascii="Times New Roman" w:hAnsi="Times New Roman"/>
          <w:sz w:val="26"/>
          <w:szCs w:val="26"/>
        </w:rPr>
        <w:t xml:space="preserve">На преобразование библиотеки из федерального бюджета было выделено 10 миллионов рублей. Открытие обновленной библиотеки в сентябре 2022 года стало замечательным подарком для </w:t>
      </w:r>
      <w:proofErr w:type="spellStart"/>
      <w:r w:rsidRPr="00A57030">
        <w:rPr>
          <w:rFonts w:ascii="Times New Roman" w:hAnsi="Times New Roman"/>
          <w:sz w:val="26"/>
          <w:szCs w:val="26"/>
        </w:rPr>
        <w:t>рубцовчан</w:t>
      </w:r>
      <w:proofErr w:type="spellEnd"/>
      <w:r w:rsidRPr="00A57030">
        <w:rPr>
          <w:rFonts w:ascii="Times New Roman" w:hAnsi="Times New Roman"/>
          <w:sz w:val="26"/>
          <w:szCs w:val="26"/>
        </w:rPr>
        <w:t xml:space="preserve"> и гостей города в рамках празднования 130-летия основания города Рубцовска и 85-летия Алтайского края.</w:t>
      </w:r>
    </w:p>
    <w:p w14:paraId="1B9ADFF7" w14:textId="77777777" w:rsidR="00A90C60" w:rsidRPr="00A57030" w:rsidRDefault="00A90C60" w:rsidP="00764215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764215" w:rsidRPr="00A57030">
        <w:rPr>
          <w:rFonts w:ascii="Times New Roman" w:hAnsi="Times New Roman"/>
          <w:color w:val="C00000"/>
          <w:sz w:val="28"/>
          <w:szCs w:val="28"/>
        </w:rPr>
        <w:tab/>
      </w:r>
      <w:r w:rsidRPr="00A57030">
        <w:rPr>
          <w:rFonts w:ascii="Times New Roman" w:hAnsi="Times New Roman"/>
          <w:sz w:val="26"/>
          <w:szCs w:val="26"/>
        </w:rPr>
        <w:t>Активными участниками мероприятий национального проекта «Культура» являются Детские музыкальные школы.</w:t>
      </w:r>
      <w:r w:rsidRPr="00A57030">
        <w:rPr>
          <w:rFonts w:ascii="Times New Roman" w:hAnsi="Times New Roman"/>
          <w:sz w:val="28"/>
          <w:szCs w:val="28"/>
        </w:rPr>
        <w:t xml:space="preserve"> </w:t>
      </w:r>
      <w:r w:rsidR="00764215" w:rsidRPr="00A57030">
        <w:rPr>
          <w:rFonts w:ascii="Times New Roman" w:hAnsi="Times New Roman"/>
          <w:sz w:val="26"/>
          <w:szCs w:val="26"/>
        </w:rPr>
        <w:t xml:space="preserve">В учреждениях дополнительного образования в сфере культуры (3 музыкальные школы, 1 художественная) занимаются 1 200 человек. 2 школы искусств являются опорными, организовывая методические мероприятия для 11 школ </w:t>
      </w:r>
      <w:proofErr w:type="gramStart"/>
      <w:r w:rsidR="00764215" w:rsidRPr="00A57030">
        <w:rPr>
          <w:rFonts w:ascii="Times New Roman" w:hAnsi="Times New Roman"/>
          <w:sz w:val="26"/>
          <w:szCs w:val="26"/>
        </w:rPr>
        <w:t>искусств  южной</w:t>
      </w:r>
      <w:proofErr w:type="gramEnd"/>
      <w:r w:rsidR="00764215" w:rsidRPr="00A57030">
        <w:rPr>
          <w:rFonts w:ascii="Times New Roman" w:hAnsi="Times New Roman"/>
          <w:sz w:val="26"/>
          <w:szCs w:val="26"/>
        </w:rPr>
        <w:t xml:space="preserve"> зоны Алтайского края.</w:t>
      </w:r>
    </w:p>
    <w:p w14:paraId="1F8ECC7E" w14:textId="77777777" w:rsidR="00A90C60" w:rsidRPr="00A57030" w:rsidRDefault="00A90C60" w:rsidP="00A90C60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lastRenderedPageBreak/>
        <w:t xml:space="preserve">В рамках </w:t>
      </w:r>
      <w:proofErr w:type="gramStart"/>
      <w:r w:rsidRPr="00A57030">
        <w:rPr>
          <w:rFonts w:ascii="Times New Roman" w:hAnsi="Times New Roman"/>
          <w:sz w:val="26"/>
          <w:szCs w:val="26"/>
        </w:rPr>
        <w:t>реализации  национального</w:t>
      </w:r>
      <w:proofErr w:type="gramEnd"/>
      <w:r w:rsidRPr="00A57030">
        <w:rPr>
          <w:rFonts w:ascii="Times New Roman" w:hAnsi="Times New Roman"/>
          <w:sz w:val="26"/>
          <w:szCs w:val="26"/>
        </w:rPr>
        <w:t xml:space="preserve"> проекта «Культура» в 2022 году приобретены музыкальные инструменты, оборудование и материалы для детских музыкальных школ № 2 и № 3 на сумму 9 656,3 тыс. руб. – 6 пианино, 2 рояля, баяны, аккордеоны, народные инструменты, учебная литература.</w:t>
      </w:r>
    </w:p>
    <w:p w14:paraId="4447B55F" w14:textId="77777777" w:rsidR="00A90C60" w:rsidRPr="00A57030" w:rsidRDefault="00A90C60" w:rsidP="00764215">
      <w:pPr>
        <w:pStyle w:val="a4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A57030">
        <w:rPr>
          <w:rFonts w:ascii="Times New Roman" w:hAnsi="Times New Roman"/>
          <w:color w:val="000000"/>
          <w:sz w:val="26"/>
          <w:szCs w:val="26"/>
        </w:rPr>
        <w:t>Благодаря укреплению материально-технической базы обучающиеся школ города показывают отличные результаты на различных конкурсах и фестивалях.</w:t>
      </w:r>
    </w:p>
    <w:p w14:paraId="0E05CED0" w14:textId="77777777" w:rsidR="00664C29" w:rsidRPr="00A57030" w:rsidRDefault="00664C29" w:rsidP="00442641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t xml:space="preserve"> </w:t>
      </w:r>
      <w:r w:rsidRPr="00A57030">
        <w:rPr>
          <w:rFonts w:ascii="Times New Roman" w:hAnsi="Times New Roman"/>
          <w:sz w:val="26"/>
          <w:szCs w:val="26"/>
        </w:rPr>
        <w:tab/>
        <w:t>Посещение городских парков (Детского парка, Парка им. С.М. Киро</w:t>
      </w:r>
      <w:r w:rsidR="0088098C" w:rsidRPr="00A57030">
        <w:rPr>
          <w:rFonts w:ascii="Times New Roman" w:hAnsi="Times New Roman"/>
          <w:sz w:val="26"/>
          <w:szCs w:val="26"/>
        </w:rPr>
        <w:t>ва) в 2022 году составило 113,3 тыс.</w:t>
      </w:r>
      <w:r w:rsidRPr="00A57030">
        <w:rPr>
          <w:rFonts w:ascii="Times New Roman" w:hAnsi="Times New Roman"/>
          <w:sz w:val="26"/>
          <w:szCs w:val="26"/>
        </w:rPr>
        <w:t xml:space="preserve"> человеко-единиц.</w:t>
      </w:r>
    </w:p>
    <w:p w14:paraId="0FDBB81D" w14:textId="77777777" w:rsidR="003171C8" w:rsidRPr="00A57030" w:rsidRDefault="003171C8" w:rsidP="00694802">
      <w:pPr>
        <w:shd w:val="clear" w:color="auto" w:fill="FFFFFF"/>
        <w:ind w:firstLine="708"/>
        <w:jc w:val="both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t>Для расширения творческой деятельности к работе в учреждениях культуры активно привлекаются волонтеры и добровольцы. В 2022 году 110 волонтеров и 78 добровольцев подготовили и приняли участие в проведении более 170 мероприятий.</w:t>
      </w:r>
    </w:p>
    <w:p w14:paraId="7B32ED00" w14:textId="77777777" w:rsidR="00694802" w:rsidRPr="00A57030" w:rsidRDefault="00694802" w:rsidP="00694802">
      <w:pPr>
        <w:shd w:val="clear" w:color="auto" w:fill="FFFFFF"/>
        <w:ind w:firstLine="708"/>
        <w:jc w:val="both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t>В 2022 году 4 учреждения культуры (ДК «Алтайсельмаш», ДК «Тракторостроитель», Театр кукол имени А.К. Брахмана, Рубцовский драматический театр) стали участниками федерального проекта «Пушкинская карта», организовывая мероприятия для молодых людей в возрасте от 14 до 22 лет. Всего мероприятий – 72, приобретено 2176 билетов Пушкинской карты.</w:t>
      </w:r>
    </w:p>
    <w:p w14:paraId="6BBB093E" w14:textId="77777777" w:rsidR="00694802" w:rsidRPr="00A57030" w:rsidRDefault="00694802" w:rsidP="00694802">
      <w:pPr>
        <w:pStyle w:val="a6"/>
        <w:spacing w:before="0" w:beforeAutospacing="0" w:after="0" w:afterAutospacing="0"/>
        <w:ind w:firstLine="709"/>
        <w:contextualSpacing/>
        <w:jc w:val="both"/>
        <w:rPr>
          <w:sz w:val="26"/>
          <w:szCs w:val="26"/>
          <w:shd w:val="clear" w:color="auto" w:fill="FFFFFF"/>
        </w:rPr>
      </w:pPr>
      <w:r w:rsidRPr="00A57030">
        <w:rPr>
          <w:sz w:val="26"/>
          <w:szCs w:val="26"/>
        </w:rPr>
        <w:t>Ведущей сценической площадкой среди культурно-досуговых учреждений является Дворец культуры «Тракторостроитель». В течение года</w:t>
      </w:r>
      <w:r w:rsidRPr="00A57030">
        <w:rPr>
          <w:sz w:val="26"/>
          <w:szCs w:val="26"/>
          <w:shd w:val="clear" w:color="auto" w:fill="FFFFFF"/>
        </w:rPr>
        <w:t xml:space="preserve"> здесь реализован ряд инновационных проектов. </w:t>
      </w:r>
    </w:p>
    <w:p w14:paraId="015E6D43" w14:textId="77777777" w:rsidR="00694802" w:rsidRPr="00A57030" w:rsidRDefault="00694802" w:rsidP="00694802">
      <w:pPr>
        <w:pStyle w:val="a6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A57030">
        <w:rPr>
          <w:sz w:val="26"/>
          <w:szCs w:val="26"/>
          <w:shd w:val="clear" w:color="auto" w:fill="FFFFFF"/>
        </w:rPr>
        <w:t>Специалистами Дворца культуры совместно с ОНО «Союз творческой молодежи» с участием творческих коллективов города подготовлена</w:t>
      </w:r>
      <w:r w:rsidRPr="00A57030">
        <w:rPr>
          <w:sz w:val="26"/>
          <w:szCs w:val="26"/>
        </w:rPr>
        <w:t xml:space="preserve"> премьера музыкального спектакля «Юнона и Авось», созданного по мотивам знаменитой рок-оперы Алексея Рыбникова. Спектакль, в котором задействовано более 120 </w:t>
      </w:r>
      <w:proofErr w:type="gramStart"/>
      <w:r w:rsidRPr="00A57030">
        <w:rPr>
          <w:sz w:val="26"/>
          <w:szCs w:val="26"/>
        </w:rPr>
        <w:t>человек,  состоялся</w:t>
      </w:r>
      <w:proofErr w:type="gramEnd"/>
      <w:r w:rsidRPr="00A57030">
        <w:rPr>
          <w:sz w:val="26"/>
          <w:szCs w:val="26"/>
        </w:rPr>
        <w:t xml:space="preserve"> благодаря финансовой поддержке, предоставленной ООГО «Российский фонд культуры» в рамках федерального проекта «Творческие люди» национального проекта «Культура». </w:t>
      </w:r>
    </w:p>
    <w:p w14:paraId="1E925FCF" w14:textId="77777777" w:rsidR="00664C29" w:rsidRPr="00A57030" w:rsidRDefault="009B3DF2" w:rsidP="00315F2B">
      <w:pPr>
        <w:shd w:val="clear" w:color="auto" w:fill="FFFFFF"/>
        <w:ind w:firstLine="708"/>
        <w:jc w:val="both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t>Город Рубцовск активно принимает участие в краевых проектах. Летом 2022 года творческая молодежная делегация города Рубцовска приняла участие в краевых Дельфийских играх «Вместе лучше» (село Алтайское).</w:t>
      </w:r>
    </w:p>
    <w:p w14:paraId="70725214" w14:textId="77777777" w:rsidR="00130AD3" w:rsidRPr="00A57030" w:rsidRDefault="00130AD3" w:rsidP="00130AD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t xml:space="preserve">В 2022 году культурно - досуговые учреждения города Рубцовска приняли участие в Марафоне культурных событий в муниципальных образованиях Алтайского края «Культпоход». Всего проведено четыре мероприятия: «А у реки…» - молодежный флешмоб, «День Рубцовского помидора», «И великие тайны открываются нам…» - цикл </w:t>
      </w:r>
      <w:proofErr w:type="spellStart"/>
      <w:r w:rsidRPr="00A57030">
        <w:rPr>
          <w:rFonts w:ascii="Times New Roman" w:hAnsi="Times New Roman"/>
          <w:sz w:val="26"/>
          <w:szCs w:val="26"/>
        </w:rPr>
        <w:t>квиз</w:t>
      </w:r>
      <w:proofErr w:type="spellEnd"/>
      <w:r w:rsidRPr="00A57030">
        <w:rPr>
          <w:rFonts w:ascii="Times New Roman" w:hAnsi="Times New Roman"/>
          <w:sz w:val="26"/>
          <w:szCs w:val="26"/>
        </w:rPr>
        <w:t xml:space="preserve"> - игр, «Культурный год» - городской интеллектуальный марафон.</w:t>
      </w:r>
    </w:p>
    <w:p w14:paraId="6CC3B25A" w14:textId="77777777" w:rsidR="00130AD3" w:rsidRPr="00A57030" w:rsidRDefault="00130AD3" w:rsidP="00E23795">
      <w:pPr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57030">
        <w:rPr>
          <w:rFonts w:ascii="Times New Roman" w:hAnsi="Times New Roman"/>
          <w:sz w:val="26"/>
          <w:szCs w:val="26"/>
        </w:rPr>
        <w:t xml:space="preserve">Инновационной формой работы по развитию жанров самодеятельного художественного творчества стало проведение в 2022 году Регионального фестиваля </w:t>
      </w:r>
      <w:r w:rsidRPr="00A57030">
        <w:rPr>
          <w:rFonts w:ascii="Times New Roman" w:hAnsi="Times New Roman"/>
          <w:sz w:val="26"/>
          <w:szCs w:val="26"/>
          <w:shd w:val="clear" w:color="auto" w:fill="FFFFFF"/>
        </w:rPr>
        <w:t xml:space="preserve">женского творчества и предпринимательства </w:t>
      </w:r>
      <w:r w:rsidRPr="00A57030">
        <w:rPr>
          <w:rFonts w:ascii="Times New Roman" w:hAnsi="Times New Roman"/>
          <w:sz w:val="26"/>
          <w:szCs w:val="26"/>
        </w:rPr>
        <w:t>«Степные россыпи»</w:t>
      </w:r>
      <w:r w:rsidR="00E23795" w:rsidRPr="00A57030">
        <w:rPr>
          <w:rFonts w:ascii="Times New Roman" w:hAnsi="Times New Roman"/>
          <w:sz w:val="26"/>
          <w:szCs w:val="26"/>
        </w:rPr>
        <w:t>.</w:t>
      </w:r>
      <w:r w:rsidR="00E23795" w:rsidRPr="00A57030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A57030">
        <w:rPr>
          <w:rFonts w:ascii="Times New Roman" w:hAnsi="Times New Roman"/>
          <w:sz w:val="26"/>
          <w:szCs w:val="26"/>
          <w:shd w:val="clear" w:color="auto" w:fill="FFFFFF"/>
        </w:rPr>
        <w:t xml:space="preserve">В рамках Фестиваля проведены конкурсы в номинациях "Инструментальное исполнительство", "Хореография", "Художественное слово", "Вокально-инструментальный жанр", "Декоративно-прикладное творчество". Помимо творческой части проведена ярмарка товаров, выставка цветов и плодов, праздника "День рубцовского помидора". </w:t>
      </w:r>
    </w:p>
    <w:p w14:paraId="2A9E0A47" w14:textId="77777777" w:rsidR="00664C29" w:rsidRPr="00A57030" w:rsidRDefault="00A90C60" w:rsidP="00E23795">
      <w:pPr>
        <w:shd w:val="clear" w:color="auto" w:fill="FFFFFF"/>
        <w:ind w:firstLine="708"/>
        <w:jc w:val="both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t xml:space="preserve">Учреждения культуры ежегодно выпускают печатную продукцию. Не стал исключением и юбилейный для города </w:t>
      </w:r>
      <w:proofErr w:type="gramStart"/>
      <w:r w:rsidRPr="00A57030">
        <w:rPr>
          <w:rFonts w:ascii="Times New Roman" w:hAnsi="Times New Roman"/>
          <w:sz w:val="26"/>
          <w:szCs w:val="26"/>
        </w:rPr>
        <w:t>Рубцовска  2022</w:t>
      </w:r>
      <w:proofErr w:type="gramEnd"/>
      <w:r w:rsidRPr="00A57030">
        <w:rPr>
          <w:rFonts w:ascii="Times New Roman" w:hAnsi="Times New Roman"/>
          <w:sz w:val="26"/>
          <w:szCs w:val="26"/>
        </w:rPr>
        <w:t xml:space="preserve"> год: вышел очередной номера журнала «Браво, Рубцовск», «Уютный календарь» мастеров декоративно-прикладного искусства города Рубцовска на 2023 год, ежеквартальный календарь «Рубцовск – город творчества», в оформлении которого представлены работы рубцовских художников. Особым подарком для </w:t>
      </w:r>
      <w:proofErr w:type="spellStart"/>
      <w:r w:rsidRPr="00A57030">
        <w:rPr>
          <w:rFonts w:ascii="Times New Roman" w:hAnsi="Times New Roman"/>
          <w:sz w:val="26"/>
          <w:szCs w:val="26"/>
        </w:rPr>
        <w:t>рубцовчан</w:t>
      </w:r>
      <w:proofErr w:type="spellEnd"/>
      <w:r w:rsidRPr="00A57030">
        <w:rPr>
          <w:rFonts w:ascii="Times New Roman" w:hAnsi="Times New Roman"/>
          <w:sz w:val="26"/>
          <w:szCs w:val="26"/>
        </w:rPr>
        <w:t xml:space="preserve"> и гостей города в юбилей стал выпуск трехтомного издания «Солнечный город Алтая», в которое вошли книги, посвященные 120, 125 и 130-летию Рубцовска.</w:t>
      </w:r>
    </w:p>
    <w:p w14:paraId="0BFD08B5" w14:textId="27A866EC" w:rsidR="00664C29" w:rsidRPr="00A57030" w:rsidRDefault="00E23795" w:rsidP="00E23795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lastRenderedPageBreak/>
        <w:t xml:space="preserve">Большое внимание уделяется работе с кадрами. </w:t>
      </w:r>
      <w:r w:rsidR="00A90C60" w:rsidRPr="00A57030">
        <w:rPr>
          <w:rFonts w:ascii="Times New Roman" w:hAnsi="Times New Roman"/>
          <w:color w:val="000000"/>
          <w:sz w:val="26"/>
          <w:szCs w:val="26"/>
        </w:rPr>
        <w:t>В 2022 году сотрудники МБУК «БИС» проходили курсы повышения квалификации и профессиональной переподготовки по нескольким федеральным проектам, а также за счет собственных средств. Всего повысили свою квалификацию 12 сотрудников.</w:t>
      </w:r>
      <w:r w:rsidRPr="00A5703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90C60" w:rsidRPr="00A57030">
        <w:rPr>
          <w:rFonts w:ascii="Times New Roman" w:hAnsi="Times New Roman"/>
          <w:sz w:val="26"/>
          <w:szCs w:val="26"/>
        </w:rPr>
        <w:t>В рамках национального проекта «Культура» по созданию модельных библиотек прошли обучение 5 сотрудников центральной городской библиотеки</w:t>
      </w:r>
      <w:r w:rsidRPr="00A57030">
        <w:rPr>
          <w:rFonts w:ascii="Times New Roman" w:hAnsi="Times New Roman"/>
          <w:sz w:val="26"/>
          <w:szCs w:val="26"/>
        </w:rPr>
        <w:t>.</w:t>
      </w:r>
    </w:p>
    <w:p w14:paraId="3373D44B" w14:textId="77777777" w:rsidR="00FA2373" w:rsidRPr="00A57030" w:rsidRDefault="00FA2373" w:rsidP="00FA2373">
      <w:pPr>
        <w:snapToGri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t>По итогам реализации Программы в 2022 году:</w:t>
      </w:r>
    </w:p>
    <w:p w14:paraId="7DA406EE" w14:textId="7F429D93" w:rsidR="00FA2373" w:rsidRPr="00A57030" w:rsidRDefault="00FA2373" w:rsidP="00FA237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t>доля объектов культурного наследия, находящихся в муниципальной собственности, состояние которых является удовлетворительным, в общем количестве объектов культурного наследия, находящихся в муниципальной собственности – 100%</w:t>
      </w:r>
      <w:r w:rsidR="00D043D5" w:rsidRPr="00A57030">
        <w:rPr>
          <w:rFonts w:ascii="Times New Roman" w:hAnsi="Times New Roman"/>
          <w:sz w:val="26"/>
          <w:szCs w:val="26"/>
        </w:rPr>
        <w:t xml:space="preserve"> (процент выполнения – 100%)</w:t>
      </w:r>
      <w:r w:rsidRPr="00A57030">
        <w:rPr>
          <w:rFonts w:ascii="Times New Roman" w:hAnsi="Times New Roman"/>
          <w:sz w:val="26"/>
          <w:szCs w:val="26"/>
        </w:rPr>
        <w:t xml:space="preserve">. </w:t>
      </w:r>
      <w:r w:rsidRPr="00A57030">
        <w:rPr>
          <w:rFonts w:ascii="Times New Roman" w:hAnsi="Times New Roman"/>
          <w:color w:val="000000"/>
          <w:spacing w:val="3"/>
          <w:sz w:val="26"/>
          <w:szCs w:val="26"/>
        </w:rPr>
        <w:t>Всего объектов культурного наследия, находящихся в муниципальной собственности – 10 единиц</w:t>
      </w:r>
      <w:r w:rsidR="00D043D5" w:rsidRPr="00A57030">
        <w:rPr>
          <w:rFonts w:ascii="Times New Roman" w:hAnsi="Times New Roman"/>
          <w:color w:val="000000"/>
          <w:spacing w:val="3"/>
          <w:sz w:val="26"/>
          <w:szCs w:val="26"/>
        </w:rPr>
        <w:t>, из них</w:t>
      </w:r>
      <w:r w:rsidRPr="00A57030">
        <w:rPr>
          <w:rFonts w:ascii="Times New Roman" w:hAnsi="Times New Roman"/>
          <w:sz w:val="26"/>
          <w:szCs w:val="26"/>
        </w:rPr>
        <w:t xml:space="preserve"> </w:t>
      </w:r>
      <w:r w:rsidR="00D043D5" w:rsidRPr="00A57030">
        <w:rPr>
          <w:rFonts w:ascii="Times New Roman" w:hAnsi="Times New Roman"/>
          <w:sz w:val="26"/>
          <w:szCs w:val="26"/>
        </w:rPr>
        <w:t>в</w:t>
      </w:r>
      <w:r w:rsidRPr="00A57030">
        <w:rPr>
          <w:rFonts w:ascii="Times New Roman" w:hAnsi="Times New Roman"/>
          <w:sz w:val="26"/>
          <w:szCs w:val="26"/>
        </w:rPr>
        <w:t xml:space="preserve"> удовлетворительным </w:t>
      </w:r>
      <w:r w:rsidR="00D043D5" w:rsidRPr="00A57030">
        <w:rPr>
          <w:rFonts w:ascii="Times New Roman" w:hAnsi="Times New Roman"/>
          <w:sz w:val="26"/>
          <w:szCs w:val="26"/>
        </w:rPr>
        <w:t xml:space="preserve">состоянии </w:t>
      </w:r>
      <w:r w:rsidRPr="00A57030">
        <w:rPr>
          <w:rFonts w:ascii="Times New Roman" w:hAnsi="Times New Roman"/>
          <w:sz w:val="26"/>
          <w:szCs w:val="26"/>
        </w:rPr>
        <w:t>– 10 единиц;</w:t>
      </w:r>
    </w:p>
    <w:p w14:paraId="18AAC675" w14:textId="491FF085" w:rsidR="00FA2373" w:rsidRPr="00A57030" w:rsidRDefault="00FA2373" w:rsidP="00D043D5">
      <w:pPr>
        <w:ind w:left="142"/>
        <w:jc w:val="both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t>доля учреждений культуры, находящихся в муниципальной собственности, здания которых находятся в аварийном состоянии или требуют капитального ремонта, в общем количестве муниципальных учреждений культуры – 10 %</w:t>
      </w:r>
      <w:r w:rsidR="00D043D5" w:rsidRPr="00A57030">
        <w:rPr>
          <w:rFonts w:ascii="Times New Roman" w:hAnsi="Times New Roman"/>
          <w:sz w:val="26"/>
          <w:szCs w:val="26"/>
        </w:rPr>
        <w:t xml:space="preserve"> (процент выполнения – 100%). </w:t>
      </w:r>
      <w:r w:rsidR="00D043D5" w:rsidRPr="00A57030">
        <w:rPr>
          <w:rFonts w:ascii="Times New Roman" w:hAnsi="Times New Roman"/>
          <w:color w:val="000000"/>
          <w:spacing w:val="3"/>
          <w:sz w:val="26"/>
          <w:szCs w:val="26"/>
        </w:rPr>
        <w:t xml:space="preserve">Всего зданий учреждений культуры – </w:t>
      </w:r>
      <w:proofErr w:type="gramStart"/>
      <w:r w:rsidR="00D043D5" w:rsidRPr="00A57030">
        <w:rPr>
          <w:rFonts w:ascii="Times New Roman" w:hAnsi="Times New Roman"/>
          <w:color w:val="000000"/>
          <w:spacing w:val="3"/>
          <w:sz w:val="26"/>
          <w:szCs w:val="26"/>
        </w:rPr>
        <w:t>20  (</w:t>
      </w:r>
      <w:proofErr w:type="gramEnd"/>
      <w:r w:rsidR="00D043D5" w:rsidRPr="00A57030">
        <w:rPr>
          <w:rFonts w:ascii="Times New Roman" w:hAnsi="Times New Roman"/>
          <w:color w:val="000000"/>
          <w:spacing w:val="3"/>
          <w:sz w:val="26"/>
          <w:szCs w:val="26"/>
        </w:rPr>
        <w:t>из них зданий учреждений культуры -11, зданий библиотек – 9). Зданий, которые находятся в аварийном состоянии или требуют капитального ремонта – 2 (ДК «</w:t>
      </w:r>
      <w:proofErr w:type="spellStart"/>
      <w:r w:rsidR="00D043D5" w:rsidRPr="00A57030">
        <w:rPr>
          <w:rFonts w:ascii="Times New Roman" w:hAnsi="Times New Roman"/>
          <w:color w:val="000000"/>
          <w:spacing w:val="3"/>
          <w:sz w:val="26"/>
          <w:szCs w:val="26"/>
        </w:rPr>
        <w:t>Алтайсельмаш</w:t>
      </w:r>
      <w:proofErr w:type="spellEnd"/>
      <w:r w:rsidR="00D043D5" w:rsidRPr="00A57030">
        <w:rPr>
          <w:rFonts w:ascii="Times New Roman" w:hAnsi="Times New Roman"/>
          <w:color w:val="000000"/>
          <w:spacing w:val="3"/>
          <w:sz w:val="26"/>
          <w:szCs w:val="26"/>
        </w:rPr>
        <w:t>», ДК «Тракторостроитель»)</w:t>
      </w:r>
      <w:r w:rsidRPr="00A57030">
        <w:rPr>
          <w:rFonts w:ascii="Times New Roman" w:hAnsi="Times New Roman"/>
          <w:sz w:val="26"/>
          <w:szCs w:val="26"/>
        </w:rPr>
        <w:t>;</w:t>
      </w:r>
    </w:p>
    <w:p w14:paraId="6A8C42DB" w14:textId="3F06666F" w:rsidR="00FA2373" w:rsidRPr="00A57030" w:rsidRDefault="00FA2373" w:rsidP="00D043D5">
      <w:pPr>
        <w:ind w:left="142"/>
        <w:jc w:val="both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t>доля учреждений культуры, находящихся в муниципальной собственности, состояние материально-технической базы которых является удовлетворительным, в общем количестве муниципальных учреждений культуры – 100% (процент выполнения – 100%)</w:t>
      </w:r>
      <w:r w:rsidR="00D043D5" w:rsidRPr="00A57030">
        <w:rPr>
          <w:rFonts w:ascii="Times New Roman" w:hAnsi="Times New Roman"/>
          <w:sz w:val="26"/>
          <w:szCs w:val="26"/>
        </w:rPr>
        <w:t>.</w:t>
      </w:r>
      <w:r w:rsidR="00D043D5" w:rsidRPr="00A57030">
        <w:rPr>
          <w:rFonts w:ascii="Times New Roman" w:hAnsi="Times New Roman"/>
          <w:color w:val="000000"/>
          <w:spacing w:val="3"/>
          <w:sz w:val="26"/>
          <w:szCs w:val="26"/>
        </w:rPr>
        <w:t xml:space="preserve"> Всего учреждений культуры, находящихся в муниципальной собственности – 12, из них в 12 состояние материально-технической базы является удовлетворительным</w:t>
      </w:r>
      <w:r w:rsidRPr="00A57030">
        <w:rPr>
          <w:rFonts w:ascii="Times New Roman" w:hAnsi="Times New Roman"/>
          <w:sz w:val="26"/>
          <w:szCs w:val="26"/>
        </w:rPr>
        <w:t xml:space="preserve">; </w:t>
      </w:r>
    </w:p>
    <w:p w14:paraId="21EDA8EC" w14:textId="77777777" w:rsidR="00FA2373" w:rsidRPr="00A57030" w:rsidRDefault="00FA2373" w:rsidP="00FA237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t>количество платных посещений театрально-концертных мероприятий МБУК «Рубцовский драматический театр» - 29,1 тыс. ед. (процент выполнения -82,7 %);</w:t>
      </w:r>
    </w:p>
    <w:p w14:paraId="357625A6" w14:textId="77777777" w:rsidR="00FA2373" w:rsidRPr="00A57030" w:rsidRDefault="00FA2373" w:rsidP="00FA237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t xml:space="preserve"> количество платных посещений театрально-концертных мероприятий МБУК «Театр кукол им. А.К. Брахмана» - 11,2 тыс. ед. (процент выполнения -109,8 %);</w:t>
      </w:r>
    </w:p>
    <w:p w14:paraId="108F28D3" w14:textId="26DA7ACD" w:rsidR="00FA2373" w:rsidRPr="00A57030" w:rsidRDefault="00FA2373" w:rsidP="00FA237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t xml:space="preserve">количество платных посещений театрально-концертных мероприятий учреждений культурно-досугового типа – 64,7 тыс. ед. (процент выполнения – </w:t>
      </w:r>
      <w:r w:rsidR="00A57030" w:rsidRPr="00A57030">
        <w:rPr>
          <w:rFonts w:ascii="Times New Roman" w:hAnsi="Times New Roman"/>
          <w:sz w:val="26"/>
          <w:szCs w:val="26"/>
        </w:rPr>
        <w:t xml:space="preserve">                  </w:t>
      </w:r>
      <w:r w:rsidRPr="00A57030">
        <w:rPr>
          <w:rFonts w:ascii="Times New Roman" w:hAnsi="Times New Roman"/>
          <w:sz w:val="26"/>
          <w:szCs w:val="26"/>
        </w:rPr>
        <w:t>53,6 %);</w:t>
      </w:r>
    </w:p>
    <w:p w14:paraId="5F1DE01F" w14:textId="629008A1" w:rsidR="00FA2373" w:rsidRPr="00A57030" w:rsidRDefault="00FA2373" w:rsidP="00FA237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t xml:space="preserve">количество участников клубных формирований – 5,0 </w:t>
      </w:r>
      <w:r w:rsidR="00FF5C36" w:rsidRPr="00A57030">
        <w:rPr>
          <w:rFonts w:ascii="Times New Roman" w:hAnsi="Times New Roman"/>
          <w:sz w:val="26"/>
          <w:szCs w:val="26"/>
        </w:rPr>
        <w:t xml:space="preserve">тыс. чел. </w:t>
      </w:r>
      <w:r w:rsidRPr="00A57030">
        <w:rPr>
          <w:rFonts w:ascii="Times New Roman" w:hAnsi="Times New Roman"/>
          <w:sz w:val="26"/>
          <w:szCs w:val="26"/>
        </w:rPr>
        <w:t>(процент выполнения – 96,7 %);</w:t>
      </w:r>
    </w:p>
    <w:p w14:paraId="182BEB51" w14:textId="77777777" w:rsidR="00FA2373" w:rsidRPr="00A57030" w:rsidRDefault="00FA2373" w:rsidP="00FA237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t>количество платных посещений МБУК «КДО «Прометей» - 113,3 тыс. ед. (процент выполнения – 167,9 %);</w:t>
      </w:r>
    </w:p>
    <w:p w14:paraId="67EF4509" w14:textId="77777777" w:rsidR="00FA2373" w:rsidRPr="00A57030" w:rsidRDefault="00FA2373" w:rsidP="00FA237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t xml:space="preserve">количество посещений учреждений музейного типа – 59,4 тыс. ед. (процент выполнения – 146,0 %); </w:t>
      </w:r>
    </w:p>
    <w:p w14:paraId="61385677" w14:textId="29FDD003" w:rsidR="00FA2373" w:rsidRPr="00A57030" w:rsidRDefault="00FA2373" w:rsidP="00D043D5">
      <w:pPr>
        <w:ind w:left="142"/>
        <w:jc w:val="both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t xml:space="preserve">доля представленных (во всех формах) зрителю музейных предметов в общем количестве музейных предметов основного фонда учреждений музейного типа - 26,0 </w:t>
      </w:r>
      <w:r w:rsidR="00FF5C36" w:rsidRPr="00A57030">
        <w:rPr>
          <w:rFonts w:ascii="Times New Roman" w:hAnsi="Times New Roman"/>
          <w:sz w:val="26"/>
          <w:szCs w:val="26"/>
        </w:rPr>
        <w:t xml:space="preserve">% </w:t>
      </w:r>
      <w:r w:rsidRPr="00A57030">
        <w:rPr>
          <w:rFonts w:ascii="Times New Roman" w:hAnsi="Times New Roman"/>
          <w:sz w:val="26"/>
          <w:szCs w:val="26"/>
        </w:rPr>
        <w:t>(процент выполнения – 100 %)</w:t>
      </w:r>
      <w:r w:rsidR="00D043D5" w:rsidRPr="00A57030">
        <w:rPr>
          <w:rFonts w:ascii="Times New Roman" w:hAnsi="Times New Roman"/>
          <w:color w:val="000000"/>
          <w:spacing w:val="3"/>
          <w:sz w:val="26"/>
          <w:szCs w:val="26"/>
        </w:rPr>
        <w:t>. Количество музейных предметов основного фонда учреждений музейного типа – 30 789 единиц, из них представлены (во всех формах) зрителю– 7 950 единиц</w:t>
      </w:r>
      <w:r w:rsidRPr="00A57030">
        <w:rPr>
          <w:rFonts w:ascii="Times New Roman" w:hAnsi="Times New Roman"/>
          <w:sz w:val="26"/>
          <w:szCs w:val="26"/>
        </w:rPr>
        <w:t>;</w:t>
      </w:r>
    </w:p>
    <w:p w14:paraId="4959F829" w14:textId="77777777" w:rsidR="00FA2373" w:rsidRPr="00A57030" w:rsidRDefault="00FA2373" w:rsidP="00FA237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t>количество посещений муниципальных библиотек – 304,0 тыс. ед. (процент выполнения – 100,6 %);</w:t>
      </w:r>
    </w:p>
    <w:p w14:paraId="1B920A13" w14:textId="44592DC3" w:rsidR="00FA2373" w:rsidRPr="00A57030" w:rsidRDefault="00FA2373" w:rsidP="00FA237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t>количество детей до 14 лет, пользующихся услугами муниципальных библиотек -18,7 тыс. чел. (процент выполнения – 100,9 %);</w:t>
      </w:r>
    </w:p>
    <w:p w14:paraId="4C9931D3" w14:textId="6F367E52" w:rsidR="00FA2373" w:rsidRPr="00A57030" w:rsidRDefault="00FA2373" w:rsidP="00FA237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t xml:space="preserve">количество обучающихся в учреждениях дополнительного образования в области культуры и искусства - 1221 </w:t>
      </w:r>
      <w:r w:rsidR="00FF5C36" w:rsidRPr="00A57030">
        <w:rPr>
          <w:rFonts w:ascii="Times New Roman" w:hAnsi="Times New Roman"/>
          <w:sz w:val="26"/>
          <w:szCs w:val="26"/>
        </w:rPr>
        <w:t xml:space="preserve">чел. </w:t>
      </w:r>
      <w:r w:rsidRPr="00A57030">
        <w:rPr>
          <w:rFonts w:ascii="Times New Roman" w:hAnsi="Times New Roman"/>
          <w:sz w:val="26"/>
          <w:szCs w:val="26"/>
        </w:rPr>
        <w:t>(процент выполнения – 102,6 %);</w:t>
      </w:r>
    </w:p>
    <w:p w14:paraId="2C194AF6" w14:textId="77777777" w:rsidR="00FA2373" w:rsidRPr="00A57030" w:rsidRDefault="00FA2373" w:rsidP="00FA237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lastRenderedPageBreak/>
        <w:t>количество участий обучающихся в учреждениях дополнительного образования детей в области культуры и искусства в международных, региональных и краевых конкурсах - 725 ед. (процент выполнения – 345,2 %);</w:t>
      </w:r>
    </w:p>
    <w:p w14:paraId="615D9B01" w14:textId="77777777" w:rsidR="00FA2373" w:rsidRPr="00A57030" w:rsidRDefault="00FA2373" w:rsidP="00FA237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t>количество мероприятий, проведенных совместно с социально ориентированными некоммерческими организациями (СОНКО) – 163 ед. (процент выполнения – 211,7 %);</w:t>
      </w:r>
    </w:p>
    <w:p w14:paraId="5F1054D2" w14:textId="77777777" w:rsidR="00FA2373" w:rsidRPr="00A57030" w:rsidRDefault="00FA2373" w:rsidP="00FA237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t>количество проведенных выставок-ярмарок народных художественных промыслов и ремесел – 12 ед. (процент выполнения – 100 %);</w:t>
      </w:r>
    </w:p>
    <w:p w14:paraId="1092E5DE" w14:textId="77777777" w:rsidR="00FA2373" w:rsidRPr="00A57030" w:rsidRDefault="00FA2373" w:rsidP="00FA237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t>количество публикаций, направленных на развитие народных промыслов и ремесел – 11 ед. (процент выполнения – 100%);</w:t>
      </w:r>
    </w:p>
    <w:p w14:paraId="6E892680" w14:textId="77777777" w:rsidR="00FA2373" w:rsidRPr="00A57030" w:rsidRDefault="00FA2373" w:rsidP="00FA237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t>количество волонтеров, вовлеченных в программу «Волонтеры культуры» - 157 человек (процент выполнения – 241,5%).</w:t>
      </w:r>
    </w:p>
    <w:p w14:paraId="74230BA0" w14:textId="3D885A5D" w:rsidR="00FA2373" w:rsidRPr="00A57030" w:rsidRDefault="00FA2373" w:rsidP="00D043D5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color w:val="000000"/>
          <w:spacing w:val="3"/>
          <w:sz w:val="26"/>
          <w:szCs w:val="26"/>
        </w:rPr>
        <w:t>Снижение ряда показателей</w:t>
      </w:r>
      <w:r w:rsidRPr="00A57030">
        <w:rPr>
          <w:rFonts w:ascii="Times New Roman" w:hAnsi="Times New Roman"/>
          <w:snapToGrid w:val="0"/>
          <w:sz w:val="26"/>
          <w:szCs w:val="26"/>
        </w:rPr>
        <w:t xml:space="preserve"> обусловлено </w:t>
      </w:r>
      <w:r w:rsidRPr="00A57030">
        <w:rPr>
          <w:rFonts w:ascii="Times New Roman" w:hAnsi="Times New Roman"/>
          <w:sz w:val="26"/>
          <w:szCs w:val="26"/>
        </w:rPr>
        <w:t>проведением на безвозмездной основе значительной части театрально-концертных мероприятий для семей военнослужащих и мобилизованных СВО. Кроме того, в рамках  празднования 130-летию города Рубцовска и 80-летия Алтайского края посещения цикла мероприятий, приуроченных к этим событиям, осуществлялись бесплатно.</w:t>
      </w:r>
    </w:p>
    <w:p w14:paraId="0543C31A" w14:textId="77777777" w:rsidR="003E74B3" w:rsidRPr="00A57030" w:rsidRDefault="003E74B3" w:rsidP="003E74B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t>Согласно методике оценки эффективности муниципальной программы  «Развитие культуры города Рубцовска» на 2021 – 2025 годы данный показатель за 202</w:t>
      </w:r>
      <w:r w:rsidR="00FF0181" w:rsidRPr="00A57030">
        <w:rPr>
          <w:rFonts w:ascii="Times New Roman" w:hAnsi="Times New Roman"/>
          <w:sz w:val="26"/>
          <w:szCs w:val="26"/>
        </w:rPr>
        <w:t>2</w:t>
      </w:r>
      <w:r w:rsidRPr="00A57030">
        <w:rPr>
          <w:rFonts w:ascii="Times New Roman" w:hAnsi="Times New Roman"/>
          <w:sz w:val="26"/>
          <w:szCs w:val="26"/>
        </w:rPr>
        <w:t xml:space="preserve"> год составляет </w:t>
      </w:r>
      <w:r w:rsidR="00BB4652" w:rsidRPr="00A57030">
        <w:rPr>
          <w:rFonts w:ascii="Times New Roman" w:hAnsi="Times New Roman"/>
          <w:sz w:val="26"/>
          <w:szCs w:val="26"/>
        </w:rPr>
        <w:t>9</w:t>
      </w:r>
      <w:r w:rsidR="00FF0181" w:rsidRPr="00A57030">
        <w:rPr>
          <w:rFonts w:ascii="Times New Roman" w:hAnsi="Times New Roman"/>
          <w:sz w:val="26"/>
          <w:szCs w:val="26"/>
        </w:rPr>
        <w:t>8</w:t>
      </w:r>
      <w:r w:rsidR="00BB4652" w:rsidRPr="00A57030">
        <w:rPr>
          <w:rFonts w:ascii="Times New Roman" w:hAnsi="Times New Roman"/>
          <w:sz w:val="26"/>
          <w:szCs w:val="26"/>
        </w:rPr>
        <w:t>,</w:t>
      </w:r>
      <w:r w:rsidR="00A94D84" w:rsidRPr="00A57030">
        <w:rPr>
          <w:rFonts w:ascii="Times New Roman" w:hAnsi="Times New Roman"/>
          <w:sz w:val="26"/>
          <w:szCs w:val="26"/>
        </w:rPr>
        <w:t>6</w:t>
      </w:r>
      <w:r w:rsidRPr="00A57030">
        <w:rPr>
          <w:rFonts w:ascii="Times New Roman" w:hAnsi="Times New Roman"/>
          <w:sz w:val="26"/>
          <w:szCs w:val="26"/>
        </w:rPr>
        <w:t xml:space="preserve"> %, что является высоким уровнем эффективности.</w:t>
      </w:r>
    </w:p>
    <w:p w14:paraId="13A06A87" w14:textId="77777777" w:rsidR="0088014A" w:rsidRPr="00A57030" w:rsidRDefault="0088014A" w:rsidP="0058565A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0C238BB9" w14:textId="77777777" w:rsidR="006C4AFC" w:rsidRPr="00A57030" w:rsidRDefault="006C4AFC" w:rsidP="0058565A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4AB3E10B" w14:textId="77777777" w:rsidR="0088014A" w:rsidRPr="00A57030" w:rsidRDefault="0088014A" w:rsidP="0058565A">
      <w:pPr>
        <w:jc w:val="both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t>Начальник МКУ «Управление культуры,</w:t>
      </w:r>
    </w:p>
    <w:p w14:paraId="71CD3C9C" w14:textId="77777777" w:rsidR="0088014A" w:rsidRPr="00A57030" w:rsidRDefault="0088014A" w:rsidP="0058565A">
      <w:pPr>
        <w:jc w:val="both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t xml:space="preserve">спорта и молодежной политики» г. Рубцовска      </w:t>
      </w:r>
      <w:r w:rsidR="00952652" w:rsidRPr="00A57030">
        <w:rPr>
          <w:rFonts w:ascii="Times New Roman" w:hAnsi="Times New Roman"/>
          <w:sz w:val="26"/>
          <w:szCs w:val="26"/>
        </w:rPr>
        <w:t xml:space="preserve">                      </w:t>
      </w:r>
      <w:r w:rsidRPr="00A57030">
        <w:rPr>
          <w:rFonts w:ascii="Times New Roman" w:hAnsi="Times New Roman"/>
          <w:sz w:val="26"/>
          <w:szCs w:val="26"/>
        </w:rPr>
        <w:t xml:space="preserve">   </w:t>
      </w:r>
      <w:r w:rsidR="00664C29" w:rsidRPr="00A57030">
        <w:rPr>
          <w:rFonts w:ascii="Times New Roman" w:hAnsi="Times New Roman"/>
          <w:sz w:val="26"/>
          <w:szCs w:val="26"/>
        </w:rPr>
        <w:t xml:space="preserve">        </w:t>
      </w:r>
      <w:r w:rsidRPr="00A57030">
        <w:rPr>
          <w:rFonts w:ascii="Times New Roman" w:hAnsi="Times New Roman"/>
          <w:sz w:val="26"/>
          <w:szCs w:val="26"/>
        </w:rPr>
        <w:t>М.А. Зорина</w:t>
      </w:r>
    </w:p>
    <w:p w14:paraId="699B0FCD" w14:textId="77777777" w:rsidR="0088014A" w:rsidRPr="00A57030" w:rsidRDefault="0088014A" w:rsidP="0058565A">
      <w:pPr>
        <w:jc w:val="both"/>
        <w:rPr>
          <w:rFonts w:ascii="Times New Roman" w:hAnsi="Times New Roman"/>
          <w:sz w:val="26"/>
          <w:szCs w:val="26"/>
        </w:rPr>
      </w:pPr>
    </w:p>
    <w:p w14:paraId="7CBA114C" w14:textId="77777777" w:rsidR="0088014A" w:rsidRPr="00A57030" w:rsidRDefault="0088014A" w:rsidP="0058565A">
      <w:pPr>
        <w:jc w:val="both"/>
        <w:rPr>
          <w:rFonts w:ascii="Times New Roman" w:hAnsi="Times New Roman"/>
          <w:sz w:val="26"/>
          <w:szCs w:val="26"/>
        </w:rPr>
      </w:pPr>
    </w:p>
    <w:p w14:paraId="09368B0C" w14:textId="77777777" w:rsidR="0058565A" w:rsidRPr="00A57030" w:rsidRDefault="0088098C">
      <w:pPr>
        <w:jc w:val="both"/>
        <w:rPr>
          <w:rFonts w:ascii="Times New Roman" w:hAnsi="Times New Roman"/>
        </w:rPr>
      </w:pPr>
      <w:r w:rsidRPr="00A57030">
        <w:rPr>
          <w:rFonts w:ascii="Times New Roman" w:hAnsi="Times New Roman"/>
        </w:rPr>
        <w:t>Ласкина Инна Андреевна</w:t>
      </w:r>
    </w:p>
    <w:p w14:paraId="0C80F759" w14:textId="34308871" w:rsidR="0088098C" w:rsidRPr="00A57030" w:rsidRDefault="0088098C">
      <w:pPr>
        <w:jc w:val="both"/>
        <w:rPr>
          <w:rFonts w:ascii="Times New Roman" w:hAnsi="Times New Roman"/>
        </w:rPr>
      </w:pPr>
      <w:r w:rsidRPr="00A57030">
        <w:rPr>
          <w:rFonts w:ascii="Times New Roman" w:hAnsi="Times New Roman"/>
        </w:rPr>
        <w:t>78 </w:t>
      </w:r>
      <w:proofErr w:type="gramStart"/>
      <w:r w:rsidRPr="00A57030">
        <w:rPr>
          <w:rFonts w:ascii="Times New Roman" w:hAnsi="Times New Roman"/>
        </w:rPr>
        <w:t>060  (</w:t>
      </w:r>
      <w:proofErr w:type="gramEnd"/>
      <w:r w:rsidRPr="00A57030">
        <w:rPr>
          <w:rFonts w:ascii="Times New Roman" w:hAnsi="Times New Roman"/>
        </w:rPr>
        <w:t>601)</w:t>
      </w:r>
    </w:p>
    <w:p w14:paraId="44EF237A" w14:textId="2530E3A7" w:rsidR="00FF5C36" w:rsidRPr="00A57030" w:rsidRDefault="00FF5C36">
      <w:pPr>
        <w:jc w:val="both"/>
        <w:rPr>
          <w:rFonts w:ascii="Times New Roman" w:hAnsi="Times New Roman"/>
        </w:rPr>
      </w:pPr>
    </w:p>
    <w:p w14:paraId="5F9A3976" w14:textId="3A9B3BC2" w:rsidR="00FF5C36" w:rsidRPr="00A57030" w:rsidRDefault="00FF5C36">
      <w:pPr>
        <w:jc w:val="both"/>
        <w:rPr>
          <w:rFonts w:ascii="Times New Roman" w:hAnsi="Times New Roman"/>
        </w:rPr>
      </w:pPr>
    </w:p>
    <w:p w14:paraId="70505DC9" w14:textId="562ADFD4" w:rsidR="00FF5C36" w:rsidRPr="00A57030" w:rsidRDefault="00FF5C36">
      <w:pPr>
        <w:jc w:val="both"/>
        <w:rPr>
          <w:rFonts w:ascii="Times New Roman" w:hAnsi="Times New Roman"/>
        </w:rPr>
      </w:pPr>
    </w:p>
    <w:p w14:paraId="45D9B2F0" w14:textId="4BB282BE" w:rsidR="00FF5C36" w:rsidRPr="00A57030" w:rsidRDefault="00FF5C36">
      <w:pPr>
        <w:jc w:val="both"/>
        <w:rPr>
          <w:rFonts w:ascii="Times New Roman" w:hAnsi="Times New Roman"/>
        </w:rPr>
      </w:pPr>
    </w:p>
    <w:p w14:paraId="1A4E9FE6" w14:textId="5558EB1B" w:rsidR="00FF5C36" w:rsidRPr="00A57030" w:rsidRDefault="00FF5C36">
      <w:pPr>
        <w:jc w:val="both"/>
        <w:rPr>
          <w:rFonts w:ascii="Times New Roman" w:hAnsi="Times New Roman"/>
        </w:rPr>
      </w:pPr>
    </w:p>
    <w:p w14:paraId="4F405F9F" w14:textId="73A1376B" w:rsidR="00FF5C36" w:rsidRPr="00A57030" w:rsidRDefault="00FF5C36">
      <w:pPr>
        <w:jc w:val="both"/>
        <w:rPr>
          <w:rFonts w:ascii="Times New Roman" w:hAnsi="Times New Roman"/>
        </w:rPr>
      </w:pPr>
    </w:p>
    <w:p w14:paraId="0AD7E9DA" w14:textId="18330BEA" w:rsidR="00FF5C36" w:rsidRPr="00A57030" w:rsidRDefault="00FF5C36">
      <w:pPr>
        <w:jc w:val="both"/>
        <w:rPr>
          <w:rFonts w:ascii="Times New Roman" w:hAnsi="Times New Roman"/>
        </w:rPr>
      </w:pPr>
    </w:p>
    <w:p w14:paraId="795CE0ED" w14:textId="7B2DEAE4" w:rsidR="00FF5C36" w:rsidRPr="00A57030" w:rsidRDefault="00FF5C36">
      <w:pPr>
        <w:jc w:val="both"/>
        <w:rPr>
          <w:rFonts w:ascii="Times New Roman" w:hAnsi="Times New Roman"/>
        </w:rPr>
      </w:pPr>
    </w:p>
    <w:p w14:paraId="2B992457" w14:textId="2D13ECA8" w:rsidR="00FF5C36" w:rsidRPr="00A57030" w:rsidRDefault="00FF5C36">
      <w:pPr>
        <w:jc w:val="both"/>
        <w:rPr>
          <w:rFonts w:ascii="Times New Roman" w:hAnsi="Times New Roman"/>
        </w:rPr>
      </w:pPr>
    </w:p>
    <w:p w14:paraId="706AB4B5" w14:textId="48A36F20" w:rsidR="00FF5C36" w:rsidRPr="00A57030" w:rsidRDefault="00FF5C36">
      <w:pPr>
        <w:jc w:val="both"/>
        <w:rPr>
          <w:rFonts w:ascii="Times New Roman" w:hAnsi="Times New Roman"/>
        </w:rPr>
      </w:pPr>
    </w:p>
    <w:p w14:paraId="40EB03B4" w14:textId="12F9EB82" w:rsidR="00FF5C36" w:rsidRPr="00A57030" w:rsidRDefault="00FF5C36">
      <w:pPr>
        <w:jc w:val="both"/>
        <w:rPr>
          <w:rFonts w:ascii="Times New Roman" w:hAnsi="Times New Roman"/>
        </w:rPr>
      </w:pPr>
    </w:p>
    <w:p w14:paraId="18CC88E9" w14:textId="79AD0C56" w:rsidR="00FF5C36" w:rsidRPr="00A57030" w:rsidRDefault="00FF5C36">
      <w:pPr>
        <w:jc w:val="both"/>
        <w:rPr>
          <w:rFonts w:ascii="Times New Roman" w:hAnsi="Times New Roman"/>
        </w:rPr>
      </w:pPr>
    </w:p>
    <w:p w14:paraId="7EBF3A32" w14:textId="09289338" w:rsidR="00FF5C36" w:rsidRPr="00A57030" w:rsidRDefault="00FF5C36">
      <w:pPr>
        <w:jc w:val="both"/>
        <w:rPr>
          <w:rFonts w:ascii="Times New Roman" w:hAnsi="Times New Roman"/>
        </w:rPr>
      </w:pPr>
    </w:p>
    <w:p w14:paraId="74A472FA" w14:textId="63DBE464" w:rsidR="00FF5C36" w:rsidRPr="00A57030" w:rsidRDefault="00FF5C36">
      <w:pPr>
        <w:jc w:val="both"/>
        <w:rPr>
          <w:rFonts w:ascii="Times New Roman" w:hAnsi="Times New Roman"/>
        </w:rPr>
      </w:pPr>
    </w:p>
    <w:p w14:paraId="05D5CF09" w14:textId="767445A9" w:rsidR="00FF5C36" w:rsidRPr="00A57030" w:rsidRDefault="00FF5C36">
      <w:pPr>
        <w:jc w:val="both"/>
        <w:rPr>
          <w:rFonts w:ascii="Times New Roman" w:hAnsi="Times New Roman"/>
        </w:rPr>
      </w:pPr>
    </w:p>
    <w:p w14:paraId="65A169D7" w14:textId="7C664A46" w:rsidR="00FF5C36" w:rsidRPr="00A57030" w:rsidRDefault="00FF5C36">
      <w:pPr>
        <w:jc w:val="both"/>
        <w:rPr>
          <w:rFonts w:ascii="Times New Roman" w:hAnsi="Times New Roman"/>
        </w:rPr>
      </w:pPr>
    </w:p>
    <w:p w14:paraId="7B3C5237" w14:textId="542B12AC" w:rsidR="00FF5C36" w:rsidRPr="00A57030" w:rsidRDefault="00FF5C36">
      <w:pPr>
        <w:jc w:val="both"/>
        <w:rPr>
          <w:rFonts w:ascii="Times New Roman" w:hAnsi="Times New Roman"/>
        </w:rPr>
      </w:pPr>
    </w:p>
    <w:p w14:paraId="137832B8" w14:textId="053E7558" w:rsidR="00FF5C36" w:rsidRPr="00A57030" w:rsidRDefault="00FF5C36">
      <w:pPr>
        <w:jc w:val="both"/>
        <w:rPr>
          <w:rFonts w:ascii="Times New Roman" w:hAnsi="Times New Roman"/>
        </w:rPr>
      </w:pPr>
    </w:p>
    <w:p w14:paraId="482862CC" w14:textId="5062FDEE" w:rsidR="00FF5C36" w:rsidRPr="00A57030" w:rsidRDefault="00FF5C36">
      <w:pPr>
        <w:jc w:val="both"/>
        <w:rPr>
          <w:rFonts w:ascii="Times New Roman" w:hAnsi="Times New Roman"/>
        </w:rPr>
      </w:pPr>
    </w:p>
    <w:p w14:paraId="00B47ACB" w14:textId="26D75D5E" w:rsidR="00FF5C36" w:rsidRPr="00A57030" w:rsidRDefault="00FF5C36">
      <w:pPr>
        <w:jc w:val="both"/>
        <w:rPr>
          <w:rFonts w:ascii="Times New Roman" w:hAnsi="Times New Roman"/>
        </w:rPr>
      </w:pPr>
    </w:p>
    <w:p w14:paraId="2F25ABA7" w14:textId="5336F61A" w:rsidR="00FF5C36" w:rsidRPr="00A57030" w:rsidRDefault="00FF5C36">
      <w:pPr>
        <w:jc w:val="both"/>
        <w:rPr>
          <w:rFonts w:ascii="Times New Roman" w:hAnsi="Times New Roman"/>
        </w:rPr>
      </w:pPr>
    </w:p>
    <w:p w14:paraId="7E8C3020" w14:textId="631F3AB4" w:rsidR="00FF5C36" w:rsidRPr="00A57030" w:rsidRDefault="00FF5C36">
      <w:pPr>
        <w:jc w:val="both"/>
        <w:rPr>
          <w:rFonts w:ascii="Times New Roman" w:hAnsi="Times New Roman"/>
        </w:rPr>
      </w:pPr>
    </w:p>
    <w:p w14:paraId="401BE7A1" w14:textId="0991D5F8" w:rsidR="00FF5C36" w:rsidRPr="00A57030" w:rsidRDefault="00FF5C36">
      <w:pPr>
        <w:jc w:val="both"/>
        <w:rPr>
          <w:rFonts w:ascii="Times New Roman" w:hAnsi="Times New Roman"/>
        </w:rPr>
      </w:pPr>
    </w:p>
    <w:p w14:paraId="3ACA53B3" w14:textId="7EF9D43D" w:rsidR="00FF5C36" w:rsidRPr="00A57030" w:rsidRDefault="00FF5C36">
      <w:pPr>
        <w:jc w:val="both"/>
        <w:rPr>
          <w:rFonts w:ascii="Times New Roman" w:hAnsi="Times New Roman"/>
        </w:rPr>
      </w:pPr>
    </w:p>
    <w:p w14:paraId="51501CAC" w14:textId="0968DDB6" w:rsidR="00FF5C36" w:rsidRPr="00A57030" w:rsidRDefault="00FF5C36">
      <w:pPr>
        <w:jc w:val="both"/>
        <w:rPr>
          <w:rFonts w:ascii="Times New Roman" w:hAnsi="Times New Roman"/>
        </w:rPr>
      </w:pPr>
    </w:p>
    <w:p w14:paraId="170E3FD3" w14:textId="18B337AE" w:rsidR="00FF5C36" w:rsidRPr="00A57030" w:rsidRDefault="00FF5C36">
      <w:pPr>
        <w:jc w:val="both"/>
        <w:rPr>
          <w:rFonts w:ascii="Times New Roman" w:hAnsi="Times New Roman"/>
        </w:rPr>
      </w:pPr>
    </w:p>
    <w:p w14:paraId="2E6BC044" w14:textId="76BBB110" w:rsidR="00FF5C36" w:rsidRPr="00A57030" w:rsidRDefault="00FF5C36">
      <w:pPr>
        <w:jc w:val="both"/>
        <w:rPr>
          <w:rFonts w:ascii="Times New Roman" w:hAnsi="Times New Roman"/>
        </w:rPr>
      </w:pPr>
    </w:p>
    <w:p w14:paraId="38A8C69E" w14:textId="3DD866DA" w:rsidR="00FF5C36" w:rsidRPr="00A57030" w:rsidRDefault="00FF5C36">
      <w:pPr>
        <w:jc w:val="both"/>
        <w:rPr>
          <w:rFonts w:ascii="Times New Roman" w:hAnsi="Times New Roman"/>
        </w:rPr>
      </w:pPr>
    </w:p>
    <w:p w14:paraId="4A58ED8C" w14:textId="77777777" w:rsidR="00FF5C36" w:rsidRPr="00A57030" w:rsidRDefault="00FF5C36" w:rsidP="00FF5C36">
      <w:pPr>
        <w:pStyle w:val="a3"/>
        <w:ind w:left="0"/>
        <w:jc w:val="center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lastRenderedPageBreak/>
        <w:t xml:space="preserve">Расчет комплексной оценки эффективности </w:t>
      </w:r>
    </w:p>
    <w:p w14:paraId="52E8E46C" w14:textId="77777777" w:rsidR="00A57030" w:rsidRPr="00A57030" w:rsidRDefault="00FF5C36" w:rsidP="00FF5C36">
      <w:pPr>
        <w:pStyle w:val="a3"/>
        <w:ind w:left="0"/>
        <w:jc w:val="center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t xml:space="preserve"> муниципальной программы «Развитие культуры города Рубцовска»</w:t>
      </w:r>
    </w:p>
    <w:p w14:paraId="509DED40" w14:textId="416ECE30" w:rsidR="00FF5C36" w:rsidRPr="00A57030" w:rsidRDefault="00FF5C36" w:rsidP="00FF5C36">
      <w:pPr>
        <w:pStyle w:val="a3"/>
        <w:ind w:left="0"/>
        <w:jc w:val="center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t xml:space="preserve"> на 2021-2025 годы </w:t>
      </w:r>
    </w:p>
    <w:p w14:paraId="55A37E79" w14:textId="77777777" w:rsidR="00FF5C36" w:rsidRPr="00A57030" w:rsidRDefault="00FF5C36" w:rsidP="00FF5C36">
      <w:pPr>
        <w:pStyle w:val="a3"/>
        <w:ind w:left="0"/>
        <w:jc w:val="center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t>за 2022 год</w:t>
      </w:r>
    </w:p>
    <w:p w14:paraId="7C37DA12" w14:textId="77777777" w:rsidR="00FF5C36" w:rsidRPr="00A57030" w:rsidRDefault="00FF5C36" w:rsidP="00FF5C36">
      <w:pPr>
        <w:pStyle w:val="a3"/>
        <w:ind w:left="0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14:paraId="05B5D6E2" w14:textId="77777777" w:rsidR="00FF5C36" w:rsidRPr="00A57030" w:rsidRDefault="00FF5C36" w:rsidP="00FF5C3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t>Оценка степени достижения целей и решения задач муниципальной программы:</w:t>
      </w:r>
    </w:p>
    <w:p w14:paraId="4A6AA606" w14:textId="0F4C1613" w:rsidR="00FF5C36" w:rsidRPr="00A57030" w:rsidRDefault="00FF5C36" w:rsidP="00FF5C36">
      <w:pPr>
        <w:pStyle w:val="a6"/>
        <w:spacing w:before="0" w:beforeAutospacing="0" w:after="0" w:afterAutospacing="0"/>
        <w:rPr>
          <w:sz w:val="26"/>
          <w:szCs w:val="26"/>
        </w:rPr>
      </w:pPr>
      <w:proofErr w:type="spellStart"/>
      <w:r w:rsidRPr="00A57030">
        <w:rPr>
          <w:color w:val="000000"/>
          <w:sz w:val="26"/>
          <w:szCs w:val="26"/>
          <w:lang w:val="en-US"/>
        </w:rPr>
        <w:t>Cel</w:t>
      </w:r>
      <w:proofErr w:type="spellEnd"/>
      <w:r w:rsidRPr="00A57030">
        <w:rPr>
          <w:color w:val="000000"/>
          <w:sz w:val="26"/>
          <w:szCs w:val="26"/>
        </w:rPr>
        <w:t xml:space="preserve"> = (1/</w:t>
      </w:r>
      <w:r w:rsidRPr="00A57030">
        <w:rPr>
          <w:color w:val="000000"/>
          <w:sz w:val="26"/>
          <w:szCs w:val="26"/>
          <w:lang w:val="en-US"/>
        </w:rPr>
        <w:t>m</w:t>
      </w:r>
      <w:r w:rsidRPr="00A57030">
        <w:rPr>
          <w:color w:val="000000"/>
          <w:sz w:val="26"/>
          <w:szCs w:val="26"/>
        </w:rPr>
        <w:t>) *</w:t>
      </w:r>
      <w:proofErr w:type="spellStart"/>
      <w:r w:rsidRPr="00A57030">
        <w:rPr>
          <w:rFonts w:eastAsia="SimHei"/>
          <w:color w:val="000000"/>
          <w:sz w:val="26"/>
          <w:szCs w:val="26"/>
          <w:lang w:val="en-US"/>
        </w:rPr>
        <w:t>Σ</w:t>
      </w:r>
      <w:r w:rsidR="00A4070F" w:rsidRPr="00A57030">
        <w:rPr>
          <w:color w:val="000000"/>
          <w:sz w:val="26"/>
          <w:szCs w:val="26"/>
          <w:vertAlign w:val="superscript"/>
          <w:lang w:val="en-US"/>
        </w:rPr>
        <w:t>m</w:t>
      </w:r>
      <w:proofErr w:type="spellEnd"/>
      <w:r w:rsidRPr="00A57030">
        <w:rPr>
          <w:color w:val="000000"/>
          <w:sz w:val="26"/>
          <w:szCs w:val="26"/>
        </w:rPr>
        <w:t>(</w:t>
      </w:r>
      <w:r w:rsidRPr="00A57030">
        <w:rPr>
          <w:color w:val="000000"/>
          <w:sz w:val="26"/>
          <w:szCs w:val="26"/>
          <w:lang w:val="en-US"/>
        </w:rPr>
        <w:t>Si</w:t>
      </w:r>
      <w:r w:rsidRPr="00A57030">
        <w:rPr>
          <w:color w:val="000000"/>
          <w:sz w:val="26"/>
          <w:szCs w:val="26"/>
        </w:rPr>
        <w:t xml:space="preserve">) = </w:t>
      </w:r>
      <w:r w:rsidRPr="00A57030">
        <w:rPr>
          <w:sz w:val="26"/>
          <w:szCs w:val="26"/>
        </w:rPr>
        <w:t>1/18 * 1733,0 = 96,3 %</w:t>
      </w:r>
    </w:p>
    <w:p w14:paraId="7BF97CF4" w14:textId="77777777" w:rsidR="00FF5C36" w:rsidRPr="00A57030" w:rsidRDefault="00FF5C36" w:rsidP="00FF5C3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</w:p>
    <w:p w14:paraId="5E369B95" w14:textId="77777777" w:rsidR="00A4070F" w:rsidRPr="00A57030" w:rsidRDefault="00FF5C36" w:rsidP="00A4070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A57030">
        <w:rPr>
          <w:rFonts w:ascii="Times New Roman" w:hAnsi="Times New Roman"/>
          <w:color w:val="000000"/>
          <w:sz w:val="26"/>
          <w:szCs w:val="26"/>
          <w:lang w:val="en-US"/>
        </w:rPr>
        <w:t>S</w:t>
      </w:r>
      <w:r w:rsidRPr="00A57030">
        <w:rPr>
          <w:rFonts w:ascii="Times New Roman" w:hAnsi="Times New Roman"/>
          <w:color w:val="000000"/>
          <w:sz w:val="26"/>
          <w:szCs w:val="26"/>
          <w:vertAlign w:val="subscript"/>
          <w:lang w:val="en-US"/>
        </w:rPr>
        <w:t>i</w:t>
      </w:r>
      <w:r w:rsidRPr="00A57030">
        <w:rPr>
          <w:rFonts w:ascii="Times New Roman" w:hAnsi="Times New Roman"/>
          <w:color w:val="000000"/>
          <w:sz w:val="26"/>
          <w:szCs w:val="26"/>
          <w:vertAlign w:val="subscript"/>
        </w:rPr>
        <w:t xml:space="preserve"> </w:t>
      </w:r>
      <w:r w:rsidRPr="00A57030">
        <w:rPr>
          <w:rFonts w:ascii="Times New Roman" w:hAnsi="Times New Roman"/>
          <w:color w:val="000000"/>
          <w:sz w:val="26"/>
          <w:szCs w:val="26"/>
        </w:rPr>
        <w:t xml:space="preserve">= </w:t>
      </w:r>
      <w:r w:rsidRPr="00A57030">
        <w:rPr>
          <w:rFonts w:ascii="Times New Roman" w:hAnsi="Times New Roman"/>
          <w:color w:val="000000"/>
          <w:sz w:val="26"/>
          <w:szCs w:val="26"/>
          <w:lang w:val="en-US"/>
        </w:rPr>
        <w:t>F</w:t>
      </w:r>
      <w:r w:rsidRPr="00A57030">
        <w:rPr>
          <w:rFonts w:ascii="Times New Roman" w:hAnsi="Times New Roman"/>
          <w:color w:val="000000"/>
          <w:sz w:val="26"/>
          <w:szCs w:val="26"/>
          <w:vertAlign w:val="subscript"/>
          <w:lang w:val="en-US"/>
        </w:rPr>
        <w:t>i</w:t>
      </w:r>
      <w:r w:rsidRPr="00A57030">
        <w:rPr>
          <w:rFonts w:ascii="Times New Roman" w:hAnsi="Times New Roman"/>
          <w:color w:val="000000"/>
          <w:sz w:val="26"/>
          <w:szCs w:val="26"/>
        </w:rPr>
        <w:t>/</w:t>
      </w:r>
      <w:r w:rsidRPr="00A57030">
        <w:rPr>
          <w:rFonts w:ascii="Times New Roman" w:hAnsi="Times New Roman"/>
          <w:color w:val="000000"/>
          <w:sz w:val="26"/>
          <w:szCs w:val="26"/>
          <w:lang w:val="en-US"/>
        </w:rPr>
        <w:t>P</w:t>
      </w:r>
      <w:r w:rsidRPr="00A57030">
        <w:rPr>
          <w:rFonts w:ascii="Times New Roman" w:hAnsi="Times New Roman"/>
          <w:color w:val="000000"/>
          <w:sz w:val="26"/>
          <w:szCs w:val="26"/>
          <w:vertAlign w:val="subscript"/>
          <w:lang w:val="en-US"/>
        </w:rPr>
        <w:t>i</w:t>
      </w:r>
      <w:r w:rsidRPr="00A57030">
        <w:rPr>
          <w:rFonts w:ascii="Times New Roman" w:hAnsi="Times New Roman"/>
          <w:color w:val="000000"/>
          <w:sz w:val="26"/>
          <w:szCs w:val="26"/>
        </w:rPr>
        <w:t xml:space="preserve">*100% </w:t>
      </w:r>
    </w:p>
    <w:p w14:paraId="30459807" w14:textId="2B14F638" w:rsidR="00A4070F" w:rsidRPr="00A57030" w:rsidRDefault="00A4070F" w:rsidP="00A4070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A57030">
        <w:rPr>
          <w:rFonts w:ascii="Times New Roman" w:hAnsi="Times New Roman"/>
        </w:rPr>
        <w:t>(для индикаторов, желаемой тенденцией развития которых является рост значений)</w:t>
      </w:r>
    </w:p>
    <w:p w14:paraId="61F4681D" w14:textId="77777777" w:rsidR="00FF5C36" w:rsidRPr="00A57030" w:rsidRDefault="00FF5C36" w:rsidP="00FF5C3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A57030">
        <w:rPr>
          <w:color w:val="000000"/>
          <w:sz w:val="26"/>
          <w:szCs w:val="26"/>
          <w:lang w:val="en-US"/>
        </w:rPr>
        <w:t>S</w:t>
      </w:r>
      <w:r w:rsidRPr="00A57030">
        <w:rPr>
          <w:color w:val="000000"/>
          <w:sz w:val="26"/>
          <w:szCs w:val="26"/>
          <w:vertAlign w:val="subscript"/>
        </w:rPr>
        <w:t>1 (доля объектов в удовлетворительном состоянии)</w:t>
      </w:r>
      <w:r w:rsidRPr="00A57030">
        <w:rPr>
          <w:color w:val="000000"/>
          <w:sz w:val="26"/>
          <w:szCs w:val="26"/>
        </w:rPr>
        <w:t xml:space="preserve"> = 100/100*100 = 100 %</w:t>
      </w:r>
    </w:p>
    <w:p w14:paraId="784AFC65" w14:textId="77777777" w:rsidR="00FF5C36" w:rsidRPr="00A57030" w:rsidRDefault="00FF5C36" w:rsidP="00FF5C3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A57030">
        <w:rPr>
          <w:color w:val="000000"/>
          <w:sz w:val="26"/>
          <w:szCs w:val="26"/>
          <w:lang w:val="en-US"/>
        </w:rPr>
        <w:t>S</w:t>
      </w:r>
      <w:r w:rsidRPr="00A57030">
        <w:rPr>
          <w:color w:val="000000"/>
          <w:sz w:val="26"/>
          <w:szCs w:val="26"/>
          <w:vertAlign w:val="subscript"/>
        </w:rPr>
        <w:t>3 (матер-</w:t>
      </w:r>
      <w:proofErr w:type="spellStart"/>
      <w:r w:rsidRPr="00A57030">
        <w:rPr>
          <w:color w:val="000000"/>
          <w:sz w:val="26"/>
          <w:szCs w:val="26"/>
          <w:vertAlign w:val="subscript"/>
        </w:rPr>
        <w:t>технич</w:t>
      </w:r>
      <w:proofErr w:type="spellEnd"/>
      <w:r w:rsidRPr="00A57030">
        <w:rPr>
          <w:color w:val="000000"/>
          <w:sz w:val="26"/>
          <w:szCs w:val="26"/>
          <w:vertAlign w:val="subscript"/>
        </w:rPr>
        <w:t xml:space="preserve"> база в </w:t>
      </w:r>
      <w:proofErr w:type="spellStart"/>
      <w:r w:rsidRPr="00A57030">
        <w:rPr>
          <w:color w:val="000000"/>
          <w:sz w:val="26"/>
          <w:szCs w:val="26"/>
          <w:vertAlign w:val="subscript"/>
        </w:rPr>
        <w:t>удовлет</w:t>
      </w:r>
      <w:proofErr w:type="spellEnd"/>
      <w:r w:rsidRPr="00A57030">
        <w:rPr>
          <w:color w:val="000000"/>
          <w:sz w:val="26"/>
          <w:szCs w:val="26"/>
          <w:vertAlign w:val="subscript"/>
        </w:rPr>
        <w:t xml:space="preserve">. состоянии) </w:t>
      </w:r>
      <w:r w:rsidRPr="00A57030">
        <w:rPr>
          <w:color w:val="000000"/>
          <w:sz w:val="26"/>
          <w:szCs w:val="26"/>
        </w:rPr>
        <w:t>= 100/100*100 = 100 %</w:t>
      </w:r>
    </w:p>
    <w:p w14:paraId="6FC1A30D" w14:textId="77777777" w:rsidR="00FF5C36" w:rsidRPr="00A57030" w:rsidRDefault="00FF5C36" w:rsidP="00FF5C3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A57030">
        <w:rPr>
          <w:color w:val="000000"/>
          <w:sz w:val="26"/>
          <w:szCs w:val="26"/>
          <w:lang w:val="en-US"/>
        </w:rPr>
        <w:t>S</w:t>
      </w:r>
      <w:r w:rsidRPr="00A57030">
        <w:rPr>
          <w:color w:val="000000"/>
          <w:sz w:val="26"/>
          <w:szCs w:val="26"/>
          <w:vertAlign w:val="subscript"/>
        </w:rPr>
        <w:t xml:space="preserve">4 (кол-во плат. посещений Рубцовского драматического </w:t>
      </w:r>
      <w:proofErr w:type="gramStart"/>
      <w:r w:rsidRPr="00A57030">
        <w:rPr>
          <w:color w:val="000000"/>
          <w:sz w:val="26"/>
          <w:szCs w:val="26"/>
          <w:vertAlign w:val="subscript"/>
        </w:rPr>
        <w:t>театра)</w:t>
      </w:r>
      <w:r w:rsidRPr="00A57030">
        <w:rPr>
          <w:color w:val="000000"/>
          <w:sz w:val="26"/>
          <w:szCs w:val="26"/>
        </w:rPr>
        <w:t>=</w:t>
      </w:r>
      <w:proofErr w:type="gramEnd"/>
      <w:r w:rsidRPr="00A57030">
        <w:rPr>
          <w:color w:val="000000"/>
          <w:sz w:val="26"/>
          <w:szCs w:val="26"/>
        </w:rPr>
        <w:t xml:space="preserve"> 29,1/35,2*100 = 82,7%</w:t>
      </w:r>
    </w:p>
    <w:p w14:paraId="72992D5E" w14:textId="77777777" w:rsidR="00FF5C36" w:rsidRPr="00A57030" w:rsidRDefault="00FF5C36" w:rsidP="00FF5C3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A57030">
        <w:rPr>
          <w:color w:val="000000"/>
          <w:sz w:val="26"/>
          <w:szCs w:val="26"/>
          <w:lang w:val="en-US"/>
        </w:rPr>
        <w:t>S</w:t>
      </w:r>
      <w:r w:rsidRPr="00A57030">
        <w:rPr>
          <w:color w:val="000000"/>
          <w:sz w:val="26"/>
          <w:szCs w:val="26"/>
          <w:vertAlign w:val="subscript"/>
        </w:rPr>
        <w:t xml:space="preserve">5 (кол-во плат. посещений Театра кукол им. А.К. </w:t>
      </w:r>
      <w:proofErr w:type="gramStart"/>
      <w:r w:rsidRPr="00A57030">
        <w:rPr>
          <w:color w:val="000000"/>
          <w:sz w:val="26"/>
          <w:szCs w:val="26"/>
          <w:vertAlign w:val="subscript"/>
        </w:rPr>
        <w:t>Брахмана)</w:t>
      </w:r>
      <w:r w:rsidRPr="00A57030">
        <w:rPr>
          <w:color w:val="000000"/>
          <w:sz w:val="26"/>
          <w:szCs w:val="26"/>
        </w:rPr>
        <w:t>=</w:t>
      </w:r>
      <w:proofErr w:type="gramEnd"/>
      <w:r w:rsidRPr="00A57030">
        <w:rPr>
          <w:color w:val="000000"/>
          <w:sz w:val="26"/>
          <w:szCs w:val="26"/>
        </w:rPr>
        <w:t xml:space="preserve"> 11,2/10,2*100 = 109,8%≈100%</w:t>
      </w:r>
    </w:p>
    <w:p w14:paraId="796E74E4" w14:textId="77777777" w:rsidR="00FF5C36" w:rsidRPr="00A57030" w:rsidRDefault="00FF5C36" w:rsidP="00FF5C3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A57030">
        <w:rPr>
          <w:color w:val="000000"/>
          <w:sz w:val="26"/>
          <w:szCs w:val="26"/>
          <w:lang w:val="en-US"/>
        </w:rPr>
        <w:t>S</w:t>
      </w:r>
      <w:r w:rsidRPr="00A57030">
        <w:rPr>
          <w:color w:val="000000"/>
          <w:sz w:val="26"/>
          <w:szCs w:val="26"/>
          <w:vertAlign w:val="subscript"/>
        </w:rPr>
        <w:t xml:space="preserve">6 (кол-во плат. </w:t>
      </w:r>
      <w:proofErr w:type="spellStart"/>
      <w:r w:rsidRPr="00A57030">
        <w:rPr>
          <w:color w:val="000000"/>
          <w:sz w:val="26"/>
          <w:szCs w:val="26"/>
          <w:vertAlign w:val="subscript"/>
        </w:rPr>
        <w:t>посещ</w:t>
      </w:r>
      <w:proofErr w:type="spellEnd"/>
      <w:r w:rsidRPr="00A57030">
        <w:rPr>
          <w:color w:val="000000"/>
          <w:sz w:val="26"/>
          <w:szCs w:val="26"/>
          <w:vertAlign w:val="subscript"/>
        </w:rPr>
        <w:t xml:space="preserve">. </w:t>
      </w:r>
      <w:proofErr w:type="gramStart"/>
      <w:r w:rsidRPr="00A57030">
        <w:rPr>
          <w:color w:val="000000"/>
          <w:sz w:val="26"/>
          <w:szCs w:val="26"/>
          <w:vertAlign w:val="subscript"/>
        </w:rPr>
        <w:t xml:space="preserve">КДУ)  </w:t>
      </w:r>
      <w:r w:rsidRPr="00A57030">
        <w:rPr>
          <w:color w:val="000000"/>
          <w:sz w:val="26"/>
          <w:szCs w:val="26"/>
        </w:rPr>
        <w:t>=</w:t>
      </w:r>
      <w:proofErr w:type="gramEnd"/>
      <w:r w:rsidRPr="00A57030">
        <w:rPr>
          <w:color w:val="000000"/>
          <w:sz w:val="26"/>
          <w:szCs w:val="26"/>
        </w:rPr>
        <w:t xml:space="preserve"> 64,7/120,82*100 = 53,6 %</w:t>
      </w:r>
    </w:p>
    <w:p w14:paraId="1D8757E0" w14:textId="77777777" w:rsidR="00FF5C36" w:rsidRPr="00A57030" w:rsidRDefault="00FF5C36" w:rsidP="00FF5C3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A57030">
        <w:rPr>
          <w:color w:val="000000"/>
          <w:sz w:val="26"/>
          <w:szCs w:val="26"/>
          <w:lang w:val="en-US"/>
        </w:rPr>
        <w:t>S</w:t>
      </w:r>
      <w:r w:rsidRPr="00A57030">
        <w:rPr>
          <w:color w:val="000000"/>
          <w:sz w:val="26"/>
          <w:szCs w:val="26"/>
          <w:vertAlign w:val="subscript"/>
        </w:rPr>
        <w:t xml:space="preserve">7 (кол-во участников клубных </w:t>
      </w:r>
      <w:proofErr w:type="gramStart"/>
      <w:r w:rsidRPr="00A57030">
        <w:rPr>
          <w:color w:val="000000"/>
          <w:sz w:val="26"/>
          <w:szCs w:val="26"/>
          <w:vertAlign w:val="subscript"/>
        </w:rPr>
        <w:t xml:space="preserve">формирований)  </w:t>
      </w:r>
      <w:r w:rsidRPr="00A57030">
        <w:rPr>
          <w:color w:val="000000"/>
          <w:sz w:val="26"/>
          <w:szCs w:val="26"/>
        </w:rPr>
        <w:t>=</w:t>
      </w:r>
      <w:proofErr w:type="gramEnd"/>
      <w:r w:rsidRPr="00A57030">
        <w:rPr>
          <w:color w:val="000000"/>
          <w:sz w:val="26"/>
          <w:szCs w:val="26"/>
        </w:rPr>
        <w:t xml:space="preserve"> 5,0/5,17*100 = 96,7 %</w:t>
      </w:r>
    </w:p>
    <w:p w14:paraId="6C42E864" w14:textId="77777777" w:rsidR="00FF5C36" w:rsidRPr="00A57030" w:rsidRDefault="00FF5C36" w:rsidP="00FF5C3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A57030">
        <w:rPr>
          <w:color w:val="000000"/>
          <w:sz w:val="26"/>
          <w:szCs w:val="26"/>
          <w:lang w:val="en-US"/>
        </w:rPr>
        <w:t>S</w:t>
      </w:r>
      <w:r w:rsidRPr="00A57030">
        <w:rPr>
          <w:color w:val="000000"/>
          <w:sz w:val="26"/>
          <w:szCs w:val="26"/>
          <w:vertAlign w:val="subscript"/>
        </w:rPr>
        <w:t xml:space="preserve">8 (кол-во </w:t>
      </w:r>
      <w:proofErr w:type="spellStart"/>
      <w:r w:rsidRPr="00A57030">
        <w:rPr>
          <w:color w:val="000000"/>
          <w:sz w:val="26"/>
          <w:szCs w:val="26"/>
          <w:vertAlign w:val="subscript"/>
        </w:rPr>
        <w:t>платн</w:t>
      </w:r>
      <w:proofErr w:type="spellEnd"/>
      <w:r w:rsidRPr="00A57030">
        <w:rPr>
          <w:color w:val="000000"/>
          <w:sz w:val="26"/>
          <w:szCs w:val="26"/>
          <w:vertAlign w:val="subscript"/>
        </w:rPr>
        <w:t xml:space="preserve">. </w:t>
      </w:r>
      <w:proofErr w:type="spellStart"/>
      <w:r w:rsidRPr="00A57030">
        <w:rPr>
          <w:color w:val="000000"/>
          <w:sz w:val="26"/>
          <w:szCs w:val="26"/>
          <w:vertAlign w:val="subscript"/>
        </w:rPr>
        <w:t>посещ</w:t>
      </w:r>
      <w:proofErr w:type="spellEnd"/>
      <w:r w:rsidRPr="00A57030">
        <w:rPr>
          <w:color w:val="000000"/>
          <w:sz w:val="26"/>
          <w:szCs w:val="26"/>
          <w:vertAlign w:val="subscript"/>
        </w:rPr>
        <w:t>. КДО «Прометей»</w:t>
      </w:r>
      <w:r w:rsidRPr="00A57030">
        <w:rPr>
          <w:color w:val="000000"/>
          <w:sz w:val="26"/>
          <w:szCs w:val="26"/>
        </w:rPr>
        <w:t>) = 113,3/67,5*100 =167,9% ≈100%</w:t>
      </w:r>
    </w:p>
    <w:p w14:paraId="5DDA311F" w14:textId="77777777" w:rsidR="00FF5C36" w:rsidRPr="00A57030" w:rsidRDefault="00FF5C36" w:rsidP="00FF5C3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A57030">
        <w:rPr>
          <w:color w:val="000000"/>
          <w:sz w:val="26"/>
          <w:szCs w:val="26"/>
          <w:lang w:val="en-US"/>
        </w:rPr>
        <w:t>S</w:t>
      </w:r>
      <w:r w:rsidRPr="00A57030">
        <w:rPr>
          <w:color w:val="000000"/>
          <w:sz w:val="26"/>
          <w:szCs w:val="26"/>
          <w:vertAlign w:val="subscript"/>
        </w:rPr>
        <w:t xml:space="preserve">9 (кол-во посещений </w:t>
      </w:r>
      <w:proofErr w:type="gramStart"/>
      <w:r w:rsidRPr="00A57030">
        <w:rPr>
          <w:color w:val="000000"/>
          <w:sz w:val="26"/>
          <w:szCs w:val="26"/>
          <w:vertAlign w:val="subscript"/>
        </w:rPr>
        <w:t xml:space="preserve">музеев)  </w:t>
      </w:r>
      <w:r w:rsidRPr="00A57030">
        <w:rPr>
          <w:color w:val="000000"/>
          <w:sz w:val="26"/>
          <w:szCs w:val="26"/>
        </w:rPr>
        <w:t>=</w:t>
      </w:r>
      <w:proofErr w:type="gramEnd"/>
      <w:r w:rsidRPr="00A57030">
        <w:rPr>
          <w:color w:val="000000"/>
          <w:sz w:val="26"/>
          <w:szCs w:val="26"/>
        </w:rPr>
        <w:t xml:space="preserve"> 59,4/40,7*100 = 146 % ≈100%</w:t>
      </w:r>
    </w:p>
    <w:p w14:paraId="169B6894" w14:textId="77777777" w:rsidR="00FF5C36" w:rsidRPr="00A57030" w:rsidRDefault="00FF5C36" w:rsidP="00FF5C3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A57030">
        <w:rPr>
          <w:color w:val="000000"/>
          <w:sz w:val="26"/>
          <w:szCs w:val="26"/>
          <w:lang w:val="en-US"/>
        </w:rPr>
        <w:t>S</w:t>
      </w:r>
      <w:r w:rsidRPr="00A57030">
        <w:rPr>
          <w:color w:val="000000"/>
          <w:sz w:val="26"/>
          <w:szCs w:val="26"/>
          <w:vertAlign w:val="subscript"/>
        </w:rPr>
        <w:t xml:space="preserve">10 (доля музейных предметов) </w:t>
      </w:r>
      <w:r w:rsidRPr="00A57030">
        <w:rPr>
          <w:color w:val="000000"/>
          <w:sz w:val="26"/>
          <w:szCs w:val="26"/>
        </w:rPr>
        <w:t>= 26,0/26,0*100 = 100 %</w:t>
      </w:r>
    </w:p>
    <w:p w14:paraId="6307A1F9" w14:textId="77777777" w:rsidR="00FF5C36" w:rsidRPr="00A57030" w:rsidRDefault="00FF5C36" w:rsidP="00FF5C3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A57030">
        <w:rPr>
          <w:color w:val="000000"/>
          <w:sz w:val="26"/>
          <w:szCs w:val="26"/>
          <w:lang w:val="en-US"/>
        </w:rPr>
        <w:t>S</w:t>
      </w:r>
      <w:r w:rsidRPr="00A57030">
        <w:rPr>
          <w:color w:val="000000"/>
          <w:sz w:val="26"/>
          <w:szCs w:val="26"/>
          <w:vertAlign w:val="subscript"/>
        </w:rPr>
        <w:t xml:space="preserve">11 (кол-во посещений библиотек) </w:t>
      </w:r>
      <w:r w:rsidRPr="00A57030">
        <w:rPr>
          <w:color w:val="000000"/>
          <w:sz w:val="26"/>
          <w:szCs w:val="26"/>
        </w:rPr>
        <w:t>= 304,0/302,3*100 = 100,6 % ≈100%</w:t>
      </w:r>
    </w:p>
    <w:p w14:paraId="36DDADBE" w14:textId="77777777" w:rsidR="00FF5C36" w:rsidRPr="00A57030" w:rsidRDefault="00FF5C36" w:rsidP="00FF5C3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A57030">
        <w:rPr>
          <w:color w:val="000000"/>
          <w:sz w:val="26"/>
          <w:szCs w:val="26"/>
          <w:lang w:val="en-US"/>
        </w:rPr>
        <w:t>S</w:t>
      </w:r>
      <w:r w:rsidRPr="00A57030">
        <w:rPr>
          <w:color w:val="000000"/>
          <w:sz w:val="26"/>
          <w:szCs w:val="26"/>
          <w:vertAlign w:val="subscript"/>
        </w:rPr>
        <w:t xml:space="preserve">12 (кол-во детей до 14 лет в </w:t>
      </w:r>
      <w:proofErr w:type="spellStart"/>
      <w:r w:rsidRPr="00A57030">
        <w:rPr>
          <w:color w:val="000000"/>
          <w:sz w:val="26"/>
          <w:szCs w:val="26"/>
          <w:vertAlign w:val="subscript"/>
        </w:rPr>
        <w:t>библиот</w:t>
      </w:r>
      <w:proofErr w:type="spellEnd"/>
      <w:r w:rsidRPr="00A57030">
        <w:rPr>
          <w:color w:val="000000"/>
          <w:sz w:val="26"/>
          <w:szCs w:val="26"/>
          <w:vertAlign w:val="subscript"/>
        </w:rPr>
        <w:t xml:space="preserve">.) </w:t>
      </w:r>
      <w:r w:rsidRPr="00A57030">
        <w:rPr>
          <w:color w:val="000000"/>
          <w:sz w:val="26"/>
          <w:szCs w:val="26"/>
        </w:rPr>
        <w:t>= 18,7/18,54*100 = 100,9% ≈100%</w:t>
      </w:r>
    </w:p>
    <w:p w14:paraId="715F1528" w14:textId="77777777" w:rsidR="00FF5C36" w:rsidRPr="00A57030" w:rsidRDefault="00FF5C36" w:rsidP="00FF5C3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A57030">
        <w:rPr>
          <w:color w:val="000000"/>
          <w:sz w:val="26"/>
          <w:szCs w:val="26"/>
          <w:lang w:val="en-US"/>
        </w:rPr>
        <w:t>S</w:t>
      </w:r>
      <w:r w:rsidRPr="00A57030">
        <w:rPr>
          <w:color w:val="000000"/>
          <w:sz w:val="26"/>
          <w:szCs w:val="26"/>
          <w:vertAlign w:val="subscript"/>
        </w:rPr>
        <w:t xml:space="preserve">13 (кол-во детей, обучающихся в МБУДО) </w:t>
      </w:r>
      <w:r w:rsidRPr="00A57030">
        <w:rPr>
          <w:color w:val="000000"/>
          <w:sz w:val="26"/>
          <w:szCs w:val="26"/>
        </w:rPr>
        <w:t>= 1221/1190*100 = 102,6%≈100%</w:t>
      </w:r>
    </w:p>
    <w:p w14:paraId="67BB9624" w14:textId="77777777" w:rsidR="00FF5C36" w:rsidRPr="00A57030" w:rsidRDefault="00FF5C36" w:rsidP="00FF5C3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A57030">
        <w:rPr>
          <w:color w:val="000000"/>
          <w:sz w:val="26"/>
          <w:szCs w:val="26"/>
          <w:lang w:val="en-US"/>
        </w:rPr>
        <w:t>S</w:t>
      </w:r>
      <w:r w:rsidRPr="00A57030">
        <w:rPr>
          <w:color w:val="000000"/>
          <w:sz w:val="26"/>
          <w:szCs w:val="26"/>
          <w:vertAlign w:val="subscript"/>
        </w:rPr>
        <w:t xml:space="preserve">14 (кол-во участий в конкурсах) </w:t>
      </w:r>
      <w:r w:rsidRPr="00A57030">
        <w:rPr>
          <w:color w:val="000000"/>
          <w:sz w:val="26"/>
          <w:szCs w:val="26"/>
        </w:rPr>
        <w:t>= 725 /210*100 = 345,2 %≈100%</w:t>
      </w:r>
    </w:p>
    <w:p w14:paraId="227BD199" w14:textId="77777777" w:rsidR="00FF5C36" w:rsidRPr="00A57030" w:rsidRDefault="00FF5C36" w:rsidP="00FF5C3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A57030">
        <w:rPr>
          <w:color w:val="000000"/>
          <w:sz w:val="26"/>
          <w:szCs w:val="26"/>
          <w:lang w:val="en-US"/>
        </w:rPr>
        <w:t>S</w:t>
      </w:r>
      <w:r w:rsidRPr="00A57030">
        <w:rPr>
          <w:color w:val="000000"/>
          <w:sz w:val="26"/>
          <w:szCs w:val="26"/>
          <w:vertAlign w:val="subscript"/>
        </w:rPr>
        <w:t xml:space="preserve">15 (кол-во </w:t>
      </w:r>
      <w:proofErr w:type="spellStart"/>
      <w:r w:rsidRPr="00A57030">
        <w:rPr>
          <w:color w:val="000000"/>
          <w:sz w:val="26"/>
          <w:szCs w:val="26"/>
          <w:vertAlign w:val="subscript"/>
        </w:rPr>
        <w:t>меропр</w:t>
      </w:r>
      <w:proofErr w:type="spellEnd"/>
      <w:r w:rsidRPr="00A57030">
        <w:rPr>
          <w:color w:val="000000"/>
          <w:sz w:val="26"/>
          <w:szCs w:val="26"/>
          <w:vertAlign w:val="subscript"/>
        </w:rPr>
        <w:t xml:space="preserve">. СОНКО) </w:t>
      </w:r>
      <w:r w:rsidRPr="00A57030">
        <w:rPr>
          <w:color w:val="000000"/>
          <w:sz w:val="26"/>
          <w:szCs w:val="26"/>
        </w:rPr>
        <w:t>= 163/77*100 = 211,7 %≈100%</w:t>
      </w:r>
    </w:p>
    <w:p w14:paraId="0324B15A" w14:textId="77777777" w:rsidR="00FF5C36" w:rsidRPr="00A57030" w:rsidRDefault="00FF5C36" w:rsidP="00FF5C3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A57030">
        <w:rPr>
          <w:color w:val="000000"/>
          <w:sz w:val="26"/>
          <w:szCs w:val="26"/>
          <w:lang w:val="en-US"/>
        </w:rPr>
        <w:t>S</w:t>
      </w:r>
      <w:r w:rsidRPr="00A57030">
        <w:rPr>
          <w:color w:val="000000"/>
          <w:sz w:val="26"/>
          <w:szCs w:val="26"/>
          <w:vertAlign w:val="subscript"/>
        </w:rPr>
        <w:t xml:space="preserve">16 (кол-во выставок-ярмарок) </w:t>
      </w:r>
      <w:r w:rsidRPr="00A57030">
        <w:rPr>
          <w:color w:val="000000"/>
          <w:sz w:val="26"/>
          <w:szCs w:val="26"/>
        </w:rPr>
        <w:t>= 12/12*100 = 100 %</w:t>
      </w:r>
    </w:p>
    <w:p w14:paraId="31B48A36" w14:textId="77777777" w:rsidR="00FF5C36" w:rsidRPr="00A57030" w:rsidRDefault="00FF5C36" w:rsidP="00FF5C3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A57030">
        <w:rPr>
          <w:color w:val="000000"/>
          <w:sz w:val="26"/>
          <w:szCs w:val="26"/>
          <w:lang w:val="en-US"/>
        </w:rPr>
        <w:t>S</w:t>
      </w:r>
      <w:r w:rsidRPr="00A57030">
        <w:rPr>
          <w:color w:val="000000"/>
          <w:sz w:val="26"/>
          <w:szCs w:val="26"/>
          <w:vertAlign w:val="subscript"/>
        </w:rPr>
        <w:t xml:space="preserve">17 (кол-во публикаций) </w:t>
      </w:r>
      <w:r w:rsidRPr="00A57030">
        <w:rPr>
          <w:color w:val="000000"/>
          <w:sz w:val="26"/>
          <w:szCs w:val="26"/>
        </w:rPr>
        <w:t>= 11/11*100 = 100 %</w:t>
      </w:r>
    </w:p>
    <w:p w14:paraId="7626FC27" w14:textId="77777777" w:rsidR="00FF5C36" w:rsidRPr="00A57030" w:rsidRDefault="00FF5C36" w:rsidP="00FF5C3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A57030">
        <w:rPr>
          <w:color w:val="000000"/>
          <w:sz w:val="26"/>
          <w:szCs w:val="26"/>
          <w:lang w:val="en-US"/>
        </w:rPr>
        <w:t>S</w:t>
      </w:r>
      <w:r w:rsidRPr="00A57030">
        <w:rPr>
          <w:color w:val="000000"/>
          <w:sz w:val="26"/>
          <w:szCs w:val="26"/>
          <w:vertAlign w:val="subscript"/>
        </w:rPr>
        <w:t xml:space="preserve">18 (кол-во волонтеров культуры) </w:t>
      </w:r>
      <w:r w:rsidRPr="00A57030">
        <w:rPr>
          <w:color w:val="000000"/>
          <w:sz w:val="26"/>
          <w:szCs w:val="26"/>
        </w:rPr>
        <w:t>= 157/65*100 = 241,5 %≈100%</w:t>
      </w:r>
    </w:p>
    <w:p w14:paraId="50A46066" w14:textId="77777777" w:rsidR="00FF5C36" w:rsidRPr="00A57030" w:rsidRDefault="00FF5C36" w:rsidP="00FF5C36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4D130930" w14:textId="77777777" w:rsidR="00FF5C36" w:rsidRPr="00A57030" w:rsidRDefault="00FF5C36" w:rsidP="00FF5C3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  <w:lang w:val="en-US"/>
        </w:rPr>
        <w:t>S</w:t>
      </w:r>
      <w:r w:rsidRPr="00A57030">
        <w:rPr>
          <w:rFonts w:ascii="Times New Roman" w:hAnsi="Times New Roman"/>
          <w:sz w:val="26"/>
          <w:szCs w:val="26"/>
          <w:vertAlign w:val="subscript"/>
          <w:lang w:val="en-US"/>
        </w:rPr>
        <w:t>i</w:t>
      </w:r>
      <w:r w:rsidRPr="00A57030">
        <w:rPr>
          <w:rFonts w:ascii="Times New Roman" w:hAnsi="Times New Roman"/>
          <w:sz w:val="26"/>
          <w:szCs w:val="26"/>
        </w:rPr>
        <w:t xml:space="preserve"> = (</w:t>
      </w:r>
      <w:r w:rsidRPr="00A57030">
        <w:rPr>
          <w:rFonts w:ascii="Times New Roman" w:hAnsi="Times New Roman"/>
          <w:sz w:val="26"/>
          <w:szCs w:val="26"/>
          <w:lang w:val="en-US"/>
        </w:rPr>
        <w:t>P</w:t>
      </w:r>
      <w:r w:rsidRPr="00A57030">
        <w:rPr>
          <w:rFonts w:ascii="Times New Roman" w:hAnsi="Times New Roman"/>
          <w:sz w:val="26"/>
          <w:szCs w:val="26"/>
          <w:vertAlign w:val="subscript"/>
          <w:lang w:val="en-US"/>
        </w:rPr>
        <w:t>i</w:t>
      </w:r>
      <w:r w:rsidRPr="00A57030">
        <w:rPr>
          <w:rFonts w:ascii="Times New Roman" w:hAnsi="Times New Roman"/>
          <w:sz w:val="26"/>
          <w:szCs w:val="26"/>
        </w:rPr>
        <w:t xml:space="preserve"> / </w:t>
      </w:r>
      <w:r w:rsidRPr="00A57030">
        <w:rPr>
          <w:rFonts w:ascii="Times New Roman" w:hAnsi="Times New Roman"/>
          <w:sz w:val="26"/>
          <w:szCs w:val="26"/>
          <w:lang w:val="en-US"/>
        </w:rPr>
        <w:t>F</w:t>
      </w:r>
      <w:r w:rsidRPr="00A57030">
        <w:rPr>
          <w:rFonts w:ascii="Times New Roman" w:hAnsi="Times New Roman"/>
          <w:sz w:val="26"/>
          <w:szCs w:val="26"/>
          <w:vertAlign w:val="subscript"/>
          <w:lang w:val="en-US"/>
        </w:rPr>
        <w:t>i</w:t>
      </w:r>
      <w:r w:rsidRPr="00A57030">
        <w:rPr>
          <w:rFonts w:ascii="Times New Roman" w:hAnsi="Times New Roman"/>
          <w:sz w:val="26"/>
          <w:szCs w:val="26"/>
        </w:rPr>
        <w:t>) *100%</w:t>
      </w:r>
    </w:p>
    <w:p w14:paraId="6E5451FF" w14:textId="77777777" w:rsidR="00FF5C36" w:rsidRPr="00A57030" w:rsidRDefault="00FF5C36" w:rsidP="00FF5C36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A57030">
        <w:rPr>
          <w:rFonts w:ascii="Times New Roman" w:hAnsi="Times New Roman"/>
        </w:rPr>
        <w:t>(для индикаторов, желаемой тенденцией развития которых является снижение значений).</w:t>
      </w:r>
    </w:p>
    <w:p w14:paraId="33DAA27E" w14:textId="77777777" w:rsidR="00FF5C36" w:rsidRPr="00A57030" w:rsidRDefault="00FF5C36" w:rsidP="00FF5C3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A57030">
        <w:rPr>
          <w:color w:val="000000"/>
          <w:sz w:val="26"/>
          <w:szCs w:val="26"/>
          <w:lang w:val="en-US"/>
        </w:rPr>
        <w:t>S</w:t>
      </w:r>
      <w:r w:rsidRPr="00A57030">
        <w:rPr>
          <w:color w:val="000000"/>
          <w:sz w:val="26"/>
          <w:szCs w:val="26"/>
          <w:vertAlign w:val="subscript"/>
        </w:rPr>
        <w:t xml:space="preserve">2 (доля зданий в </w:t>
      </w:r>
      <w:proofErr w:type="spellStart"/>
      <w:r w:rsidRPr="00A57030">
        <w:rPr>
          <w:color w:val="000000"/>
          <w:sz w:val="26"/>
          <w:szCs w:val="26"/>
          <w:vertAlign w:val="subscript"/>
        </w:rPr>
        <w:t>удовл</w:t>
      </w:r>
      <w:proofErr w:type="spellEnd"/>
      <w:r w:rsidRPr="00A57030">
        <w:rPr>
          <w:color w:val="000000"/>
          <w:sz w:val="26"/>
          <w:szCs w:val="26"/>
          <w:vertAlign w:val="subscript"/>
        </w:rPr>
        <w:t xml:space="preserve">. </w:t>
      </w:r>
      <w:proofErr w:type="spellStart"/>
      <w:proofErr w:type="gramStart"/>
      <w:r w:rsidRPr="00A57030">
        <w:rPr>
          <w:color w:val="000000"/>
          <w:sz w:val="26"/>
          <w:szCs w:val="26"/>
          <w:vertAlign w:val="subscript"/>
        </w:rPr>
        <w:t>состянии</w:t>
      </w:r>
      <w:proofErr w:type="spellEnd"/>
      <w:r w:rsidRPr="00A57030">
        <w:rPr>
          <w:color w:val="000000"/>
          <w:sz w:val="26"/>
          <w:szCs w:val="26"/>
          <w:vertAlign w:val="subscript"/>
        </w:rPr>
        <w:t xml:space="preserve">)  </w:t>
      </w:r>
      <w:r w:rsidRPr="00A57030">
        <w:rPr>
          <w:color w:val="000000"/>
          <w:sz w:val="26"/>
          <w:szCs w:val="26"/>
        </w:rPr>
        <w:t>=</w:t>
      </w:r>
      <w:proofErr w:type="gramEnd"/>
      <w:r w:rsidRPr="00A57030">
        <w:rPr>
          <w:color w:val="000000"/>
          <w:sz w:val="26"/>
          <w:szCs w:val="26"/>
        </w:rPr>
        <w:t xml:space="preserve"> 10/10*100 = 100 %</w:t>
      </w:r>
    </w:p>
    <w:p w14:paraId="6598832E" w14:textId="77777777" w:rsidR="00FF5C36" w:rsidRPr="00A57030" w:rsidRDefault="00FF5C36" w:rsidP="00FF5C36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6ED5986" w14:textId="083828C9" w:rsidR="00FF5C36" w:rsidRPr="00A57030" w:rsidRDefault="00FF5C36" w:rsidP="00A4070F">
      <w:pPr>
        <w:pStyle w:val="a6"/>
        <w:numPr>
          <w:ilvl w:val="0"/>
          <w:numId w:val="1"/>
        </w:numPr>
        <w:spacing w:before="0" w:beforeAutospacing="0" w:after="0" w:afterAutospacing="0"/>
        <w:ind w:left="0" w:firstLine="0"/>
        <w:rPr>
          <w:sz w:val="26"/>
          <w:szCs w:val="26"/>
        </w:rPr>
      </w:pPr>
      <w:r w:rsidRPr="00A57030">
        <w:rPr>
          <w:sz w:val="26"/>
          <w:szCs w:val="26"/>
        </w:rPr>
        <w:t xml:space="preserve">Оценка степени соответствия запланированному уровню затрат и эффективности использования в муниципальной программе средств бюджета города: </w:t>
      </w:r>
    </w:p>
    <w:p w14:paraId="081CBDCA" w14:textId="77777777" w:rsidR="00FF5C36" w:rsidRPr="00A57030" w:rsidRDefault="00FF5C36" w:rsidP="00A4070F">
      <w:pPr>
        <w:pStyle w:val="a3"/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en-US"/>
        </w:rPr>
      </w:pPr>
      <w:r w:rsidRPr="00A57030">
        <w:rPr>
          <w:rFonts w:ascii="Times New Roman" w:hAnsi="Times New Roman"/>
          <w:sz w:val="26"/>
          <w:szCs w:val="26"/>
          <w:lang w:val="en-US"/>
        </w:rPr>
        <w:t>Fin = К/L*100% = 207463,9/208596,2*100= 99,5%</w:t>
      </w:r>
    </w:p>
    <w:p w14:paraId="51A9AA40" w14:textId="77777777" w:rsidR="00FF5C36" w:rsidRPr="00A57030" w:rsidRDefault="00FF5C36" w:rsidP="00FF5C36">
      <w:pPr>
        <w:pStyle w:val="a6"/>
        <w:spacing w:before="0" w:beforeAutospacing="0" w:after="0" w:afterAutospacing="0"/>
        <w:rPr>
          <w:sz w:val="26"/>
          <w:szCs w:val="26"/>
        </w:rPr>
      </w:pPr>
    </w:p>
    <w:p w14:paraId="74F5381B" w14:textId="77777777" w:rsidR="00FF5C36" w:rsidRPr="00A57030" w:rsidRDefault="00FF5C36" w:rsidP="00A4070F">
      <w:pPr>
        <w:pStyle w:val="a6"/>
        <w:numPr>
          <w:ilvl w:val="0"/>
          <w:numId w:val="1"/>
        </w:numPr>
        <w:spacing w:before="0" w:beforeAutospacing="0" w:after="0" w:afterAutospacing="0"/>
        <w:ind w:left="0" w:firstLine="0"/>
        <w:rPr>
          <w:sz w:val="26"/>
          <w:szCs w:val="26"/>
        </w:rPr>
      </w:pPr>
      <w:r w:rsidRPr="00A57030">
        <w:rPr>
          <w:sz w:val="26"/>
          <w:szCs w:val="26"/>
        </w:rPr>
        <w:t>Оценка степени реализации мероприятий муниципальной программы:</w:t>
      </w:r>
    </w:p>
    <w:p w14:paraId="7E76625C" w14:textId="77777777" w:rsidR="00FF5C36" w:rsidRPr="00A57030" w:rsidRDefault="00FF5C36" w:rsidP="00FF5C36">
      <w:pPr>
        <w:pStyle w:val="a3"/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en-US"/>
        </w:rPr>
      </w:pPr>
      <w:proofErr w:type="gramStart"/>
      <w:r w:rsidRPr="00A57030">
        <w:rPr>
          <w:rFonts w:ascii="Times New Roman" w:hAnsi="Times New Roman"/>
          <w:sz w:val="26"/>
          <w:szCs w:val="26"/>
          <w:lang w:val="en-US"/>
        </w:rPr>
        <w:t>Mer  =</w:t>
      </w:r>
      <w:proofErr w:type="gramEnd"/>
      <w:r w:rsidRPr="00A57030">
        <w:rPr>
          <w:rFonts w:ascii="Times New Roman" w:hAnsi="Times New Roman"/>
          <w:sz w:val="26"/>
          <w:szCs w:val="26"/>
          <w:lang w:val="en-US"/>
        </w:rPr>
        <w:t xml:space="preserve">  (1/n) *  </w:t>
      </w:r>
      <w:r w:rsidRPr="00A57030">
        <w:rPr>
          <w:rFonts w:ascii="Times New Roman" w:hAnsi="Times New Roman"/>
          <w:sz w:val="26"/>
          <w:szCs w:val="26"/>
          <w:lang w:val="en-US"/>
        </w:rPr>
        <w:sym w:font="Symbol" w:char="F0E5"/>
      </w:r>
      <w:r w:rsidRPr="00A57030">
        <w:rPr>
          <w:rFonts w:ascii="Times New Roman" w:hAnsi="Times New Roman"/>
          <w:sz w:val="26"/>
          <w:szCs w:val="26"/>
          <w:lang w:val="en-US"/>
        </w:rPr>
        <w:t>(</w:t>
      </w:r>
      <w:proofErr w:type="spellStart"/>
      <w:r w:rsidRPr="00A57030">
        <w:rPr>
          <w:rFonts w:ascii="Times New Roman" w:hAnsi="Times New Roman"/>
          <w:sz w:val="26"/>
          <w:szCs w:val="26"/>
          <w:lang w:val="en-US"/>
        </w:rPr>
        <w:t>Rj</w:t>
      </w:r>
      <w:proofErr w:type="spellEnd"/>
      <w:r w:rsidRPr="00A57030">
        <w:rPr>
          <w:rFonts w:ascii="Times New Roman" w:hAnsi="Times New Roman"/>
          <w:sz w:val="26"/>
          <w:szCs w:val="26"/>
          <w:lang w:val="en-US"/>
        </w:rPr>
        <w:t>*100%) = 1/28 * (28*100%) = 100%</w:t>
      </w:r>
    </w:p>
    <w:p w14:paraId="04D2ECF7" w14:textId="2DA261B1" w:rsidR="00FF5C36" w:rsidRPr="00A57030" w:rsidRDefault="00FF5C36" w:rsidP="00A4070F">
      <w:pPr>
        <w:pStyle w:val="a6"/>
        <w:numPr>
          <w:ilvl w:val="0"/>
          <w:numId w:val="1"/>
        </w:numPr>
        <w:spacing w:before="0" w:beforeAutospacing="0" w:after="0" w:afterAutospacing="0"/>
        <w:ind w:left="0" w:firstLine="0"/>
        <w:rPr>
          <w:sz w:val="26"/>
          <w:szCs w:val="26"/>
        </w:rPr>
      </w:pPr>
      <w:r w:rsidRPr="00A57030">
        <w:rPr>
          <w:sz w:val="26"/>
          <w:szCs w:val="26"/>
        </w:rPr>
        <w:t>Комплексная оценка эффективности реализации Программы</w:t>
      </w:r>
    </w:p>
    <w:p w14:paraId="70962769" w14:textId="64FE9D2E" w:rsidR="00FF5C36" w:rsidRPr="00A57030" w:rsidRDefault="00FF5C36" w:rsidP="00A4070F">
      <w:pPr>
        <w:pStyle w:val="a3"/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en-US"/>
        </w:rPr>
      </w:pPr>
      <w:r w:rsidRPr="00A57030">
        <w:rPr>
          <w:rFonts w:ascii="Times New Roman" w:hAnsi="Times New Roman"/>
          <w:sz w:val="26"/>
          <w:szCs w:val="26"/>
          <w:lang w:val="en-US"/>
        </w:rPr>
        <w:t>O = (</w:t>
      </w:r>
      <w:proofErr w:type="spellStart"/>
      <w:r w:rsidRPr="00A57030">
        <w:rPr>
          <w:rFonts w:ascii="Times New Roman" w:hAnsi="Times New Roman"/>
          <w:sz w:val="26"/>
          <w:szCs w:val="26"/>
          <w:lang w:val="en-US"/>
        </w:rPr>
        <w:t>Cel</w:t>
      </w:r>
      <w:proofErr w:type="spellEnd"/>
      <w:r w:rsidRPr="00A57030">
        <w:rPr>
          <w:rFonts w:ascii="Times New Roman" w:hAnsi="Times New Roman"/>
          <w:sz w:val="26"/>
          <w:szCs w:val="26"/>
          <w:lang w:val="en-US"/>
        </w:rPr>
        <w:t xml:space="preserve"> + Fin + Mer)/3 = (96,3 + 99,5 + 100)/3 = 98,6%</w:t>
      </w:r>
    </w:p>
    <w:p w14:paraId="4B72D36A" w14:textId="77777777" w:rsidR="00FF5C36" w:rsidRPr="00A57030" w:rsidRDefault="00FF5C36" w:rsidP="00FF5C36">
      <w:pPr>
        <w:rPr>
          <w:rFonts w:ascii="Times New Roman" w:hAnsi="Times New Roman"/>
          <w:sz w:val="26"/>
          <w:szCs w:val="26"/>
        </w:rPr>
      </w:pPr>
    </w:p>
    <w:p w14:paraId="0F25757C" w14:textId="77777777" w:rsidR="00FF5C36" w:rsidRPr="00A57030" w:rsidRDefault="00FF5C36" w:rsidP="00FF5C36">
      <w:pPr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t>Начальник МКУ «Управление культуры,</w:t>
      </w:r>
    </w:p>
    <w:p w14:paraId="2B18BFB5" w14:textId="77777777" w:rsidR="00FF5C36" w:rsidRPr="00A57030" w:rsidRDefault="00FF5C36" w:rsidP="00FF5C36">
      <w:pPr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sz w:val="26"/>
          <w:szCs w:val="26"/>
        </w:rPr>
        <w:t>спорта и молодежной политики» г. Рубцовска                                 М.А. Зорина</w:t>
      </w:r>
    </w:p>
    <w:p w14:paraId="6F7F5C4A" w14:textId="77777777" w:rsidR="00FF5C36" w:rsidRPr="00A57030" w:rsidRDefault="00FF5C36" w:rsidP="00FF5C36">
      <w:pPr>
        <w:rPr>
          <w:rFonts w:ascii="Times New Roman" w:hAnsi="Times New Roman"/>
          <w:sz w:val="18"/>
          <w:szCs w:val="18"/>
        </w:rPr>
      </w:pPr>
    </w:p>
    <w:p w14:paraId="3C7ED0CE" w14:textId="77777777" w:rsidR="00FF5C36" w:rsidRPr="00A57030" w:rsidRDefault="00FF5C36" w:rsidP="00FF5C36">
      <w:pPr>
        <w:rPr>
          <w:rFonts w:ascii="Times New Roman" w:hAnsi="Times New Roman"/>
          <w:sz w:val="18"/>
          <w:szCs w:val="18"/>
        </w:rPr>
      </w:pPr>
      <w:r w:rsidRPr="00A57030">
        <w:rPr>
          <w:rFonts w:ascii="Times New Roman" w:hAnsi="Times New Roman"/>
          <w:sz w:val="18"/>
          <w:szCs w:val="18"/>
        </w:rPr>
        <w:t>Ласкина И.А.</w:t>
      </w:r>
    </w:p>
    <w:p w14:paraId="681D497F" w14:textId="77777777" w:rsidR="00FF5C36" w:rsidRPr="00FF5C36" w:rsidRDefault="00FF5C36" w:rsidP="00FF5C36">
      <w:pPr>
        <w:rPr>
          <w:rFonts w:ascii="Times New Roman" w:hAnsi="Times New Roman"/>
        </w:rPr>
      </w:pPr>
      <w:r w:rsidRPr="00A57030">
        <w:rPr>
          <w:rFonts w:ascii="Times New Roman" w:hAnsi="Times New Roman"/>
          <w:sz w:val="18"/>
          <w:szCs w:val="18"/>
        </w:rPr>
        <w:t>78-060(601)</w:t>
      </w:r>
    </w:p>
    <w:p w14:paraId="749D1C70" w14:textId="77777777" w:rsidR="00FF5C36" w:rsidRPr="00FF5C36" w:rsidRDefault="00FF5C36">
      <w:pPr>
        <w:jc w:val="both"/>
        <w:rPr>
          <w:rFonts w:ascii="Times New Roman" w:hAnsi="Times New Roman"/>
          <w:sz w:val="26"/>
          <w:szCs w:val="26"/>
        </w:rPr>
      </w:pPr>
    </w:p>
    <w:sectPr w:rsidR="00FF5C36" w:rsidRPr="00FF5C36" w:rsidSect="0088014A">
      <w:pgSz w:w="11906" w:h="16838"/>
      <w:pgMar w:top="709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E79C4"/>
    <w:multiLevelType w:val="hybridMultilevel"/>
    <w:tmpl w:val="CC6262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D0B21"/>
    <w:multiLevelType w:val="hybridMultilevel"/>
    <w:tmpl w:val="0CD0CB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8613586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851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71"/>
    <w:rsid w:val="00002394"/>
    <w:rsid w:val="0000287E"/>
    <w:rsid w:val="0002612B"/>
    <w:rsid w:val="000361D8"/>
    <w:rsid w:val="00081D93"/>
    <w:rsid w:val="0009018C"/>
    <w:rsid w:val="000A5C6E"/>
    <w:rsid w:val="000B44D3"/>
    <w:rsid w:val="000C2A2B"/>
    <w:rsid w:val="000F5D0D"/>
    <w:rsid w:val="00122B70"/>
    <w:rsid w:val="00124CE0"/>
    <w:rsid w:val="0012796D"/>
    <w:rsid w:val="00130AD3"/>
    <w:rsid w:val="001764BB"/>
    <w:rsid w:val="00183C66"/>
    <w:rsid w:val="001C054E"/>
    <w:rsid w:val="001C655A"/>
    <w:rsid w:val="001F636C"/>
    <w:rsid w:val="00204F31"/>
    <w:rsid w:val="00266974"/>
    <w:rsid w:val="002A33ED"/>
    <w:rsid w:val="002A5D21"/>
    <w:rsid w:val="002A7B69"/>
    <w:rsid w:val="003132EC"/>
    <w:rsid w:val="00315E34"/>
    <w:rsid w:val="00315F2B"/>
    <w:rsid w:val="003171C8"/>
    <w:rsid w:val="003932E7"/>
    <w:rsid w:val="003B2B03"/>
    <w:rsid w:val="003B69BC"/>
    <w:rsid w:val="003E74B3"/>
    <w:rsid w:val="00442641"/>
    <w:rsid w:val="00447C47"/>
    <w:rsid w:val="004565C5"/>
    <w:rsid w:val="004632F2"/>
    <w:rsid w:val="00472E0F"/>
    <w:rsid w:val="004E6D74"/>
    <w:rsid w:val="00515E5E"/>
    <w:rsid w:val="0058565A"/>
    <w:rsid w:val="005B2A69"/>
    <w:rsid w:val="00601111"/>
    <w:rsid w:val="006065A3"/>
    <w:rsid w:val="00622627"/>
    <w:rsid w:val="00634826"/>
    <w:rsid w:val="00664C29"/>
    <w:rsid w:val="00694802"/>
    <w:rsid w:val="006C4AFC"/>
    <w:rsid w:val="00731A4D"/>
    <w:rsid w:val="00764215"/>
    <w:rsid w:val="0079052E"/>
    <w:rsid w:val="007A7DC1"/>
    <w:rsid w:val="008522FF"/>
    <w:rsid w:val="0088014A"/>
    <w:rsid w:val="0088098C"/>
    <w:rsid w:val="00896805"/>
    <w:rsid w:val="008F4571"/>
    <w:rsid w:val="0091482A"/>
    <w:rsid w:val="00952652"/>
    <w:rsid w:val="00967CCE"/>
    <w:rsid w:val="00982ED7"/>
    <w:rsid w:val="009A6FF7"/>
    <w:rsid w:val="009B3DF2"/>
    <w:rsid w:val="00A4070F"/>
    <w:rsid w:val="00A57030"/>
    <w:rsid w:val="00A73790"/>
    <w:rsid w:val="00A76F86"/>
    <w:rsid w:val="00A90C60"/>
    <w:rsid w:val="00A94D84"/>
    <w:rsid w:val="00AA536A"/>
    <w:rsid w:val="00AB7E32"/>
    <w:rsid w:val="00AC29CA"/>
    <w:rsid w:val="00AF48DC"/>
    <w:rsid w:val="00B06127"/>
    <w:rsid w:val="00B17F0B"/>
    <w:rsid w:val="00B6040A"/>
    <w:rsid w:val="00B80D5B"/>
    <w:rsid w:val="00B93176"/>
    <w:rsid w:val="00B9778A"/>
    <w:rsid w:val="00BA1D96"/>
    <w:rsid w:val="00BB4652"/>
    <w:rsid w:val="00BD52A0"/>
    <w:rsid w:val="00C07B80"/>
    <w:rsid w:val="00C42557"/>
    <w:rsid w:val="00CB6777"/>
    <w:rsid w:val="00CF6D0A"/>
    <w:rsid w:val="00D043D5"/>
    <w:rsid w:val="00D333D3"/>
    <w:rsid w:val="00D50A3A"/>
    <w:rsid w:val="00DF6A07"/>
    <w:rsid w:val="00E17411"/>
    <w:rsid w:val="00E23795"/>
    <w:rsid w:val="00E244C6"/>
    <w:rsid w:val="00EC296C"/>
    <w:rsid w:val="00ED628B"/>
    <w:rsid w:val="00EF157F"/>
    <w:rsid w:val="00F63029"/>
    <w:rsid w:val="00FA2373"/>
    <w:rsid w:val="00FC1129"/>
    <w:rsid w:val="00FC3733"/>
    <w:rsid w:val="00FC4631"/>
    <w:rsid w:val="00FE0752"/>
    <w:rsid w:val="00FF0181"/>
    <w:rsid w:val="00FF5054"/>
    <w:rsid w:val="00FF5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6943D5"/>
  <w15:docId w15:val="{60513D6A-87ED-4425-8D56-61DFE076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571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F457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a"/>
    <w:next w:val="a"/>
    <w:link w:val="20"/>
    <w:qFormat/>
    <w:locked/>
    <w:rsid w:val="00FF505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4571"/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ConsPlusCell">
    <w:name w:val="ConsPlusCell"/>
    <w:uiPriority w:val="99"/>
    <w:rsid w:val="008F457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D50A3A"/>
    <w:pPr>
      <w:spacing w:after="200" w:line="276" w:lineRule="auto"/>
      <w:ind w:left="720"/>
      <w:contextualSpacing/>
    </w:pPr>
  </w:style>
  <w:style w:type="paragraph" w:styleId="a4">
    <w:name w:val="No Spacing"/>
    <w:link w:val="a5"/>
    <w:uiPriority w:val="99"/>
    <w:qFormat/>
    <w:rsid w:val="00D50A3A"/>
    <w:rPr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99"/>
    <w:locked/>
    <w:rsid w:val="00D50A3A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6">
    <w:name w:val="Normal (Web)"/>
    <w:basedOn w:val="a"/>
    <w:uiPriority w:val="99"/>
    <w:qFormat/>
    <w:rsid w:val="0058565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58565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F5054"/>
    <w:rPr>
      <w:rFonts w:ascii="Cambria" w:hAnsi="Cambria"/>
      <w:b/>
      <w:bCs/>
      <w:i/>
      <w:iCs/>
      <w:sz w:val="28"/>
      <w:szCs w:val="28"/>
    </w:rPr>
  </w:style>
  <w:style w:type="character" w:customStyle="1" w:styleId="hl-obj">
    <w:name w:val="hl-obj"/>
    <w:basedOn w:val="a0"/>
    <w:rsid w:val="00664C29"/>
  </w:style>
  <w:style w:type="character" w:customStyle="1" w:styleId="extendedtext-short">
    <w:name w:val="extendedtext-short"/>
    <w:uiPriority w:val="99"/>
    <w:rsid w:val="00130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2027</Words>
  <Characters>14198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реализации муниципальной программы</vt:lpstr>
    </vt:vector>
  </TitlesOfParts>
  <Company>Microsoft</Company>
  <LinksUpToDate>false</LinksUpToDate>
  <CharactersWithSpaces>16193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реализации муниципальной программы</dc:title>
  <dc:creator>Пользователь</dc:creator>
  <cp:lastModifiedBy>Мария Сергеевна Труникова</cp:lastModifiedBy>
  <cp:revision>2</cp:revision>
  <cp:lastPrinted>2023-01-30T10:04:00Z</cp:lastPrinted>
  <dcterms:created xsi:type="dcterms:W3CDTF">2023-02-16T06:59:00Z</dcterms:created>
  <dcterms:modified xsi:type="dcterms:W3CDTF">2023-02-16T06:59:00Z</dcterms:modified>
</cp:coreProperties>
</file>