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5C6518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5C6518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5C65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1C4F9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  <w:r w:rsidR="00F03B8F">
        <w:rPr>
          <w:b/>
        </w:rPr>
        <w:t xml:space="preserve"> </w:t>
      </w:r>
    </w:p>
    <w:p w:rsidR="00F03B8F" w:rsidRDefault="00F03B8F" w:rsidP="00F03B8F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5245"/>
        <w:gridCol w:w="709"/>
        <w:gridCol w:w="567"/>
      </w:tblGrid>
      <w:tr w:rsidR="00F03B8F" w:rsidRPr="006627FF" w:rsidTr="00F03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F03B8F" w:rsidRDefault="00F03B8F" w:rsidP="00F03B8F">
            <w:pPr>
              <w:pStyle w:val="a4"/>
              <w:jc w:val="center"/>
              <w:rPr>
                <w:sz w:val="22"/>
              </w:rPr>
            </w:pPr>
            <w:r w:rsidRPr="00F03B8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3B8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3B8F">
              <w:rPr>
                <w:sz w:val="22"/>
                <w:szCs w:val="22"/>
              </w:rPr>
              <w:t>/</w:t>
            </w:r>
            <w:proofErr w:type="spellStart"/>
            <w:r w:rsidRPr="00F03B8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F03B8F" w:rsidRDefault="00F03B8F" w:rsidP="00F03B8F">
            <w:pPr>
              <w:pStyle w:val="a4"/>
              <w:jc w:val="left"/>
              <w:rPr>
                <w:bCs/>
                <w:sz w:val="22"/>
              </w:rPr>
            </w:pPr>
            <w:r w:rsidRPr="00F03B8F">
              <w:rPr>
                <w:bCs/>
                <w:sz w:val="22"/>
                <w:szCs w:val="22"/>
              </w:rPr>
              <w:t>Наименование товара/</w:t>
            </w:r>
          </w:p>
          <w:p w:rsidR="00F03B8F" w:rsidRPr="00F03B8F" w:rsidRDefault="00F03B8F" w:rsidP="00F03B8F">
            <w:pPr>
              <w:pStyle w:val="a4"/>
              <w:jc w:val="center"/>
              <w:rPr>
                <w:sz w:val="22"/>
              </w:rPr>
            </w:pPr>
            <w:r w:rsidRPr="00F03B8F">
              <w:rPr>
                <w:bCs/>
                <w:sz w:val="22"/>
                <w:szCs w:val="22"/>
              </w:rPr>
              <w:t>ОКПД 2 или КТРУ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F03B8F" w:rsidRDefault="00F03B8F" w:rsidP="00F03B8F">
            <w:pPr>
              <w:pStyle w:val="a4"/>
              <w:ind w:left="-50" w:right="-96"/>
              <w:jc w:val="center"/>
              <w:rPr>
                <w:sz w:val="22"/>
              </w:rPr>
            </w:pPr>
            <w:r w:rsidRPr="00F03B8F">
              <w:rPr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F03B8F" w:rsidRDefault="00F03B8F" w:rsidP="00F03B8F">
            <w:pPr>
              <w:pStyle w:val="a4"/>
              <w:jc w:val="center"/>
              <w:rPr>
                <w:sz w:val="22"/>
              </w:rPr>
            </w:pPr>
            <w:r w:rsidRPr="00F03B8F">
              <w:rPr>
                <w:sz w:val="22"/>
                <w:szCs w:val="22"/>
              </w:rPr>
              <w:t xml:space="preserve">Ед. </w:t>
            </w:r>
            <w:proofErr w:type="spellStart"/>
            <w:r w:rsidRPr="00F03B8F">
              <w:rPr>
                <w:sz w:val="22"/>
                <w:szCs w:val="22"/>
              </w:rPr>
              <w:t>изм</w:t>
            </w:r>
            <w:proofErr w:type="spellEnd"/>
            <w:r w:rsidRPr="00F03B8F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F03B8F" w:rsidRDefault="00F03B8F" w:rsidP="00F03B8F">
            <w:pPr>
              <w:pStyle w:val="a4"/>
              <w:ind w:left="-108"/>
              <w:jc w:val="center"/>
              <w:rPr>
                <w:sz w:val="22"/>
              </w:rPr>
            </w:pPr>
            <w:r w:rsidRPr="00F03B8F">
              <w:rPr>
                <w:sz w:val="22"/>
                <w:szCs w:val="22"/>
              </w:rPr>
              <w:t>Кол-во</w:t>
            </w:r>
          </w:p>
        </w:tc>
      </w:tr>
      <w:tr w:rsidR="00F03B8F" w:rsidRPr="006627FF" w:rsidTr="00F03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Материнская плата</w:t>
            </w:r>
          </w:p>
          <w:p w:rsidR="00F03B8F" w:rsidRPr="006627FF" w:rsidRDefault="00F03B8F" w:rsidP="00964D74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26.12.10.000</w:t>
            </w:r>
            <w:r>
              <w:rPr>
                <w:sz w:val="24"/>
              </w:rPr>
              <w:t xml:space="preserve">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Количество процессоров: 1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proofErr w:type="spellStart"/>
            <w:r w:rsidRPr="006627FF">
              <w:rPr>
                <w:sz w:val="24"/>
              </w:rPr>
              <w:t>Сокет</w:t>
            </w:r>
            <w:proofErr w:type="spellEnd"/>
            <w:r w:rsidRPr="006627FF">
              <w:rPr>
                <w:sz w:val="24"/>
              </w:rPr>
              <w:t>: AM4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proofErr w:type="spellStart"/>
            <w:r w:rsidRPr="006627FF">
              <w:rPr>
                <w:sz w:val="24"/>
              </w:rPr>
              <w:t>Чипсет</w:t>
            </w:r>
            <w:proofErr w:type="spellEnd"/>
            <w:r w:rsidRPr="006627FF">
              <w:rPr>
                <w:sz w:val="24"/>
              </w:rPr>
              <w:t>: AMD A520 или эквивалент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 xml:space="preserve">Тип системы охлаждения: </w:t>
            </w:r>
            <w:proofErr w:type="gramStart"/>
            <w:r w:rsidRPr="006627FF">
              <w:rPr>
                <w:sz w:val="24"/>
              </w:rPr>
              <w:t>пассивная</w:t>
            </w:r>
            <w:proofErr w:type="gramEnd"/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Количество слотов памяти: не менее 2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Тип памяти: DDR4 DIMM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Максимальный объем памяти: 64 Гб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Общее количество разъемов SATA: 4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Количество разъемов SATA 6GB/</w:t>
            </w:r>
            <w:proofErr w:type="spellStart"/>
            <w:r w:rsidRPr="006627FF">
              <w:rPr>
                <w:sz w:val="24"/>
              </w:rPr>
              <w:t>s</w:t>
            </w:r>
            <w:proofErr w:type="spellEnd"/>
            <w:r w:rsidRPr="006627FF">
              <w:rPr>
                <w:sz w:val="24"/>
              </w:rPr>
              <w:t>: 4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 xml:space="preserve">Контроллер </w:t>
            </w:r>
            <w:proofErr w:type="spellStart"/>
            <w:r w:rsidRPr="006627FF">
              <w:rPr>
                <w:sz w:val="24"/>
              </w:rPr>
              <w:t>Ethernet</w:t>
            </w:r>
            <w:proofErr w:type="spellEnd"/>
            <w:proofErr w:type="gramStart"/>
            <w:r w:rsidRPr="006627FF">
              <w:rPr>
                <w:sz w:val="24"/>
              </w:rPr>
              <w:t xml:space="preserve"> :</w:t>
            </w:r>
            <w:proofErr w:type="gramEnd"/>
            <w:r w:rsidRPr="006627FF">
              <w:rPr>
                <w:sz w:val="24"/>
              </w:rPr>
              <w:t xml:space="preserve"> 1 Гб/с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Разъем PS/2 (комбинированный) на задней панели: есть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Количество разъемов USB на задней панели: не менее 4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Видеовыходы VGA (</w:t>
            </w:r>
            <w:proofErr w:type="spellStart"/>
            <w:r w:rsidRPr="006627FF">
              <w:rPr>
                <w:sz w:val="24"/>
              </w:rPr>
              <w:t>D-Sub</w:t>
            </w:r>
            <w:proofErr w:type="spellEnd"/>
            <w:r w:rsidRPr="006627FF">
              <w:rPr>
                <w:sz w:val="24"/>
              </w:rPr>
              <w:t>)</w:t>
            </w:r>
            <w:proofErr w:type="gramStart"/>
            <w:r w:rsidRPr="006627FF">
              <w:rPr>
                <w:sz w:val="24"/>
              </w:rPr>
              <w:t xml:space="preserve"> :</w:t>
            </w:r>
            <w:proofErr w:type="gramEnd"/>
            <w:r w:rsidRPr="006627FF">
              <w:rPr>
                <w:sz w:val="24"/>
              </w:rPr>
              <w:t xml:space="preserve"> есть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Разъем питания процессора: 4pin</w:t>
            </w:r>
          </w:p>
          <w:tbl>
            <w:tblPr>
              <w:tblW w:w="566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0"/>
            </w:tblGrid>
            <w:tr w:rsidR="00F03B8F" w:rsidRPr="006627FF" w:rsidTr="00F03B8F">
              <w:trPr>
                <w:tblCellSpacing w:w="0" w:type="dxa"/>
              </w:trPr>
              <w:tc>
                <w:tcPr>
                  <w:tcW w:w="5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0" w:type="dxa"/>
                    <w:bottom w:w="67" w:type="dxa"/>
                    <w:right w:w="399" w:type="dxa"/>
                  </w:tcMar>
                  <w:hideMark/>
                </w:tcPr>
                <w:p w:rsidR="00F03B8F" w:rsidRPr="006627FF" w:rsidRDefault="00F03B8F" w:rsidP="00F03B8F">
                  <w:r w:rsidRPr="006627FF">
                    <w:t xml:space="preserve">Основной разъем питания: 24 </w:t>
                  </w:r>
                  <w:proofErr w:type="spellStart"/>
                  <w:r w:rsidRPr="006627FF">
                    <w:t>pin</w:t>
                  </w:r>
                  <w:proofErr w:type="spellEnd"/>
                </w:p>
              </w:tc>
            </w:tr>
          </w:tbl>
          <w:p w:rsidR="00F03B8F" w:rsidRPr="006627FF" w:rsidRDefault="00F03B8F" w:rsidP="00F03B8F">
            <w:pPr>
              <w:pStyle w:val="a4"/>
              <w:ind w:left="-50" w:right="-9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jc w:val="center"/>
              <w:rPr>
                <w:sz w:val="24"/>
              </w:rPr>
            </w:pPr>
            <w:r w:rsidRPr="006627FF">
              <w:rPr>
                <w:sz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ind w:left="-108"/>
              <w:jc w:val="center"/>
              <w:rPr>
                <w:sz w:val="24"/>
              </w:rPr>
            </w:pPr>
            <w:r w:rsidRPr="006627FF">
              <w:rPr>
                <w:sz w:val="24"/>
              </w:rPr>
              <w:t>15</w:t>
            </w:r>
          </w:p>
        </w:tc>
      </w:tr>
      <w:tr w:rsidR="00F03B8F" w:rsidRPr="006627FF" w:rsidTr="00F03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Default="00F03B8F" w:rsidP="00F03B8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03B8F" w:rsidRPr="006627FF" w:rsidRDefault="00F03B8F" w:rsidP="00F03B8F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proofErr w:type="spellStart"/>
            <w:r w:rsidRPr="006627FF">
              <w:rPr>
                <w:sz w:val="24"/>
              </w:rPr>
              <w:t>Кулер</w:t>
            </w:r>
            <w:proofErr w:type="spellEnd"/>
            <w:r w:rsidRPr="006627FF">
              <w:rPr>
                <w:sz w:val="24"/>
              </w:rPr>
              <w:t xml:space="preserve"> для процессора</w:t>
            </w:r>
            <w:r>
              <w:rPr>
                <w:sz w:val="24"/>
              </w:rPr>
              <w:t xml:space="preserve"> (устройство охлаждения)  </w:t>
            </w:r>
          </w:p>
          <w:p w:rsidR="00F03B8F" w:rsidRPr="006627FF" w:rsidRDefault="00F03B8F" w:rsidP="00964D74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26.20.40.190</w:t>
            </w:r>
            <w:r>
              <w:rPr>
                <w:sz w:val="24"/>
              </w:rPr>
              <w:t xml:space="preserve">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Количество вентиляторов: не менее 1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 xml:space="preserve">Совместимость с </w:t>
            </w:r>
            <w:proofErr w:type="spellStart"/>
            <w:r w:rsidRPr="006627FF">
              <w:rPr>
                <w:sz w:val="24"/>
              </w:rPr>
              <w:t>сокетами</w:t>
            </w:r>
            <w:proofErr w:type="spellEnd"/>
            <w:r w:rsidRPr="006627FF">
              <w:rPr>
                <w:sz w:val="24"/>
              </w:rPr>
              <w:t xml:space="preserve">: </w:t>
            </w:r>
            <w:r w:rsidRPr="006627FF">
              <w:rPr>
                <w:sz w:val="24"/>
                <w:lang w:val="en-US"/>
              </w:rPr>
              <w:t>AM</w:t>
            </w:r>
            <w:r w:rsidRPr="006627FF">
              <w:rPr>
                <w:sz w:val="24"/>
              </w:rPr>
              <w:t xml:space="preserve"> 4</w:t>
            </w:r>
          </w:p>
          <w:p w:rsidR="00F03B8F" w:rsidRPr="006627FF" w:rsidRDefault="00F03B8F" w:rsidP="00F03B8F">
            <w:pPr>
              <w:pStyle w:val="a4"/>
              <w:jc w:val="left"/>
              <w:rPr>
                <w:sz w:val="24"/>
              </w:rPr>
            </w:pPr>
            <w:r w:rsidRPr="006627FF">
              <w:rPr>
                <w:sz w:val="24"/>
              </w:rPr>
              <w:t>Максимальная рассеиваемая мощность: не менее 90Вт</w:t>
            </w:r>
          </w:p>
          <w:p w:rsidR="00F03B8F" w:rsidRPr="006627FF" w:rsidRDefault="00F03B8F" w:rsidP="00F03B8F">
            <w:r w:rsidRPr="006627FF">
              <w:t xml:space="preserve">Уровень шума при работе: не более 32 </w:t>
            </w:r>
            <w:proofErr w:type="spellStart"/>
            <w:r w:rsidRPr="006627FF">
              <w:t>Дб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F" w:rsidRPr="006627FF" w:rsidRDefault="00F03B8F" w:rsidP="00F03B8F">
            <w:pPr>
              <w:jc w:val="center"/>
            </w:pPr>
            <w:r w:rsidRPr="006627FF"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F" w:rsidRPr="006627FF" w:rsidRDefault="00F03B8F" w:rsidP="00F03B8F">
            <w:pPr>
              <w:pStyle w:val="a4"/>
              <w:jc w:val="center"/>
              <w:rPr>
                <w:sz w:val="24"/>
              </w:rPr>
            </w:pPr>
            <w:r w:rsidRPr="006627FF">
              <w:rPr>
                <w:sz w:val="24"/>
              </w:rPr>
              <w:t>15</w:t>
            </w:r>
          </w:p>
        </w:tc>
      </w:tr>
    </w:tbl>
    <w:p w:rsidR="00F03B8F" w:rsidRDefault="00F03B8F" w:rsidP="00F03B8F">
      <w:pPr>
        <w:autoSpaceDE w:val="0"/>
        <w:autoSpaceDN w:val="0"/>
        <w:adjustRightInd w:val="0"/>
        <w:ind w:left="709"/>
        <w:jc w:val="both"/>
        <w:rPr>
          <w:b/>
        </w:rPr>
      </w:pPr>
    </w:p>
    <w:p w:rsidR="00D16F66" w:rsidRPr="00D16F66" w:rsidRDefault="00D16F66" w:rsidP="00D16F66">
      <w:pPr>
        <w:ind w:firstLine="709"/>
        <w:jc w:val="both"/>
        <w:rPr>
          <w:rFonts w:eastAsia="Times New Roman"/>
          <w:b/>
        </w:rPr>
      </w:pPr>
      <w:r w:rsidRPr="00D16F66">
        <w:rPr>
          <w:rFonts w:eastAsia="Times New Roman"/>
          <w:b/>
        </w:rPr>
        <w:t xml:space="preserve">2. Требования к качеству, к упаковке, отгрузке товара: 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</w:t>
      </w:r>
      <w:proofErr w:type="gramStart"/>
      <w:r w:rsidRPr="00D16F66">
        <w:rPr>
          <w:rFonts w:eastAsia="Times New Roman"/>
        </w:rPr>
        <w:t>ТР</w:t>
      </w:r>
      <w:proofErr w:type="gramEnd"/>
      <w:r w:rsidRPr="00D16F66">
        <w:rPr>
          <w:rFonts w:eastAsia="Times New Roman"/>
        </w:rPr>
        <w:t xml:space="preserve">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 xml:space="preserve"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</w:t>
      </w:r>
      <w:r>
        <w:rPr>
          <w:rFonts w:eastAsia="Times New Roman"/>
        </w:rPr>
        <w:t xml:space="preserve">                            </w:t>
      </w:r>
      <w:r w:rsidRPr="00D16F66">
        <w:rPr>
          <w:rFonts w:eastAsia="Times New Roman"/>
        </w:rPr>
        <w:t>№ 52-ФЗ «О санитарно-эпидемиологическом благополучии населения».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2.4. В случае</w:t>
      </w:r>
      <w:proofErr w:type="gramStart"/>
      <w:r w:rsidRPr="00D16F66">
        <w:rPr>
          <w:rFonts w:eastAsia="Times New Roman"/>
        </w:rPr>
        <w:t>,</w:t>
      </w:r>
      <w:proofErr w:type="gramEnd"/>
      <w:r w:rsidRPr="00D16F66">
        <w:rPr>
          <w:rFonts w:eastAsia="Times New Roman"/>
        </w:rPr>
        <w:t xml:space="preserve"> если </w:t>
      </w:r>
      <w:r>
        <w:rPr>
          <w:rFonts w:eastAsia="Times New Roman"/>
        </w:rPr>
        <w:t>т</w:t>
      </w:r>
      <w:r w:rsidRPr="00D16F66">
        <w:rPr>
          <w:rFonts w:eastAsia="Times New Roman"/>
        </w:rPr>
        <w:t xml:space="preserve">овар подлежит обязательному подтверждению соответствия, качество и безопасность </w:t>
      </w:r>
      <w:r>
        <w:rPr>
          <w:rFonts w:eastAsia="Times New Roman"/>
        </w:rPr>
        <w:t>т</w:t>
      </w:r>
      <w:r w:rsidRPr="00D16F66">
        <w:rPr>
          <w:rFonts w:eastAsia="Times New Roman"/>
        </w:rPr>
        <w:t xml:space="preserve">овара должны быть подтверждены сертификатом соответствия </w:t>
      </w:r>
      <w:r w:rsidRPr="00D16F66">
        <w:rPr>
          <w:rFonts w:eastAsia="Times New Roman"/>
        </w:rPr>
        <w:lastRenderedPageBreak/>
        <w:t>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</w:t>
      </w:r>
      <w:proofErr w:type="gramStart"/>
      <w:r w:rsidRPr="00D16F66">
        <w:rPr>
          <w:rFonts w:eastAsia="Times New Roman"/>
        </w:rPr>
        <w:t>работах</w:t>
      </w:r>
      <w:proofErr w:type="gramEnd"/>
      <w:r w:rsidRPr="00D16F66">
        <w:rPr>
          <w:rFonts w:eastAsia="Times New Roman"/>
        </w:rPr>
        <w:t xml:space="preserve"> к месту эксплуатации без механических повреждений и следов воздействия влаги.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2.11. Поставщик несет риск случайной гибели или случайного повреждения товара во время доставки, разгрузки.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:rsidR="00D16F66" w:rsidRPr="00D16F66" w:rsidRDefault="00D16F66" w:rsidP="00D16F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</w:p>
    <w:p w:rsidR="00D16F66" w:rsidRPr="00D16F66" w:rsidRDefault="00D16F66" w:rsidP="00D16F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  <w:r w:rsidRPr="00D16F66">
        <w:rPr>
          <w:rFonts w:eastAsia="Times New Roman"/>
          <w:b/>
          <w:bCs/>
        </w:rPr>
        <w:t>3. Требования к гарантийным обязательствам: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 xml:space="preserve">3.1. </w:t>
      </w:r>
      <w:r w:rsidRPr="00D16F66">
        <w:rPr>
          <w:rFonts w:eastAsia="Times New Roman"/>
        </w:rPr>
        <w:t>Товар должен поставляться с гарантийным сроком не менее 12 месяцев.</w:t>
      </w:r>
      <w:r w:rsidRPr="00D16F66">
        <w:rPr>
          <w:rFonts w:eastAsia="Times New Roman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172629"/>
    <w:rsid w:val="00187F60"/>
    <w:rsid w:val="001C4F9D"/>
    <w:rsid w:val="001E4383"/>
    <w:rsid w:val="002A6D12"/>
    <w:rsid w:val="002C04F2"/>
    <w:rsid w:val="0032180D"/>
    <w:rsid w:val="003404EE"/>
    <w:rsid w:val="00414BBB"/>
    <w:rsid w:val="00417B73"/>
    <w:rsid w:val="00426427"/>
    <w:rsid w:val="00466571"/>
    <w:rsid w:val="004721DD"/>
    <w:rsid w:val="00486B6E"/>
    <w:rsid w:val="004D1D1F"/>
    <w:rsid w:val="005C6518"/>
    <w:rsid w:val="006B0BD6"/>
    <w:rsid w:val="006B6F3A"/>
    <w:rsid w:val="00705041"/>
    <w:rsid w:val="0073630A"/>
    <w:rsid w:val="00787879"/>
    <w:rsid w:val="00792AB2"/>
    <w:rsid w:val="00826221"/>
    <w:rsid w:val="00840388"/>
    <w:rsid w:val="00892D62"/>
    <w:rsid w:val="008D6728"/>
    <w:rsid w:val="00962BB1"/>
    <w:rsid w:val="00964D74"/>
    <w:rsid w:val="009E16A6"/>
    <w:rsid w:val="00A41177"/>
    <w:rsid w:val="00A578DA"/>
    <w:rsid w:val="00A83101"/>
    <w:rsid w:val="00AC6D29"/>
    <w:rsid w:val="00B3205C"/>
    <w:rsid w:val="00B425BD"/>
    <w:rsid w:val="00BA1497"/>
    <w:rsid w:val="00C077E6"/>
    <w:rsid w:val="00C92B92"/>
    <w:rsid w:val="00CB6DAA"/>
    <w:rsid w:val="00D16F66"/>
    <w:rsid w:val="00D44CDC"/>
    <w:rsid w:val="00D9381F"/>
    <w:rsid w:val="00E11195"/>
    <w:rsid w:val="00E60C26"/>
    <w:rsid w:val="00ED3B15"/>
    <w:rsid w:val="00F03B8F"/>
    <w:rsid w:val="00F272F6"/>
    <w:rsid w:val="00F32DE6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Body Text"/>
    <w:basedOn w:val="a"/>
    <w:link w:val="a5"/>
    <w:rsid w:val="00F03B8F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F03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03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2</cp:revision>
  <cp:lastPrinted>2023-01-25T08:58:00Z</cp:lastPrinted>
  <dcterms:created xsi:type="dcterms:W3CDTF">2022-01-24T04:33:00Z</dcterms:created>
  <dcterms:modified xsi:type="dcterms:W3CDTF">2023-08-08T07:28:00Z</dcterms:modified>
</cp:coreProperties>
</file>